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7C8BF" w14:textId="77777777" w:rsidR="00C90141" w:rsidRDefault="00C90141">
      <w:pPr>
        <w:spacing w:after="118" w:line="259" w:lineRule="auto"/>
        <w:ind w:left="76" w:right="2"/>
        <w:jc w:val="center"/>
        <w:rPr>
          <w:b/>
          <w:sz w:val="44"/>
        </w:rPr>
      </w:pPr>
    </w:p>
    <w:p w14:paraId="6E82F266" w14:textId="4592B21C" w:rsidR="000633AF" w:rsidRPr="00EA0FCB" w:rsidRDefault="00922234">
      <w:pPr>
        <w:spacing w:after="118" w:line="259" w:lineRule="auto"/>
        <w:ind w:left="76" w:right="2"/>
        <w:jc w:val="center"/>
      </w:pPr>
      <w:r w:rsidRPr="00EA0FCB">
        <w:rPr>
          <w:b/>
          <w:noProof/>
          <w:color w:val="000000" w:themeColor="text1"/>
          <w:sz w:val="44"/>
        </w:rPr>
        <mc:AlternateContent>
          <mc:Choice Requires="wps">
            <w:drawing>
              <wp:anchor distT="0" distB="0" distL="114300" distR="114300" simplePos="0" relativeHeight="251658240" behindDoc="0" locked="0" layoutInCell="1" allowOverlap="1" wp14:anchorId="4BF92E0E" wp14:editId="09A624C9">
                <wp:simplePos x="0" y="0"/>
                <wp:positionH relativeFrom="column">
                  <wp:posOffset>-45720</wp:posOffset>
                </wp:positionH>
                <wp:positionV relativeFrom="paragraph">
                  <wp:posOffset>-754380</wp:posOffset>
                </wp:positionV>
                <wp:extent cx="2540000" cy="304800"/>
                <wp:effectExtent l="0" t="0" r="12700" b="12700"/>
                <wp:wrapNone/>
                <wp:docPr id="2" name="Zone de texte 2"/>
                <wp:cNvGraphicFramePr/>
                <a:graphic xmlns:a="http://schemas.openxmlformats.org/drawingml/2006/main">
                  <a:graphicData uri="http://schemas.microsoft.com/office/word/2010/wordprocessingShape">
                    <wps:wsp>
                      <wps:cNvSpPr txBox="1"/>
                      <wps:spPr>
                        <a:xfrm>
                          <a:off x="0" y="0"/>
                          <a:ext cx="2540000" cy="304800"/>
                        </a:xfrm>
                        <a:prstGeom prst="rect">
                          <a:avLst/>
                        </a:prstGeom>
                        <a:solidFill>
                          <a:schemeClr val="lt1"/>
                        </a:solidFill>
                        <a:ln w="6350">
                          <a:solidFill>
                            <a:prstClr val="black"/>
                          </a:solidFill>
                        </a:ln>
                      </wps:spPr>
                      <wps:txbx>
                        <w:txbxContent>
                          <w:p w14:paraId="4A4497D1" w14:textId="77777777" w:rsidR="00922234" w:rsidRPr="00DD1A9C" w:rsidRDefault="00922234" w:rsidP="00922234">
                            <w:r w:rsidRPr="00DD1A9C">
                              <w:t>Numéro de contrat:</w:t>
                            </w:r>
                          </w:p>
                          <w:p w14:paraId="44810CE9" w14:textId="77777777" w:rsidR="00922234" w:rsidRPr="003D7A3D" w:rsidRDefault="00922234" w:rsidP="009222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F92E0E" id="_x0000_t202" coordsize="21600,21600" o:spt="202" path="m,l,21600r21600,l21600,xe">
                <v:stroke joinstyle="miter"/>
                <v:path gradientshapeok="t" o:connecttype="rect"/>
              </v:shapetype>
              <v:shape id="Zone de texte 2" o:spid="_x0000_s1026" type="#_x0000_t202" style="position:absolute;left:0;text-align:left;margin-left:-3.6pt;margin-top:-59.4pt;width:200pt;height:2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" fillcolor="white [3201]" strokeweight=".5pt">
                <v:textbox>
                  <w:txbxContent>
                    <w:p w14:paraId="4A4497D1" w14:textId="77777777" w:rsidR="00922234" w:rsidRPr="00DD1A9C" w:rsidRDefault="00922234" w:rsidP="00922234">
                      <w:r w:rsidRPr="00DD1A9C">
                        <w:t>Numéro de contrat:</w:t>
                      </w:r>
                    </w:p>
                    <w:p w14:paraId="44810CE9" w14:textId="77777777" w:rsidR="00922234" w:rsidRPr="003D7A3D" w:rsidRDefault="00922234" w:rsidP="00922234"/>
                  </w:txbxContent>
                </v:textbox>
              </v:shape>
            </w:pict>
          </mc:Fallback>
        </mc:AlternateContent>
      </w:r>
      <w:r w:rsidR="00E37F9F" w:rsidRPr="00EA0FCB">
        <w:rPr>
          <w:b/>
          <w:sz w:val="44"/>
        </w:rPr>
        <w:t xml:space="preserve">CONDITIONS </w:t>
      </w:r>
      <w:r w:rsidR="007A09FA" w:rsidRPr="00EA0FCB">
        <w:rPr>
          <w:b/>
          <w:sz w:val="44"/>
        </w:rPr>
        <w:t xml:space="preserve">PARTICULIÈRES </w:t>
      </w:r>
      <w:r w:rsidR="00E51CC9" w:rsidRPr="00EA0FCB">
        <w:rPr>
          <w:b/>
          <w:sz w:val="44"/>
        </w:rPr>
        <w:t>DE SERVICES</w:t>
      </w:r>
    </w:p>
    <w:p w14:paraId="309A2E63" w14:textId="434C6260" w:rsidR="000633AF" w:rsidRPr="0012504A" w:rsidRDefault="00695B9F">
      <w:pPr>
        <w:spacing w:after="172" w:line="259" w:lineRule="auto"/>
        <w:ind w:left="76"/>
        <w:jc w:val="center"/>
      </w:pPr>
      <w:r w:rsidRPr="00EA0FCB">
        <w:rPr>
          <w:b/>
          <w:sz w:val="44"/>
        </w:rPr>
        <w:t xml:space="preserve">PLATEFORME DE </w:t>
      </w:r>
      <w:r w:rsidR="003D7499" w:rsidRPr="00EA0FCB">
        <w:rPr>
          <w:b/>
          <w:sz w:val="44"/>
        </w:rPr>
        <w:t xml:space="preserve">RECYCLAGE </w:t>
      </w:r>
      <w:r w:rsidR="004E1FE9" w:rsidRPr="00EA0FCB">
        <w:rPr>
          <w:b/>
          <w:sz w:val="44"/>
        </w:rPr>
        <w:t>D’</w:t>
      </w:r>
      <w:r w:rsidRPr="00EA0FCB">
        <w:rPr>
          <w:b/>
          <w:sz w:val="44"/>
        </w:rPr>
        <w:t>INERTES</w:t>
      </w:r>
    </w:p>
    <w:p w14:paraId="2B847959" w14:textId="0EF646AA" w:rsidR="00081ECA" w:rsidRDefault="00081ECA" w:rsidP="004E6282">
      <w:pPr>
        <w:spacing w:after="259" w:line="264" w:lineRule="auto"/>
        <w:ind w:left="0"/>
        <w:jc w:val="left"/>
        <w:rPr>
          <w:b/>
        </w:rPr>
      </w:pPr>
    </w:p>
    <w:p w14:paraId="573894C2" w14:textId="77777777" w:rsidR="002008A8" w:rsidRDefault="002008A8" w:rsidP="004E6282">
      <w:pPr>
        <w:spacing w:after="259" w:line="264" w:lineRule="auto"/>
        <w:ind w:left="0"/>
        <w:jc w:val="left"/>
        <w:rPr>
          <w:b/>
        </w:rPr>
      </w:pPr>
    </w:p>
    <w:p w14:paraId="10288E3D" w14:textId="77777777" w:rsidR="00B8239C" w:rsidRDefault="00B8239C" w:rsidP="00B8239C">
      <w:pPr>
        <w:ind w:left="0"/>
        <w:rPr>
          <w:b/>
          <w:bCs/>
        </w:rPr>
      </w:pPr>
      <w:r>
        <w:rPr>
          <w:b/>
          <w:bCs/>
        </w:rPr>
        <w:t>ARTICLE PRÉLIMINAIRE</w:t>
      </w:r>
    </w:p>
    <w:p w14:paraId="7EE56D08" w14:textId="77777777" w:rsidR="00B8239C" w:rsidRDefault="00B8239C" w:rsidP="00B8239C">
      <w:pPr>
        <w:ind w:left="0"/>
        <w:rPr>
          <w:b/>
          <w:bCs/>
        </w:rPr>
      </w:pPr>
    </w:p>
    <w:p w14:paraId="4294D8EC" w14:textId="29B332DC" w:rsidR="00B8239C" w:rsidRDefault="00B8239C" w:rsidP="00B8239C">
      <w:pPr>
        <w:spacing w:after="0" w:line="240" w:lineRule="auto"/>
        <w:ind w:left="0"/>
        <w:rPr>
          <w:rFonts w:cstheme="minorHAnsi"/>
        </w:rPr>
      </w:pPr>
      <w:r w:rsidRPr="00D47F11">
        <w:t xml:space="preserve">Les présentes </w:t>
      </w:r>
      <w:r>
        <w:t>C</w:t>
      </w:r>
      <w:r w:rsidRPr="00D47F11">
        <w:t xml:space="preserve">onditions </w:t>
      </w:r>
      <w:r>
        <w:t xml:space="preserve">particulières constituent, avec les Conditions générales, le Contrat entre la Plateforme de </w:t>
      </w:r>
      <w:r w:rsidR="002008A8">
        <w:t>R</w:t>
      </w:r>
      <w:r>
        <w:t>ecyclage d’</w:t>
      </w:r>
      <w:r w:rsidR="002008A8">
        <w:t>I</w:t>
      </w:r>
      <w:r>
        <w:t>nertes</w:t>
      </w:r>
      <w:r w:rsidDel="00DC3D7F">
        <w:t xml:space="preserve"> </w:t>
      </w:r>
      <w:r>
        <w:t xml:space="preserve">et VALOBAT, </w:t>
      </w:r>
      <w:r w:rsidRPr="000F2DBB">
        <w:rPr>
          <w:rFonts w:cstheme="minorHAnsi"/>
          <w:bCs/>
        </w:rPr>
        <w:t>société par actions simplifiée au capital de</w:t>
      </w:r>
      <w:r w:rsidRPr="003660F9">
        <w:t xml:space="preserve"> </w:t>
      </w:r>
      <w:r>
        <w:t xml:space="preserve">1 020 000 </w:t>
      </w:r>
      <w:r w:rsidRPr="003660F9">
        <w:rPr>
          <w:rFonts w:cstheme="minorHAnsi"/>
          <w:bCs/>
        </w:rPr>
        <w:t>€</w:t>
      </w:r>
      <w:r w:rsidRPr="000F2DBB">
        <w:rPr>
          <w:rFonts w:cstheme="minorHAnsi"/>
          <w:bCs/>
        </w:rPr>
        <w:t xml:space="preserve">, ayant son siège social situé </w:t>
      </w:r>
      <w:r>
        <w:rPr>
          <w:rFonts w:cstheme="minorHAnsi"/>
          <w:bCs/>
        </w:rPr>
        <w:t>au 34/40 rue Henri Regnault – Bâtiment Ampère E+ - 92400 COURBEVOIE</w:t>
      </w:r>
      <w:r w:rsidRPr="000F2DBB">
        <w:rPr>
          <w:rFonts w:cstheme="minorHAnsi"/>
          <w:bCs/>
        </w:rPr>
        <w:t>, immatriculée au registre du commerce et des sociétés</w:t>
      </w:r>
      <w:r>
        <w:rPr>
          <w:rFonts w:cstheme="minorHAnsi"/>
          <w:bCs/>
        </w:rPr>
        <w:t xml:space="preserve"> de Nanterre</w:t>
      </w:r>
      <w:r w:rsidRPr="000F2DBB">
        <w:rPr>
          <w:rFonts w:cstheme="minorHAnsi"/>
          <w:bCs/>
        </w:rPr>
        <w:t xml:space="preserve"> sous le numéro </w:t>
      </w:r>
      <w:r w:rsidRPr="003660F9">
        <w:rPr>
          <w:rFonts w:cstheme="minorHAnsi"/>
          <w:bCs/>
        </w:rPr>
        <w:t>B 902 722</w:t>
      </w:r>
      <w:r>
        <w:rPr>
          <w:rFonts w:cstheme="minorHAnsi"/>
          <w:bCs/>
        </w:rPr>
        <w:t> </w:t>
      </w:r>
      <w:r w:rsidRPr="003660F9">
        <w:rPr>
          <w:rFonts w:cstheme="minorHAnsi"/>
          <w:bCs/>
        </w:rPr>
        <w:t>172</w:t>
      </w:r>
      <w:r w:rsidRPr="000F2DBB">
        <w:rPr>
          <w:rFonts w:cstheme="minorHAnsi"/>
          <w:bCs/>
        </w:rPr>
        <w:t xml:space="preserve">, représentée par </w:t>
      </w:r>
      <w:r>
        <w:rPr>
          <w:rFonts w:cstheme="minorHAnsi"/>
          <w:bCs/>
        </w:rPr>
        <w:t>Monsieur Sébastien Flichy</w:t>
      </w:r>
      <w:r w:rsidRPr="000F2DBB">
        <w:rPr>
          <w:rFonts w:cstheme="minorHAnsi"/>
          <w:bCs/>
        </w:rPr>
        <w:t xml:space="preserve">, en sa qualité de </w:t>
      </w:r>
      <w:r>
        <w:rPr>
          <w:rFonts w:cstheme="minorHAnsi"/>
          <w:bCs/>
        </w:rPr>
        <w:t>Directeur des Opérations</w:t>
      </w:r>
      <w:r w:rsidRPr="000F2DBB">
        <w:rPr>
          <w:rFonts w:cstheme="minorHAnsi"/>
          <w:bCs/>
        </w:rPr>
        <w:t>,</w:t>
      </w:r>
      <w:r>
        <w:rPr>
          <w:rFonts w:cstheme="minorHAnsi"/>
          <w:bCs/>
        </w:rPr>
        <w:t xml:space="preserve"> </w:t>
      </w:r>
      <w:r w:rsidRPr="00660F0F">
        <w:rPr>
          <w:rFonts w:cstheme="minorHAnsi"/>
        </w:rPr>
        <w:t xml:space="preserve">dûment habilité à l’effet de conclure le présent </w:t>
      </w:r>
      <w:r>
        <w:rPr>
          <w:rFonts w:cstheme="minorHAnsi"/>
        </w:rPr>
        <w:t>C</w:t>
      </w:r>
      <w:r w:rsidRPr="00660F0F">
        <w:rPr>
          <w:rFonts w:cstheme="minorHAnsi"/>
        </w:rPr>
        <w:t>ontrat</w:t>
      </w:r>
      <w:r>
        <w:rPr>
          <w:rFonts w:cstheme="minorHAnsi"/>
        </w:rPr>
        <w:t>.</w:t>
      </w:r>
    </w:p>
    <w:p w14:paraId="6352A9E1" w14:textId="77777777" w:rsidR="00B8239C" w:rsidRDefault="00B8239C" w:rsidP="00B8239C">
      <w:pPr>
        <w:spacing w:after="0" w:line="240" w:lineRule="auto"/>
        <w:ind w:left="0"/>
        <w:rPr>
          <w:rFonts w:cstheme="minorHAnsi"/>
        </w:rPr>
      </w:pPr>
    </w:p>
    <w:p w14:paraId="754BF5E6" w14:textId="31D07D5A" w:rsidR="00B8239C" w:rsidRPr="001C6B4B" w:rsidRDefault="00B8239C" w:rsidP="00B8239C">
      <w:pPr>
        <w:spacing w:after="0" w:line="240" w:lineRule="auto"/>
        <w:ind w:left="0"/>
        <w:rPr>
          <w:rFonts w:cstheme="minorHAnsi"/>
        </w:rPr>
      </w:pPr>
      <w:r>
        <w:rPr>
          <w:rFonts w:cstheme="minorHAnsi"/>
        </w:rPr>
        <w:t xml:space="preserve">Elles ont pour objet le recueil des éléments d’identification de </w:t>
      </w:r>
      <w:r>
        <w:t xml:space="preserve">la Plateforme de </w:t>
      </w:r>
      <w:r w:rsidR="002008A8">
        <w:t>R</w:t>
      </w:r>
      <w:r>
        <w:t>ecyclage d’</w:t>
      </w:r>
      <w:r w:rsidR="002008A8">
        <w:t>I</w:t>
      </w:r>
      <w:r>
        <w:t>nertes</w:t>
      </w:r>
      <w:r w:rsidDel="00DC3D7F">
        <w:t xml:space="preserve"> </w:t>
      </w:r>
      <w:r>
        <w:rPr>
          <w:rFonts w:cstheme="minorHAnsi"/>
        </w:rPr>
        <w:t>s</w:t>
      </w:r>
      <w:r w:rsidRPr="001C6B4B">
        <w:rPr>
          <w:rFonts w:cstheme="minorHAnsi"/>
        </w:rPr>
        <w:t xml:space="preserve">ignataire du Contrat, </w:t>
      </w:r>
      <w:r>
        <w:rPr>
          <w:rFonts w:cstheme="minorHAnsi"/>
        </w:rPr>
        <w:t xml:space="preserve">et </w:t>
      </w:r>
      <w:r w:rsidR="002008A8">
        <w:rPr>
          <w:rFonts w:cstheme="minorHAnsi"/>
        </w:rPr>
        <w:t xml:space="preserve">des éléments constitutifs </w:t>
      </w:r>
      <w:r w:rsidR="00BB523E">
        <w:rPr>
          <w:rFonts w:cstheme="minorHAnsi"/>
        </w:rPr>
        <w:t>du</w:t>
      </w:r>
      <w:r w:rsidRPr="001C6B4B">
        <w:rPr>
          <w:rFonts w:cstheme="minorHAnsi"/>
        </w:rPr>
        <w:t xml:space="preserve"> périmètre du Contrat</w:t>
      </w:r>
      <w:r>
        <w:rPr>
          <w:rFonts w:cstheme="minorHAnsi"/>
        </w:rPr>
        <w:t>.</w:t>
      </w:r>
    </w:p>
    <w:p w14:paraId="518BA61B" w14:textId="77777777" w:rsidR="00B8239C" w:rsidRDefault="00B8239C" w:rsidP="004E6282">
      <w:pPr>
        <w:spacing w:after="259" w:line="264" w:lineRule="auto"/>
        <w:ind w:left="0"/>
        <w:jc w:val="left"/>
        <w:rPr>
          <w:b/>
        </w:rPr>
      </w:pPr>
    </w:p>
    <w:p w14:paraId="0C6D345C" w14:textId="4C0EE97D" w:rsidR="00ED0D1B" w:rsidRPr="00834307" w:rsidRDefault="00ED0D1B" w:rsidP="004E6282">
      <w:pPr>
        <w:spacing w:after="0" w:line="240" w:lineRule="auto"/>
        <w:ind w:left="0"/>
        <w:rPr>
          <w:rFonts w:cstheme="minorHAnsi"/>
          <w:b/>
          <w:color w:val="000000" w:themeColor="text1"/>
        </w:rPr>
      </w:pPr>
      <w:r w:rsidRPr="00834307">
        <w:rPr>
          <w:rFonts w:cstheme="minorHAnsi"/>
          <w:b/>
          <w:color w:val="000000" w:themeColor="text1"/>
        </w:rPr>
        <w:t xml:space="preserve">ARTICLE 1 </w:t>
      </w:r>
      <w:r w:rsidR="002B195A" w:rsidRPr="00834307">
        <w:rPr>
          <w:b/>
          <w:color w:val="000000" w:themeColor="text1"/>
        </w:rPr>
        <w:t>|</w:t>
      </w:r>
      <w:r w:rsidRPr="00834307">
        <w:rPr>
          <w:rFonts w:cstheme="minorHAnsi"/>
          <w:b/>
          <w:color w:val="000000" w:themeColor="text1"/>
        </w:rPr>
        <w:t xml:space="preserve">IDENTIFICATION </w:t>
      </w:r>
      <w:r w:rsidR="008C021F" w:rsidRPr="00834307">
        <w:rPr>
          <w:rFonts w:cstheme="minorHAnsi"/>
          <w:b/>
          <w:color w:val="000000" w:themeColor="text1"/>
        </w:rPr>
        <w:t xml:space="preserve">DU </w:t>
      </w:r>
      <w:r w:rsidR="002E7EAB" w:rsidRPr="00834307">
        <w:rPr>
          <w:rFonts w:cstheme="minorHAnsi"/>
          <w:b/>
          <w:color w:val="000000" w:themeColor="text1"/>
        </w:rPr>
        <w:t>SIGNATAIRE DU CONTRAT</w:t>
      </w:r>
    </w:p>
    <w:p w14:paraId="547E561B" w14:textId="77777777" w:rsidR="00ED0D1B" w:rsidRDefault="00ED0D1B" w:rsidP="004E6282">
      <w:pPr>
        <w:spacing w:after="0" w:line="240" w:lineRule="auto"/>
        <w:ind w:left="0"/>
        <w:rPr>
          <w:rFonts w:cstheme="minorHAnsi"/>
          <w:bCs/>
          <w:sz w:val="20"/>
          <w:szCs w:val="20"/>
        </w:rPr>
      </w:pPr>
    </w:p>
    <w:p w14:paraId="7C9AD7E6" w14:textId="77777777" w:rsidR="00234848" w:rsidRDefault="00673446" w:rsidP="00234848">
      <w:pPr>
        <w:spacing w:after="0" w:line="240" w:lineRule="auto"/>
        <w:ind w:left="0"/>
        <w:rPr>
          <w:rFonts w:cstheme="minorHAnsi"/>
          <w:b/>
          <w:sz w:val="20"/>
          <w:szCs w:val="20"/>
        </w:rPr>
      </w:pPr>
      <w:r>
        <w:rPr>
          <w:rFonts w:cstheme="minorHAnsi"/>
          <w:b/>
          <w:sz w:val="20"/>
          <w:szCs w:val="20"/>
        </w:rPr>
        <w:t xml:space="preserve">DÉNOMINATION SOCIALE : </w:t>
      </w:r>
    </w:p>
    <w:p w14:paraId="698F4C20" w14:textId="77777777" w:rsidR="00234848" w:rsidRDefault="00673446" w:rsidP="00234848">
      <w:pPr>
        <w:spacing w:after="0" w:line="240" w:lineRule="auto"/>
        <w:ind w:left="0"/>
        <w:rPr>
          <w:rFonts w:cstheme="minorHAnsi"/>
          <w:bCs/>
          <w:noProof/>
        </w:rPr>
      </w:pPr>
      <w:r w:rsidRPr="00F521DF">
        <w:rPr>
          <w:rFonts w:cstheme="minorHAnsi"/>
          <w:bCs/>
        </w:rPr>
        <w:t xml:space="preserve">Forme juridique de la société : </w:t>
      </w:r>
      <w:r w:rsidRPr="00F521DF">
        <w:rPr>
          <w:rFonts w:cstheme="minorHAnsi"/>
          <w:bCs/>
        </w:rPr>
        <w:fldChar w:fldCharType="begin"/>
      </w:r>
      <w:r w:rsidRPr="00F521DF">
        <w:rPr>
          <w:rFonts w:cstheme="minorHAnsi"/>
          <w:bCs/>
        </w:rPr>
        <w:instrText xml:space="preserve"> MERGEFIELD  ${organismeContractant.formeJuridique!}  \* MERGEFORMAT </w:instrText>
      </w:r>
      <w:r w:rsidRPr="00F521DF">
        <w:rPr>
          <w:rFonts w:cstheme="minorHAnsi"/>
          <w:bCs/>
        </w:rPr>
        <w:fldChar w:fldCharType="separate"/>
      </w:r>
    </w:p>
    <w:p w14:paraId="4C39BD59" w14:textId="77777777" w:rsidR="00234848" w:rsidRDefault="00673446" w:rsidP="00234848">
      <w:pPr>
        <w:spacing w:after="0" w:line="240" w:lineRule="auto"/>
        <w:ind w:left="0" w:firstLine="0"/>
        <w:rPr>
          <w:rFonts w:cstheme="minorHAnsi"/>
          <w:bCs/>
        </w:rPr>
      </w:pPr>
      <w:r w:rsidRPr="00F521DF">
        <w:rPr>
          <w:rFonts w:cstheme="minorHAnsi"/>
          <w:bCs/>
        </w:rPr>
        <w:fldChar w:fldCharType="end"/>
      </w:r>
      <w:r w:rsidRPr="00F521DF">
        <w:rPr>
          <w:rFonts w:cstheme="minorHAnsi"/>
          <w:bCs/>
        </w:rPr>
        <w:t xml:space="preserve">Capital social : </w:t>
      </w:r>
    </w:p>
    <w:p w14:paraId="133C43CE" w14:textId="77777777" w:rsidR="00234848" w:rsidRDefault="00673446" w:rsidP="00234848">
      <w:pPr>
        <w:spacing w:after="0" w:line="240" w:lineRule="auto"/>
        <w:ind w:left="0" w:firstLine="0"/>
        <w:rPr>
          <w:rFonts w:cstheme="minorHAnsi"/>
          <w:bCs/>
        </w:rPr>
      </w:pPr>
      <w:r w:rsidRPr="00F521DF">
        <w:rPr>
          <w:rFonts w:cstheme="minorHAnsi"/>
          <w:bCs/>
        </w:rPr>
        <w:t xml:space="preserve">Adresse du Siège social : </w:t>
      </w:r>
    </w:p>
    <w:p w14:paraId="4E0E6F8D" w14:textId="0A01E545" w:rsidR="00673446" w:rsidRPr="006119E6" w:rsidRDefault="00673446" w:rsidP="00234848">
      <w:pPr>
        <w:spacing w:after="0" w:line="240" w:lineRule="auto"/>
        <w:ind w:left="0" w:firstLine="0"/>
        <w:rPr>
          <w:rFonts w:cstheme="minorHAnsi"/>
          <w:bCs/>
        </w:rPr>
      </w:pPr>
      <w:r w:rsidRPr="00F521DF">
        <w:rPr>
          <w:rFonts w:cstheme="minorHAnsi"/>
          <w:bCs/>
        </w:rPr>
        <w:t>RCS</w:t>
      </w:r>
      <w:r>
        <w:rPr>
          <w:rFonts w:cstheme="minorHAnsi"/>
          <w:bCs/>
        </w:rPr>
        <w:t xml:space="preserve"> (Ville et Numéro)</w:t>
      </w:r>
      <w:r w:rsidRPr="00F521DF">
        <w:rPr>
          <w:rFonts w:cstheme="minorHAnsi"/>
          <w:bCs/>
        </w:rPr>
        <w:t xml:space="preserve"> : </w:t>
      </w:r>
    </w:p>
    <w:p w14:paraId="45C8F846" w14:textId="19FF6D10" w:rsidR="00673446" w:rsidRDefault="00673446" w:rsidP="00234848">
      <w:pPr>
        <w:pStyle w:val="Paragraphedeliste"/>
        <w:spacing w:after="0" w:line="240" w:lineRule="auto"/>
        <w:ind w:left="10" w:firstLine="0"/>
        <w:rPr>
          <w:rFonts w:cstheme="minorHAnsi"/>
          <w:bCs/>
        </w:rPr>
      </w:pPr>
      <w:r w:rsidRPr="00234848">
        <w:rPr>
          <w:rFonts w:cstheme="minorHAnsi"/>
          <w:bCs/>
        </w:rPr>
        <w:t xml:space="preserve">Numéro SIRET du siège social : </w:t>
      </w:r>
    </w:p>
    <w:p w14:paraId="7C4CDE31" w14:textId="77777777" w:rsidR="00234848" w:rsidRPr="00234848" w:rsidRDefault="00234848" w:rsidP="00234848">
      <w:pPr>
        <w:pStyle w:val="Paragraphedeliste"/>
        <w:spacing w:after="0" w:line="240" w:lineRule="auto"/>
        <w:ind w:left="10" w:firstLine="0"/>
        <w:rPr>
          <w:rFonts w:cstheme="minorHAnsi"/>
          <w:bCs/>
        </w:rPr>
      </w:pPr>
    </w:p>
    <w:p w14:paraId="49E97D81" w14:textId="77777777" w:rsidR="00673446" w:rsidRDefault="00673446" w:rsidP="00673446">
      <w:pPr>
        <w:spacing w:after="0" w:line="240" w:lineRule="auto"/>
        <w:ind w:left="0"/>
        <w:rPr>
          <w:rFonts w:cstheme="minorHAnsi"/>
          <w:b/>
        </w:rPr>
      </w:pPr>
      <w:r w:rsidRPr="005C17E6">
        <w:rPr>
          <w:rFonts w:cstheme="minorHAnsi"/>
          <w:b/>
        </w:rPr>
        <w:t>REPRÉSENTÉE PAR:</w:t>
      </w:r>
    </w:p>
    <w:p w14:paraId="1D80A32B" w14:textId="77777777" w:rsidR="00673446" w:rsidRDefault="00673446" w:rsidP="00673446">
      <w:pPr>
        <w:spacing w:after="0" w:line="240" w:lineRule="auto"/>
        <w:ind w:left="0"/>
        <w:rPr>
          <w:rFonts w:cstheme="minorHAnsi"/>
          <w:bCs/>
        </w:rPr>
      </w:pPr>
    </w:p>
    <w:p w14:paraId="6B007246" w14:textId="3DE171D8" w:rsidR="00673446" w:rsidRPr="00F730B8" w:rsidRDefault="00673446" w:rsidP="00673446">
      <w:pPr>
        <w:pStyle w:val="Paragraphedeliste"/>
        <w:numPr>
          <w:ilvl w:val="0"/>
          <w:numId w:val="9"/>
        </w:numPr>
        <w:spacing w:after="0" w:line="240" w:lineRule="auto"/>
        <w:ind w:left="0" w:hanging="10"/>
        <w:rPr>
          <w:rFonts w:cstheme="minorHAnsi"/>
          <w:bCs/>
        </w:rPr>
      </w:pPr>
      <w:r w:rsidRPr="00F730B8">
        <w:rPr>
          <w:rFonts w:cstheme="minorHAnsi"/>
          <w:bCs/>
        </w:rPr>
        <w:t xml:space="preserve">Nom – Prénom : </w:t>
      </w:r>
    </w:p>
    <w:p w14:paraId="0B2CD67A" w14:textId="2ADD61BC" w:rsidR="00673446" w:rsidRDefault="00673446" w:rsidP="00673446">
      <w:pPr>
        <w:pStyle w:val="Paragraphedeliste"/>
        <w:numPr>
          <w:ilvl w:val="0"/>
          <w:numId w:val="9"/>
        </w:numPr>
        <w:spacing w:after="0" w:line="240" w:lineRule="auto"/>
        <w:ind w:left="0" w:hanging="10"/>
        <w:rPr>
          <w:rFonts w:cstheme="minorHAnsi"/>
          <w:bCs/>
        </w:rPr>
      </w:pPr>
      <w:r w:rsidRPr="00F730B8">
        <w:rPr>
          <w:rFonts w:cstheme="minorHAnsi"/>
          <w:bCs/>
        </w:rPr>
        <w:t>Fonction</w:t>
      </w:r>
      <w:r>
        <w:rPr>
          <w:rFonts w:cstheme="minorHAnsi"/>
          <w:bCs/>
        </w:rPr>
        <w:t>/Qualité</w:t>
      </w:r>
      <w:r w:rsidRPr="00F730B8">
        <w:rPr>
          <w:rFonts w:cstheme="minorHAnsi"/>
          <w:bCs/>
        </w:rPr>
        <w:t> :</w:t>
      </w:r>
      <w:r>
        <w:rPr>
          <w:rFonts w:cstheme="minorHAnsi"/>
          <w:bCs/>
        </w:rPr>
        <w:t xml:space="preserve"> </w:t>
      </w:r>
      <w:r>
        <w:rPr>
          <w:rFonts w:cstheme="minorHAnsi"/>
          <w:bCs/>
        </w:rPr>
        <w:fldChar w:fldCharType="begin"/>
      </w:r>
      <w:r>
        <w:rPr>
          <w:rFonts w:cstheme="minorHAnsi"/>
          <w:bCs/>
        </w:rPr>
        <w:instrText xml:space="preserve"> MERGEFIELD  ${signataire.fonction!}  \* MERGEFORMAT </w:instrText>
      </w:r>
      <w:r>
        <w:rPr>
          <w:rFonts w:cstheme="minorHAnsi"/>
          <w:bCs/>
        </w:rPr>
        <w:fldChar w:fldCharType="separate"/>
      </w:r>
      <w:r>
        <w:rPr>
          <w:rFonts w:cstheme="minorHAnsi"/>
          <w:bCs/>
        </w:rPr>
        <w:fldChar w:fldCharType="end"/>
      </w:r>
    </w:p>
    <w:p w14:paraId="1A000BDA" w14:textId="0367B425" w:rsidR="00673446" w:rsidRDefault="00673446" w:rsidP="003E4CAB">
      <w:pPr>
        <w:pStyle w:val="Paragraphedeliste"/>
        <w:numPr>
          <w:ilvl w:val="0"/>
          <w:numId w:val="9"/>
        </w:numPr>
        <w:spacing w:after="0" w:line="240" w:lineRule="auto"/>
        <w:ind w:left="0" w:hanging="10"/>
        <w:rPr>
          <w:rFonts w:cstheme="minorHAnsi"/>
          <w:bCs/>
        </w:rPr>
      </w:pPr>
      <w:r w:rsidRPr="00234848">
        <w:rPr>
          <w:rFonts w:cstheme="minorHAnsi"/>
          <w:bCs/>
        </w:rPr>
        <w:t xml:space="preserve">Habilitation : </w:t>
      </w:r>
    </w:p>
    <w:p w14:paraId="30E7256E" w14:textId="77777777" w:rsidR="00234848" w:rsidRPr="00234848" w:rsidRDefault="00234848" w:rsidP="00234848">
      <w:pPr>
        <w:pStyle w:val="Paragraphedeliste"/>
        <w:spacing w:after="0" w:line="240" w:lineRule="auto"/>
        <w:ind w:left="0" w:firstLine="0"/>
        <w:rPr>
          <w:rFonts w:cstheme="minorHAnsi"/>
          <w:bCs/>
        </w:rPr>
      </w:pPr>
    </w:p>
    <w:p w14:paraId="78F0C42C" w14:textId="0EB114E4" w:rsidR="00ED0D1B" w:rsidRPr="00F730B8" w:rsidRDefault="00ED0D1B" w:rsidP="0080542E">
      <w:pPr>
        <w:pStyle w:val="Paragraphedeliste"/>
        <w:numPr>
          <w:ilvl w:val="0"/>
          <w:numId w:val="10"/>
        </w:numPr>
        <w:spacing w:after="0" w:line="240" w:lineRule="auto"/>
        <w:ind w:left="0" w:hanging="10"/>
        <w:rPr>
          <w:rFonts w:cstheme="minorHAnsi"/>
        </w:rPr>
      </w:pPr>
      <w:r w:rsidRPr="00F730B8">
        <w:rPr>
          <w:rFonts w:cstheme="minorHAnsi"/>
        </w:rPr>
        <w:t xml:space="preserve">Dûment habilité(e) à l’effet de conclure le présent </w:t>
      </w:r>
      <w:r w:rsidR="00C06F68">
        <w:rPr>
          <w:rFonts w:cstheme="minorHAnsi"/>
        </w:rPr>
        <w:t>C</w:t>
      </w:r>
      <w:r w:rsidRPr="00F730B8">
        <w:rPr>
          <w:rFonts w:cstheme="minorHAnsi"/>
        </w:rPr>
        <w:t xml:space="preserve">ontrat du fait </w:t>
      </w:r>
      <w:r w:rsidR="00101857" w:rsidRPr="00E916CD">
        <w:rPr>
          <w:rFonts w:cstheme="minorHAnsi"/>
        </w:rPr>
        <w:t>de</w:t>
      </w:r>
      <w:r w:rsidR="008A0DC6" w:rsidRPr="00E916CD">
        <w:rPr>
          <w:rFonts w:cstheme="minorHAnsi"/>
        </w:rPr>
        <w:t xml:space="preserve"> </w:t>
      </w:r>
      <w:r>
        <w:rPr>
          <w:rFonts w:cstheme="minorHAnsi"/>
        </w:rPr>
        <w:t>s</w:t>
      </w:r>
      <w:r w:rsidRPr="00F730B8">
        <w:rPr>
          <w:rFonts w:cstheme="minorHAnsi"/>
        </w:rPr>
        <w:t>es statuts</w:t>
      </w:r>
    </w:p>
    <w:p w14:paraId="47A2B81B" w14:textId="77777777" w:rsidR="00ED0D1B" w:rsidRDefault="00ED0D1B" w:rsidP="004E6282">
      <w:pPr>
        <w:spacing w:after="0" w:line="240" w:lineRule="auto"/>
        <w:ind w:left="0"/>
        <w:rPr>
          <w:rFonts w:cstheme="minorHAnsi"/>
        </w:rPr>
      </w:pPr>
      <w:r>
        <w:rPr>
          <w:rFonts w:cstheme="minorHAnsi"/>
        </w:rPr>
        <w:t>OU</w:t>
      </w:r>
    </w:p>
    <w:p w14:paraId="487DC1D8" w14:textId="510AC8B6" w:rsidR="00ED0D1B" w:rsidRPr="00F730B8" w:rsidRDefault="00ED0D1B" w:rsidP="0080542E">
      <w:pPr>
        <w:pStyle w:val="Paragraphedeliste"/>
        <w:numPr>
          <w:ilvl w:val="0"/>
          <w:numId w:val="10"/>
        </w:numPr>
        <w:spacing w:after="0" w:line="240" w:lineRule="auto"/>
        <w:ind w:left="0" w:hanging="10"/>
        <w:rPr>
          <w:rFonts w:cstheme="minorHAnsi"/>
          <w:bCs/>
        </w:rPr>
      </w:pPr>
      <w:r w:rsidRPr="00F730B8">
        <w:rPr>
          <w:rFonts w:cstheme="minorHAnsi"/>
        </w:rPr>
        <w:t>Titulaire d’une délégation de pouvoir / de signature à cet effet</w:t>
      </w:r>
      <w:r w:rsidR="00070069">
        <w:rPr>
          <w:rFonts w:cstheme="minorHAnsi"/>
        </w:rPr>
        <w:t xml:space="preserve"> </w:t>
      </w:r>
      <w:r>
        <w:rPr>
          <w:rFonts w:cstheme="minorHAnsi"/>
        </w:rPr>
        <w:t>(à produire)</w:t>
      </w:r>
      <w:r w:rsidRPr="00F730B8">
        <w:rPr>
          <w:rFonts w:cstheme="minorHAnsi"/>
        </w:rPr>
        <w:t>.</w:t>
      </w:r>
    </w:p>
    <w:p w14:paraId="1B8253BD" w14:textId="40A08E5B" w:rsidR="00ED0D1B" w:rsidRDefault="00ED0D1B" w:rsidP="004E6282">
      <w:pPr>
        <w:spacing w:after="0" w:line="240" w:lineRule="auto"/>
        <w:ind w:left="0"/>
        <w:rPr>
          <w:rFonts w:cstheme="minorHAnsi"/>
          <w:b/>
        </w:rPr>
      </w:pPr>
    </w:p>
    <w:p w14:paraId="6A821AFD" w14:textId="77777777" w:rsidR="00834FC8" w:rsidRPr="000F2DBB" w:rsidRDefault="00834FC8" w:rsidP="004E6282">
      <w:pPr>
        <w:spacing w:after="0" w:line="240" w:lineRule="auto"/>
        <w:ind w:left="0"/>
        <w:rPr>
          <w:rFonts w:cstheme="minorHAnsi"/>
          <w:b/>
        </w:rPr>
      </w:pPr>
    </w:p>
    <w:p w14:paraId="3924BDC2" w14:textId="7B85A8C5" w:rsidR="00B90029" w:rsidRDefault="00B90029" w:rsidP="004E6282">
      <w:pPr>
        <w:spacing w:after="0" w:line="240" w:lineRule="auto"/>
        <w:ind w:left="0"/>
        <w:rPr>
          <w:rFonts w:cstheme="minorHAnsi"/>
          <w:b/>
          <w:color w:val="000000" w:themeColor="text1"/>
        </w:rPr>
      </w:pPr>
      <w:r w:rsidRPr="001315A3">
        <w:rPr>
          <w:rFonts w:cstheme="minorHAnsi"/>
          <w:b/>
          <w:color w:val="000000" w:themeColor="text1"/>
        </w:rPr>
        <w:t xml:space="preserve">ARTICLE 2 </w:t>
      </w:r>
      <w:r w:rsidRPr="001315A3">
        <w:rPr>
          <w:b/>
          <w:color w:val="000000" w:themeColor="text1"/>
        </w:rPr>
        <w:t>|</w:t>
      </w:r>
      <w:r w:rsidRPr="001315A3">
        <w:rPr>
          <w:rFonts w:cstheme="minorHAnsi"/>
          <w:b/>
          <w:color w:val="000000" w:themeColor="text1"/>
        </w:rPr>
        <w:t xml:space="preserve"> IDENTIFICATION DES ETABLISSEMENTS </w:t>
      </w:r>
      <w:r w:rsidRPr="00AA69D4">
        <w:rPr>
          <w:rFonts w:cstheme="minorHAnsi"/>
          <w:b/>
          <w:color w:val="000000" w:themeColor="text1"/>
        </w:rPr>
        <w:t xml:space="preserve">SECONDAIRES </w:t>
      </w:r>
      <w:r w:rsidR="003C4965" w:rsidRPr="00AA69D4">
        <w:rPr>
          <w:rFonts w:cstheme="minorHAnsi"/>
          <w:b/>
          <w:color w:val="000000" w:themeColor="text1"/>
        </w:rPr>
        <w:t xml:space="preserve">(ex : ICPE) </w:t>
      </w:r>
      <w:r w:rsidR="002640A8" w:rsidRPr="00AA69D4">
        <w:rPr>
          <w:rFonts w:cstheme="minorHAnsi"/>
          <w:b/>
          <w:color w:val="000000" w:themeColor="text1"/>
        </w:rPr>
        <w:t xml:space="preserve">DU SIGNATAIRE </w:t>
      </w:r>
    </w:p>
    <w:p w14:paraId="5053FE27" w14:textId="77777777" w:rsidR="00A11F1D" w:rsidRDefault="00A11F1D" w:rsidP="004E6282">
      <w:pPr>
        <w:spacing w:after="0" w:line="240" w:lineRule="auto"/>
        <w:ind w:left="0"/>
        <w:rPr>
          <w:rFonts w:cstheme="minorHAnsi"/>
          <w:b/>
          <w:color w:val="000000" w:themeColor="text1"/>
        </w:rPr>
      </w:pPr>
    </w:p>
    <w:p w14:paraId="5B20B54C" w14:textId="7FBCD9FC" w:rsidR="00A11F1D" w:rsidRPr="008618B9" w:rsidRDefault="00A11F1D" w:rsidP="00A11F1D">
      <w:pPr>
        <w:spacing w:after="0" w:line="240" w:lineRule="auto"/>
        <w:ind w:left="10"/>
        <w:rPr>
          <w:rFonts w:cstheme="minorHAnsi"/>
          <w:bCs/>
          <w:szCs w:val="22"/>
        </w:rPr>
      </w:pPr>
      <w:r w:rsidRPr="008618B9">
        <w:rPr>
          <w:rFonts w:cstheme="minorHAnsi"/>
          <w:bCs/>
          <w:szCs w:val="22"/>
        </w:rPr>
        <w:t>L‘identification des établissements secondaires figure dans l’Extranet.</w:t>
      </w:r>
    </w:p>
    <w:p w14:paraId="21D2AC30" w14:textId="1C524543" w:rsidR="00A11F1D" w:rsidRDefault="00A11F1D" w:rsidP="004E6282">
      <w:pPr>
        <w:spacing w:after="0" w:line="240" w:lineRule="auto"/>
        <w:ind w:left="0"/>
        <w:rPr>
          <w:rFonts w:cstheme="minorHAnsi"/>
          <w:b/>
          <w:color w:val="000000" w:themeColor="text1"/>
        </w:rPr>
      </w:pPr>
    </w:p>
    <w:p w14:paraId="1B37DDA7" w14:textId="77777777" w:rsidR="00834FC8" w:rsidRPr="001315A3" w:rsidRDefault="00834FC8" w:rsidP="004E6282">
      <w:pPr>
        <w:spacing w:after="0" w:line="240" w:lineRule="auto"/>
        <w:ind w:left="0"/>
        <w:rPr>
          <w:rFonts w:cstheme="minorHAnsi"/>
          <w:b/>
          <w:color w:val="000000" w:themeColor="text1"/>
        </w:rPr>
      </w:pPr>
    </w:p>
    <w:p w14:paraId="3B6896A4" w14:textId="2FAFCABC" w:rsidR="00F45385" w:rsidRDefault="00F45385" w:rsidP="00D32594">
      <w:pPr>
        <w:spacing w:after="0" w:line="240" w:lineRule="auto"/>
        <w:ind w:left="0" w:firstLine="0"/>
        <w:rPr>
          <w:b/>
          <w:color w:val="000000" w:themeColor="text1"/>
        </w:rPr>
      </w:pPr>
      <w:r w:rsidRPr="00834307">
        <w:rPr>
          <w:rFonts w:cstheme="minorHAnsi"/>
          <w:b/>
          <w:color w:val="000000" w:themeColor="text1"/>
        </w:rPr>
        <w:lastRenderedPageBreak/>
        <w:t xml:space="preserve">ARTICLE </w:t>
      </w:r>
      <w:r>
        <w:rPr>
          <w:rFonts w:cstheme="minorHAnsi"/>
          <w:b/>
          <w:color w:val="000000" w:themeColor="text1"/>
        </w:rPr>
        <w:t>3</w:t>
      </w:r>
      <w:r w:rsidRPr="00834307">
        <w:rPr>
          <w:b/>
          <w:color w:val="000000" w:themeColor="text1"/>
        </w:rPr>
        <w:t>|</w:t>
      </w:r>
      <w:r w:rsidR="008D7660">
        <w:rPr>
          <w:b/>
          <w:color w:val="000000" w:themeColor="text1"/>
        </w:rPr>
        <w:t xml:space="preserve"> </w:t>
      </w:r>
      <w:r>
        <w:rPr>
          <w:b/>
          <w:color w:val="000000" w:themeColor="text1"/>
        </w:rPr>
        <w:t xml:space="preserve">IDENTIFICATION DES </w:t>
      </w:r>
      <w:r w:rsidR="002F1C46">
        <w:rPr>
          <w:b/>
          <w:color w:val="000000" w:themeColor="text1"/>
        </w:rPr>
        <w:t>TIERS</w:t>
      </w:r>
      <w:r>
        <w:rPr>
          <w:b/>
          <w:color w:val="000000" w:themeColor="text1"/>
        </w:rPr>
        <w:t xml:space="preserve"> POUR LE COMPTE DESQUELS LE CONTRAT EST CONCLU</w:t>
      </w:r>
    </w:p>
    <w:p w14:paraId="012594E1" w14:textId="77777777" w:rsidR="00EA512D" w:rsidRDefault="00EA512D" w:rsidP="00D32594">
      <w:pPr>
        <w:spacing w:after="0" w:line="240" w:lineRule="auto"/>
        <w:ind w:left="0" w:firstLine="0"/>
        <w:rPr>
          <w:b/>
          <w:color w:val="000000" w:themeColor="text1"/>
        </w:rPr>
      </w:pPr>
    </w:p>
    <w:p w14:paraId="0AF39D2C" w14:textId="15EEE156" w:rsidR="00091EEE" w:rsidRDefault="00EA512D" w:rsidP="00091EEE">
      <w:pPr>
        <w:spacing w:after="0" w:line="240" w:lineRule="auto"/>
        <w:ind w:left="0"/>
        <w:rPr>
          <w:rFonts w:cstheme="minorHAnsi"/>
          <w:b/>
          <w:sz w:val="20"/>
          <w:szCs w:val="20"/>
        </w:rPr>
      </w:pPr>
      <w:r w:rsidRPr="008618B9">
        <w:rPr>
          <w:rFonts w:cstheme="minorHAnsi"/>
          <w:bCs/>
          <w:szCs w:val="22"/>
        </w:rPr>
        <w:t xml:space="preserve">L‘identification des </w:t>
      </w:r>
      <w:r>
        <w:rPr>
          <w:rFonts w:cstheme="minorHAnsi"/>
          <w:bCs/>
          <w:szCs w:val="22"/>
        </w:rPr>
        <w:t xml:space="preserve">exploitants d’ICPE </w:t>
      </w:r>
      <w:r w:rsidRPr="008618B9">
        <w:rPr>
          <w:rFonts w:cstheme="minorHAnsi"/>
          <w:bCs/>
          <w:szCs w:val="22"/>
        </w:rPr>
        <w:t>concernés par le Contrat</w:t>
      </w:r>
      <w:r>
        <w:rPr>
          <w:rFonts w:cstheme="minorHAnsi"/>
          <w:bCs/>
          <w:szCs w:val="22"/>
        </w:rPr>
        <w:t xml:space="preserve"> </w:t>
      </w:r>
      <w:r w:rsidRPr="008618B9">
        <w:rPr>
          <w:rFonts w:cstheme="minorHAnsi"/>
          <w:bCs/>
          <w:szCs w:val="22"/>
        </w:rPr>
        <w:t>au nom et pour le compte desquels l</w:t>
      </w:r>
      <w:r>
        <w:rPr>
          <w:rFonts w:cstheme="minorHAnsi"/>
          <w:bCs/>
          <w:szCs w:val="22"/>
        </w:rPr>
        <w:t xml:space="preserve">a </w:t>
      </w:r>
      <w:r w:rsidR="00CE2201">
        <w:rPr>
          <w:rFonts w:cstheme="minorHAnsi"/>
          <w:bCs/>
          <w:szCs w:val="22"/>
        </w:rPr>
        <w:t>Plateforme de Recyclage d’Inertes</w:t>
      </w:r>
      <w:r w:rsidRPr="008618B9">
        <w:rPr>
          <w:rFonts w:cstheme="minorHAnsi"/>
          <w:bCs/>
          <w:szCs w:val="22"/>
        </w:rPr>
        <w:t xml:space="preserve"> identifié</w:t>
      </w:r>
      <w:r w:rsidR="00CE2201">
        <w:rPr>
          <w:rFonts w:cstheme="minorHAnsi"/>
          <w:bCs/>
          <w:szCs w:val="22"/>
        </w:rPr>
        <w:t>e</w:t>
      </w:r>
      <w:r w:rsidRPr="008618B9">
        <w:rPr>
          <w:rFonts w:cstheme="minorHAnsi"/>
          <w:bCs/>
          <w:szCs w:val="22"/>
        </w:rPr>
        <w:t xml:space="preserve"> ci-avant signe le Contrat, figure dans l’Extranet.</w:t>
      </w:r>
    </w:p>
    <w:p w14:paraId="02F0AE6C" w14:textId="493F1FFE" w:rsidR="00091EEE" w:rsidRDefault="00091EEE" w:rsidP="004E6282">
      <w:pPr>
        <w:spacing w:after="0" w:line="240" w:lineRule="auto"/>
        <w:ind w:left="0"/>
        <w:rPr>
          <w:rFonts w:cstheme="minorHAnsi"/>
          <w:b/>
          <w:color w:val="000000" w:themeColor="text1"/>
        </w:rPr>
      </w:pPr>
    </w:p>
    <w:p w14:paraId="15BB2253" w14:textId="77777777" w:rsidR="00834FC8" w:rsidRPr="00834307" w:rsidRDefault="00834FC8" w:rsidP="004E6282">
      <w:pPr>
        <w:spacing w:after="0" w:line="240" w:lineRule="auto"/>
        <w:ind w:left="0"/>
        <w:rPr>
          <w:rFonts w:cstheme="minorHAnsi"/>
          <w:b/>
          <w:color w:val="000000" w:themeColor="text1"/>
        </w:rPr>
      </w:pPr>
    </w:p>
    <w:p w14:paraId="5FE58EDB" w14:textId="06015602" w:rsidR="00834FC8" w:rsidRPr="00834307" w:rsidRDefault="008C021F" w:rsidP="004E6282">
      <w:pPr>
        <w:spacing w:after="0" w:line="240" w:lineRule="auto"/>
        <w:ind w:left="0"/>
        <w:rPr>
          <w:rFonts w:cstheme="minorHAnsi"/>
          <w:b/>
          <w:color w:val="000000" w:themeColor="text1"/>
        </w:rPr>
      </w:pPr>
      <w:r w:rsidRPr="00834307">
        <w:rPr>
          <w:rFonts w:cstheme="minorHAnsi"/>
          <w:b/>
          <w:color w:val="000000" w:themeColor="text1"/>
        </w:rPr>
        <w:t xml:space="preserve">ARTICLE </w:t>
      </w:r>
      <w:r w:rsidR="00091EEE">
        <w:rPr>
          <w:rFonts w:cstheme="minorHAnsi"/>
          <w:b/>
          <w:color w:val="000000" w:themeColor="text1"/>
        </w:rPr>
        <w:t>4</w:t>
      </w:r>
      <w:r w:rsidR="008D7660">
        <w:rPr>
          <w:rFonts w:cstheme="minorHAnsi"/>
          <w:b/>
          <w:color w:val="000000" w:themeColor="text1"/>
        </w:rPr>
        <w:t xml:space="preserve"> </w:t>
      </w:r>
      <w:r w:rsidRPr="00834307">
        <w:rPr>
          <w:b/>
          <w:color w:val="000000" w:themeColor="text1"/>
        </w:rPr>
        <w:t>|</w:t>
      </w:r>
      <w:r w:rsidR="00E921BC" w:rsidRPr="00E921BC">
        <w:rPr>
          <w:b/>
          <w:color w:val="000000" w:themeColor="text1"/>
        </w:rPr>
        <w:t xml:space="preserve"> </w:t>
      </w:r>
      <w:r w:rsidR="00E921BC">
        <w:rPr>
          <w:b/>
          <w:color w:val="000000" w:themeColor="text1"/>
        </w:rPr>
        <w:t xml:space="preserve">IDENTIFICATION DES </w:t>
      </w:r>
      <w:r w:rsidRPr="00834307">
        <w:rPr>
          <w:rFonts w:cstheme="minorHAnsi"/>
          <w:b/>
          <w:color w:val="000000" w:themeColor="text1"/>
        </w:rPr>
        <w:t>POINTS DE REPRISE</w:t>
      </w:r>
      <w:r w:rsidR="00256073">
        <w:rPr>
          <w:rFonts w:cstheme="minorHAnsi"/>
          <w:b/>
          <w:color w:val="000000" w:themeColor="text1"/>
        </w:rPr>
        <w:t xml:space="preserve"> ET DES POINTS D’ENLEVEMENT</w:t>
      </w:r>
    </w:p>
    <w:p w14:paraId="3BC2F0E6" w14:textId="77777777" w:rsidR="00834FC8" w:rsidRDefault="00834FC8" w:rsidP="00834FC8">
      <w:pPr>
        <w:spacing w:after="0" w:line="240" w:lineRule="auto"/>
        <w:ind w:left="0"/>
        <w:rPr>
          <w:rFonts w:cstheme="minorHAnsi"/>
          <w:color w:val="000000" w:themeColor="text1"/>
        </w:rPr>
      </w:pPr>
    </w:p>
    <w:p w14:paraId="6AD707C5" w14:textId="395E0DD1" w:rsidR="000A600A" w:rsidRDefault="000A600A" w:rsidP="004E6282">
      <w:pPr>
        <w:spacing w:after="259" w:line="264" w:lineRule="auto"/>
        <w:ind w:left="0"/>
        <w:rPr>
          <w:rFonts w:cstheme="minorHAnsi"/>
          <w:color w:val="000000" w:themeColor="text1"/>
        </w:rPr>
      </w:pPr>
      <w:r w:rsidRPr="00834307">
        <w:rPr>
          <w:rFonts w:cstheme="minorHAnsi"/>
          <w:color w:val="000000" w:themeColor="text1"/>
        </w:rPr>
        <w:t xml:space="preserve">L’adresse du Point de reprise est </w:t>
      </w:r>
      <w:r w:rsidRPr="008A7FD0">
        <w:rPr>
          <w:rFonts w:cstheme="minorHAnsi"/>
          <w:color w:val="000000" w:themeColor="text1"/>
        </w:rPr>
        <w:t>celle</w:t>
      </w:r>
      <w:r w:rsidRPr="00BF2ED0">
        <w:rPr>
          <w:rFonts w:cstheme="minorHAnsi"/>
          <w:color w:val="000000" w:themeColor="text1"/>
        </w:rPr>
        <w:t xml:space="preserve"> communiquée au public</w:t>
      </w:r>
      <w:r w:rsidRPr="00834307">
        <w:rPr>
          <w:rFonts w:cstheme="minorHAnsi"/>
          <w:color w:val="000000" w:themeColor="text1"/>
        </w:rPr>
        <w:t xml:space="preserve"> pour déposer ses </w:t>
      </w:r>
      <w:r w:rsidR="008D7660">
        <w:rPr>
          <w:rFonts w:cstheme="minorHAnsi"/>
          <w:color w:val="000000" w:themeColor="text1"/>
        </w:rPr>
        <w:t>D</w:t>
      </w:r>
      <w:r w:rsidRPr="00834307">
        <w:rPr>
          <w:rFonts w:cstheme="minorHAnsi"/>
          <w:color w:val="000000" w:themeColor="text1"/>
        </w:rPr>
        <w:t xml:space="preserve">échets </w:t>
      </w:r>
      <w:r>
        <w:rPr>
          <w:rFonts w:cstheme="minorHAnsi"/>
          <w:color w:val="000000" w:themeColor="text1"/>
        </w:rPr>
        <w:t xml:space="preserve">issus </w:t>
      </w:r>
      <w:r w:rsidRPr="00834307">
        <w:rPr>
          <w:rFonts w:cstheme="minorHAnsi"/>
          <w:color w:val="000000" w:themeColor="text1"/>
        </w:rPr>
        <w:t xml:space="preserve">de PMCB ou ses PMCB usagés (en vue de leur </w:t>
      </w:r>
      <w:r w:rsidR="009759BA">
        <w:rPr>
          <w:rFonts w:cstheme="minorHAnsi"/>
          <w:color w:val="000000" w:themeColor="text1"/>
        </w:rPr>
        <w:t>réemploi ou de leur réutilisation</w:t>
      </w:r>
      <w:r w:rsidRPr="00834307">
        <w:rPr>
          <w:rFonts w:cstheme="minorHAnsi"/>
          <w:color w:val="000000" w:themeColor="text1"/>
        </w:rPr>
        <w:t xml:space="preserve">). </w:t>
      </w:r>
    </w:p>
    <w:p w14:paraId="745F2B9F" w14:textId="590AB08B" w:rsidR="00DF2291" w:rsidRPr="00EA0FCB" w:rsidRDefault="00DF2291" w:rsidP="00DF2291">
      <w:pPr>
        <w:spacing w:after="259" w:line="264" w:lineRule="auto"/>
        <w:ind w:left="10"/>
        <w:rPr>
          <w:rFonts w:cstheme="minorHAnsi"/>
          <w:bCs/>
          <w:szCs w:val="22"/>
        </w:rPr>
      </w:pPr>
      <w:r w:rsidRPr="00EA0FCB">
        <w:rPr>
          <w:rFonts w:cstheme="minorHAnsi"/>
          <w:bCs/>
          <w:szCs w:val="22"/>
        </w:rPr>
        <w:t xml:space="preserve">La liste des </w:t>
      </w:r>
      <w:r w:rsidR="006F5813">
        <w:rPr>
          <w:rFonts w:cstheme="minorHAnsi"/>
          <w:bCs/>
          <w:szCs w:val="22"/>
        </w:rPr>
        <w:t>P</w:t>
      </w:r>
      <w:r w:rsidRPr="00EA0FCB">
        <w:rPr>
          <w:rFonts w:cstheme="minorHAnsi"/>
          <w:bCs/>
          <w:szCs w:val="22"/>
        </w:rPr>
        <w:t xml:space="preserve">oints de reprise concernés par le Contrat figure </w:t>
      </w:r>
      <w:r w:rsidR="008A7FD0">
        <w:rPr>
          <w:rFonts w:cstheme="minorHAnsi"/>
          <w:bCs/>
          <w:szCs w:val="22"/>
        </w:rPr>
        <w:t>dans</w:t>
      </w:r>
      <w:r w:rsidRPr="00EA0FCB">
        <w:rPr>
          <w:rFonts w:cstheme="minorHAnsi"/>
          <w:bCs/>
          <w:szCs w:val="22"/>
        </w:rPr>
        <w:t xml:space="preserve"> l’Extranet.</w:t>
      </w:r>
    </w:p>
    <w:p w14:paraId="02195EAA" w14:textId="589B496C" w:rsidR="00DF2291" w:rsidRPr="00834307" w:rsidRDefault="00DF2291" w:rsidP="00DF2291">
      <w:pPr>
        <w:spacing w:after="259" w:line="264" w:lineRule="auto"/>
        <w:ind w:left="10"/>
        <w:rPr>
          <w:rFonts w:cstheme="minorHAnsi"/>
          <w:color w:val="000000" w:themeColor="text1"/>
        </w:rPr>
      </w:pPr>
      <w:r>
        <w:rPr>
          <w:rFonts w:cstheme="minorHAnsi"/>
          <w:color w:val="000000" w:themeColor="text1"/>
        </w:rPr>
        <w:t>Le cas échéant, l</w:t>
      </w:r>
      <w:r w:rsidR="00BC4BB4">
        <w:rPr>
          <w:rFonts w:cstheme="minorHAnsi"/>
          <w:color w:val="000000" w:themeColor="text1"/>
        </w:rPr>
        <w:t xml:space="preserve">a Plateforme de Recyclage d’Inertes </w:t>
      </w:r>
      <w:r>
        <w:rPr>
          <w:rFonts w:cstheme="minorHAnsi"/>
          <w:color w:val="000000" w:themeColor="text1"/>
        </w:rPr>
        <w:t xml:space="preserve">peut indiquer à l’attention de </w:t>
      </w:r>
      <w:r w:rsidR="00BE57BE">
        <w:rPr>
          <w:rFonts w:cstheme="minorHAnsi"/>
          <w:color w:val="000000" w:themeColor="text1"/>
        </w:rPr>
        <w:t>VALOBAT</w:t>
      </w:r>
      <w:r>
        <w:rPr>
          <w:rFonts w:cstheme="minorHAnsi"/>
          <w:color w:val="000000" w:themeColor="text1"/>
        </w:rPr>
        <w:t>, une adresse d’</w:t>
      </w:r>
      <w:r w:rsidR="00834FC8">
        <w:rPr>
          <w:rFonts w:cstheme="minorHAnsi"/>
          <w:color w:val="000000" w:themeColor="text1"/>
        </w:rPr>
        <w:t>E</w:t>
      </w:r>
      <w:r>
        <w:rPr>
          <w:rFonts w:cstheme="minorHAnsi"/>
          <w:color w:val="000000" w:themeColor="text1"/>
        </w:rPr>
        <w:t xml:space="preserve">nlèvement des </w:t>
      </w:r>
      <w:r w:rsidR="006F5813">
        <w:rPr>
          <w:rFonts w:cstheme="minorHAnsi"/>
          <w:color w:val="000000" w:themeColor="text1"/>
        </w:rPr>
        <w:t>D</w:t>
      </w:r>
      <w:r>
        <w:rPr>
          <w:rFonts w:cstheme="minorHAnsi"/>
          <w:color w:val="000000" w:themeColor="text1"/>
        </w:rPr>
        <w:t>échets issus de PMCB différente de celle d’un Point de reprise. Cette information des Points d’</w:t>
      </w:r>
      <w:r w:rsidR="007D1A4A">
        <w:rPr>
          <w:rFonts w:cstheme="minorHAnsi"/>
          <w:color w:val="000000" w:themeColor="text1"/>
        </w:rPr>
        <w:t>E</w:t>
      </w:r>
      <w:r>
        <w:rPr>
          <w:rFonts w:cstheme="minorHAnsi"/>
          <w:color w:val="000000" w:themeColor="text1"/>
        </w:rPr>
        <w:t xml:space="preserve">nlèvement figure également dans </w:t>
      </w:r>
      <w:r w:rsidRPr="00F8669E">
        <w:rPr>
          <w:rFonts w:cstheme="minorHAnsi"/>
          <w:color w:val="000000" w:themeColor="text1"/>
        </w:rPr>
        <w:t>l’Extranet</w:t>
      </w:r>
      <w:r>
        <w:rPr>
          <w:rFonts w:cstheme="minorHAnsi"/>
          <w:color w:val="000000" w:themeColor="text1"/>
        </w:rPr>
        <w:t xml:space="preserve">. </w:t>
      </w:r>
    </w:p>
    <w:p w14:paraId="06361E2C" w14:textId="77777777" w:rsidR="00CE2201" w:rsidRDefault="00CE2201" w:rsidP="00CE2201">
      <w:pPr>
        <w:shd w:val="clear" w:color="auto" w:fill="FFFFFF"/>
        <w:spacing w:before="100" w:beforeAutospacing="1" w:after="100" w:afterAutospacing="1" w:line="240" w:lineRule="auto"/>
        <w:ind w:left="0" w:firstLine="0"/>
        <w:rPr>
          <w:rFonts w:cstheme="minorHAnsi"/>
          <w:b/>
          <w:bCs/>
        </w:rPr>
      </w:pPr>
    </w:p>
    <w:p w14:paraId="14216385" w14:textId="3CD38C82" w:rsidR="00B528B7" w:rsidRDefault="00B528B7" w:rsidP="00B528B7">
      <w:pPr>
        <w:shd w:val="clear" w:color="auto" w:fill="FFFFFF"/>
        <w:spacing w:before="100" w:beforeAutospacing="1" w:after="100" w:afterAutospacing="1" w:line="240" w:lineRule="auto"/>
        <w:ind w:left="10"/>
        <w:rPr>
          <w:rFonts w:cstheme="minorHAnsi"/>
        </w:rPr>
      </w:pPr>
      <w:r>
        <w:rPr>
          <w:rFonts w:cstheme="minorHAnsi"/>
        </w:rPr>
        <w:t>A Courbevoie, le ……………………………….</w:t>
      </w:r>
    </w:p>
    <w:p w14:paraId="0146CD79" w14:textId="77777777" w:rsidR="00CE2201" w:rsidRDefault="00CE2201" w:rsidP="00CE2201">
      <w:pPr>
        <w:shd w:val="clear" w:color="auto" w:fill="FFFFFF"/>
        <w:spacing w:before="100" w:beforeAutospacing="1" w:after="100" w:afterAutospacing="1" w:line="240" w:lineRule="auto"/>
        <w:ind w:left="0" w:firstLine="0"/>
        <w:rPr>
          <w:rFonts w:cstheme="minorHAnsi"/>
          <w:b/>
          <w:bCs/>
        </w:rPr>
      </w:pPr>
    </w:p>
    <w:p w14:paraId="4349378D" w14:textId="2C835A71" w:rsidR="00CC790C" w:rsidRDefault="00CC790C" w:rsidP="00CE2201">
      <w:pPr>
        <w:shd w:val="clear" w:color="auto" w:fill="FFFFFF"/>
        <w:spacing w:before="100" w:beforeAutospacing="1" w:after="100" w:afterAutospacing="1" w:line="240" w:lineRule="auto"/>
        <w:ind w:left="0" w:firstLine="0"/>
        <w:rPr>
          <w:rFonts w:cstheme="minorHAnsi"/>
          <w:b/>
          <w:bCs/>
        </w:rPr>
      </w:pPr>
      <w:r>
        <w:rPr>
          <w:rFonts w:cstheme="minorHAnsi"/>
          <w:b/>
          <w:bCs/>
        </w:rPr>
        <w:t xml:space="preserve">Pour la </w:t>
      </w:r>
      <w:r w:rsidR="004B6DEB">
        <w:rPr>
          <w:rFonts w:cstheme="minorHAnsi"/>
          <w:b/>
          <w:bCs/>
        </w:rPr>
        <w:t xml:space="preserve">Plateforme de </w:t>
      </w:r>
      <w:r w:rsidR="003D6F2D">
        <w:rPr>
          <w:rFonts w:cstheme="minorHAnsi"/>
          <w:b/>
          <w:bCs/>
        </w:rPr>
        <w:t>Recyclage d’</w:t>
      </w:r>
      <w:r w:rsidR="004654F6">
        <w:rPr>
          <w:rFonts w:cstheme="minorHAnsi"/>
          <w:b/>
          <w:bCs/>
        </w:rPr>
        <w:t>I</w:t>
      </w:r>
      <w:r w:rsidR="004B6DEB">
        <w:rPr>
          <w:rFonts w:cstheme="minorHAnsi"/>
          <w:b/>
          <w:bCs/>
        </w:rPr>
        <w:t>nertes</w:t>
      </w:r>
      <w:r w:rsidR="002E1012">
        <w:rPr>
          <w:rFonts w:cstheme="minorHAnsi"/>
          <w:b/>
          <w:bCs/>
        </w:rPr>
        <w:t xml:space="preserve"> :</w:t>
      </w:r>
      <w:r>
        <w:rPr>
          <w:rFonts w:cstheme="minorHAnsi"/>
          <w:b/>
          <w:bCs/>
        </w:rPr>
        <w:t xml:space="preserve"> </w:t>
      </w:r>
    </w:p>
    <w:p w14:paraId="6AE4E5BA" w14:textId="77777777" w:rsidR="00CC790C" w:rsidRDefault="00CC790C" w:rsidP="00BF2ED0">
      <w:pPr>
        <w:shd w:val="clear" w:color="auto" w:fill="FFFFFF"/>
        <w:spacing w:before="100" w:beforeAutospacing="1" w:after="100" w:afterAutospacing="1" w:line="240" w:lineRule="auto"/>
        <w:ind w:left="10"/>
        <w:rPr>
          <w:rFonts w:cstheme="minorHAnsi"/>
          <w:b/>
          <w:bCs/>
        </w:rPr>
      </w:pPr>
      <w:r>
        <w:rPr>
          <w:rFonts w:cstheme="minorHAnsi"/>
          <w:b/>
          <w:bCs/>
        </w:rPr>
        <w:t>Mention « Lu et approuvé, Bon pour accord » à apposer avant signature</w:t>
      </w:r>
    </w:p>
    <w:p w14:paraId="6A4DF1AD" w14:textId="77777777" w:rsidR="00CC790C" w:rsidRDefault="00CC790C" w:rsidP="00BF2ED0">
      <w:pPr>
        <w:shd w:val="clear" w:color="auto" w:fill="FFFFFF"/>
        <w:spacing w:before="100" w:beforeAutospacing="1" w:after="100" w:afterAutospacing="1" w:line="240" w:lineRule="auto"/>
        <w:ind w:left="10"/>
        <w:rPr>
          <w:rFonts w:cstheme="minorHAnsi"/>
          <w:b/>
          <w:bCs/>
        </w:rPr>
      </w:pPr>
    </w:p>
    <w:p w14:paraId="38761DC5" w14:textId="77777777" w:rsidR="00046923" w:rsidRDefault="00046923" w:rsidP="00BF2ED0">
      <w:pPr>
        <w:shd w:val="clear" w:color="auto" w:fill="FFFFFF"/>
        <w:spacing w:before="100" w:beforeAutospacing="1" w:after="100" w:afterAutospacing="1" w:line="240" w:lineRule="auto"/>
        <w:ind w:left="10"/>
        <w:rPr>
          <w:rFonts w:cstheme="minorHAnsi"/>
        </w:rPr>
      </w:pPr>
    </w:p>
    <w:p w14:paraId="6DACBBDE" w14:textId="77777777" w:rsidR="00046923" w:rsidRDefault="00046923">
      <w:pPr>
        <w:shd w:val="clear" w:color="auto" w:fill="FFFFFF"/>
        <w:spacing w:before="100" w:beforeAutospacing="1" w:after="100" w:afterAutospacing="1" w:line="240" w:lineRule="auto"/>
        <w:ind w:left="10"/>
        <w:rPr>
          <w:rFonts w:cstheme="minorHAnsi"/>
        </w:rPr>
      </w:pPr>
    </w:p>
    <w:p w14:paraId="4D2939B9" w14:textId="77777777" w:rsidR="002008A8" w:rsidRDefault="002008A8">
      <w:pPr>
        <w:shd w:val="clear" w:color="auto" w:fill="FFFFFF"/>
        <w:spacing w:before="100" w:beforeAutospacing="1" w:after="100" w:afterAutospacing="1" w:line="240" w:lineRule="auto"/>
        <w:ind w:left="10"/>
        <w:rPr>
          <w:rFonts w:cstheme="minorHAnsi"/>
        </w:rPr>
      </w:pPr>
    </w:p>
    <w:p w14:paraId="53072D7B" w14:textId="77777777" w:rsidR="002008A8" w:rsidRDefault="002008A8" w:rsidP="00BF2ED0">
      <w:pPr>
        <w:shd w:val="clear" w:color="auto" w:fill="FFFFFF"/>
        <w:spacing w:before="100" w:beforeAutospacing="1" w:after="100" w:afterAutospacing="1" w:line="240" w:lineRule="auto"/>
        <w:ind w:left="10"/>
        <w:rPr>
          <w:rFonts w:cstheme="minorHAnsi"/>
        </w:rPr>
      </w:pPr>
    </w:p>
    <w:p w14:paraId="11E17EBE" w14:textId="77777777" w:rsidR="00896857" w:rsidRDefault="00896857" w:rsidP="004E6282">
      <w:pPr>
        <w:spacing w:after="259" w:line="264" w:lineRule="auto"/>
        <w:ind w:left="0"/>
        <w:rPr>
          <w:color w:val="000000" w:themeColor="text1"/>
        </w:rPr>
      </w:pPr>
    </w:p>
    <w:p w14:paraId="11DCD28A" w14:textId="3CDE2D58" w:rsidR="00896857" w:rsidRDefault="004746E2" w:rsidP="004E6282">
      <w:pPr>
        <w:spacing w:after="259" w:line="264" w:lineRule="auto"/>
        <w:ind w:left="0"/>
        <w:rPr>
          <w:b/>
          <w:bCs/>
          <w:color w:val="000000" w:themeColor="text1"/>
        </w:rPr>
      </w:pPr>
      <w:r>
        <w:rPr>
          <w:b/>
          <w:bCs/>
          <w:noProof/>
          <w:color w:val="000000" w:themeColor="text1"/>
        </w:rPr>
        <w:drawing>
          <wp:anchor distT="0" distB="0" distL="114300" distR="114300" simplePos="0" relativeHeight="251658241" behindDoc="0" locked="0" layoutInCell="1" allowOverlap="1" wp14:anchorId="086CA9CA" wp14:editId="24B11207">
            <wp:simplePos x="0" y="0"/>
            <wp:positionH relativeFrom="margin">
              <wp:posOffset>1774190</wp:posOffset>
            </wp:positionH>
            <wp:positionV relativeFrom="paragraph">
              <wp:posOffset>216535</wp:posOffset>
            </wp:positionV>
            <wp:extent cx="1376045" cy="852805"/>
            <wp:effectExtent l="0" t="0" r="0" b="4445"/>
            <wp:wrapThrough wrapText="bothSides">
              <wp:wrapPolygon edited="0">
                <wp:start x="5383" y="0"/>
                <wp:lineTo x="2691" y="7238"/>
                <wp:lineTo x="1794" y="15440"/>
                <wp:lineTo x="0" y="17370"/>
                <wp:lineTo x="0" y="19300"/>
                <wp:lineTo x="3289" y="21230"/>
                <wp:lineTo x="17643" y="21230"/>
                <wp:lineTo x="21231" y="19300"/>
                <wp:lineTo x="21231" y="17370"/>
                <wp:lineTo x="19437" y="15440"/>
                <wp:lineTo x="18540" y="7720"/>
                <wp:lineTo x="15849" y="0"/>
                <wp:lineTo x="5383" y="0"/>
              </wp:wrapPolygon>
            </wp:wrapThrough>
            <wp:docPr id="1921548687" name="Image 2"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12767" name="Image 2" descr="Une image contenant noir, obscurité&#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6045" cy="852805"/>
                    </a:xfrm>
                    <a:prstGeom prst="rect">
                      <a:avLst/>
                    </a:prstGeom>
                  </pic:spPr>
                </pic:pic>
              </a:graphicData>
            </a:graphic>
          </wp:anchor>
        </w:drawing>
      </w:r>
      <w:r w:rsidR="00137424" w:rsidRPr="00BF2ED0">
        <w:rPr>
          <w:b/>
          <w:bCs/>
          <w:color w:val="000000" w:themeColor="text1"/>
        </w:rPr>
        <w:t>Pour VALOBAT</w:t>
      </w:r>
      <w:r w:rsidR="00840701">
        <w:rPr>
          <w:b/>
          <w:bCs/>
          <w:color w:val="000000" w:themeColor="text1"/>
        </w:rPr>
        <w:t> :</w:t>
      </w:r>
    </w:p>
    <w:p w14:paraId="627154E6" w14:textId="4DDDEBDC" w:rsidR="009C5E27" w:rsidRDefault="004746E2" w:rsidP="004E6282">
      <w:pPr>
        <w:spacing w:after="259" w:line="264" w:lineRule="auto"/>
        <w:ind w:left="0"/>
        <w:rPr>
          <w:b/>
          <w:bCs/>
          <w:color w:val="000000" w:themeColor="text1"/>
        </w:rPr>
      </w:pPr>
      <w:r>
        <w:rPr>
          <w:b/>
          <w:bCs/>
          <w:noProof/>
          <w:color w:val="000000" w:themeColor="text1"/>
        </w:rPr>
        <w:drawing>
          <wp:anchor distT="0" distB="0" distL="114300" distR="114300" simplePos="0" relativeHeight="251658242" behindDoc="0" locked="0" layoutInCell="1" allowOverlap="1" wp14:anchorId="658FD754" wp14:editId="1ADEB187">
            <wp:simplePos x="0" y="0"/>
            <wp:positionH relativeFrom="margin">
              <wp:align>left</wp:align>
            </wp:positionH>
            <wp:positionV relativeFrom="paragraph">
              <wp:posOffset>7620</wp:posOffset>
            </wp:positionV>
            <wp:extent cx="1774479" cy="612371"/>
            <wp:effectExtent l="0" t="0" r="0" b="0"/>
            <wp:wrapSquare wrapText="bothSides"/>
            <wp:docPr id="590314714" name="Image 1" descr="Une image contenant croquis, Dessin d’enf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314714" name="Image 1" descr="Une image contenant croquis, Dessin d’enfant, dessin&#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74479" cy="612371"/>
                    </a:xfrm>
                    <a:prstGeom prst="rect">
                      <a:avLst/>
                    </a:prstGeom>
                  </pic:spPr>
                </pic:pic>
              </a:graphicData>
            </a:graphic>
          </wp:anchor>
        </w:drawing>
      </w:r>
    </w:p>
    <w:p w14:paraId="28F7898F" w14:textId="1F9F13EE" w:rsidR="009C5E27" w:rsidRDefault="009C5E27" w:rsidP="004E6282">
      <w:pPr>
        <w:spacing w:after="259" w:line="264" w:lineRule="auto"/>
        <w:ind w:left="0"/>
        <w:rPr>
          <w:b/>
          <w:bCs/>
          <w:color w:val="000000" w:themeColor="text1"/>
        </w:rPr>
      </w:pPr>
    </w:p>
    <w:p w14:paraId="55CC1ABB" w14:textId="4C6FDBA9" w:rsidR="00CF642E" w:rsidRPr="00E53737" w:rsidRDefault="00840701" w:rsidP="00E53737">
      <w:pPr>
        <w:spacing w:after="0" w:line="240" w:lineRule="auto"/>
        <w:ind w:left="0" w:hanging="11"/>
        <w:rPr>
          <w:color w:val="000000" w:themeColor="text1"/>
        </w:rPr>
      </w:pPr>
      <w:r w:rsidRPr="00E53737">
        <w:rPr>
          <w:color w:val="000000" w:themeColor="text1"/>
        </w:rPr>
        <w:t>Sébastien Flichy</w:t>
      </w:r>
    </w:p>
    <w:p w14:paraId="0558DBEA" w14:textId="702959EF" w:rsidR="00840701" w:rsidRPr="00E53737" w:rsidRDefault="00840701" w:rsidP="00E53737">
      <w:pPr>
        <w:spacing w:after="0" w:line="240" w:lineRule="auto"/>
        <w:ind w:left="0" w:hanging="11"/>
        <w:rPr>
          <w:color w:val="000000" w:themeColor="text1"/>
        </w:rPr>
      </w:pPr>
      <w:r w:rsidRPr="00E53737">
        <w:rPr>
          <w:color w:val="000000" w:themeColor="text1"/>
        </w:rPr>
        <w:t>Directeur des Opérations</w:t>
      </w:r>
    </w:p>
    <w:p w14:paraId="6FDA7D49" w14:textId="77777777" w:rsidR="00840701" w:rsidRDefault="00840701" w:rsidP="004E6282">
      <w:pPr>
        <w:spacing w:after="259" w:line="264" w:lineRule="auto"/>
        <w:ind w:left="0"/>
        <w:rPr>
          <w:b/>
          <w:bCs/>
          <w:color w:val="000000" w:themeColor="text1"/>
        </w:rPr>
      </w:pPr>
    </w:p>
    <w:p w14:paraId="20EB642D" w14:textId="001006B5" w:rsidR="00CF642E" w:rsidRPr="00E53737" w:rsidRDefault="00CF642E" w:rsidP="004E6282">
      <w:pPr>
        <w:spacing w:after="259" w:line="264" w:lineRule="auto"/>
        <w:ind w:left="0"/>
        <w:rPr>
          <w:b/>
          <w:bCs/>
          <w:color w:val="000000" w:themeColor="text1"/>
        </w:rPr>
        <w:sectPr w:rsidR="00CF642E" w:rsidRPr="00E53737" w:rsidSect="00EA0FCB">
          <w:headerReference w:type="default" r:id="rId13"/>
          <w:footerReference w:type="default" r:id="rId14"/>
          <w:headerReference w:type="first" r:id="rId15"/>
          <w:footerReference w:type="first" r:id="rId16"/>
          <w:pgSz w:w="11906" w:h="16838"/>
          <w:pgMar w:top="1613" w:right="1418" w:bottom="1235" w:left="1847" w:header="720" w:footer="720" w:gutter="0"/>
          <w:cols w:space="720"/>
          <w:docGrid w:linePitch="299"/>
        </w:sectPr>
      </w:pPr>
    </w:p>
    <w:p w14:paraId="3FE760FB" w14:textId="1FC2F85F" w:rsidR="00D13237" w:rsidRPr="0012504A" w:rsidRDefault="00D13237" w:rsidP="00D13237">
      <w:pPr>
        <w:spacing w:after="118" w:line="259" w:lineRule="auto"/>
        <w:ind w:left="76" w:right="2"/>
        <w:jc w:val="center"/>
      </w:pPr>
      <w:r w:rsidRPr="0012504A">
        <w:rPr>
          <w:b/>
          <w:sz w:val="44"/>
        </w:rPr>
        <w:lastRenderedPageBreak/>
        <w:t xml:space="preserve">CONDITIONS GÉNÉRALES </w:t>
      </w:r>
      <w:r>
        <w:rPr>
          <w:b/>
          <w:sz w:val="44"/>
        </w:rPr>
        <w:t>DE SERVICES</w:t>
      </w:r>
    </w:p>
    <w:p w14:paraId="10AC9EF0" w14:textId="57162122" w:rsidR="00E72E21" w:rsidRPr="0012504A" w:rsidRDefault="00E72E21" w:rsidP="00E72E21">
      <w:pPr>
        <w:spacing w:after="172" w:line="259" w:lineRule="auto"/>
        <w:ind w:left="76"/>
        <w:jc w:val="center"/>
      </w:pPr>
      <w:r>
        <w:rPr>
          <w:b/>
          <w:sz w:val="44"/>
        </w:rPr>
        <w:t xml:space="preserve">PLATEFORME DE RECYCLAGE </w:t>
      </w:r>
      <w:r w:rsidR="00360982">
        <w:rPr>
          <w:b/>
          <w:sz w:val="44"/>
        </w:rPr>
        <w:t>D’</w:t>
      </w:r>
      <w:r>
        <w:rPr>
          <w:b/>
          <w:sz w:val="44"/>
        </w:rPr>
        <w:t>INERTES</w:t>
      </w:r>
    </w:p>
    <w:p w14:paraId="1A85BC9C" w14:textId="77777777" w:rsidR="00D13237" w:rsidRDefault="00D13237" w:rsidP="00D13237">
      <w:pPr>
        <w:spacing w:after="259" w:line="264" w:lineRule="auto"/>
        <w:ind w:left="63"/>
        <w:jc w:val="left"/>
        <w:rPr>
          <w:b/>
        </w:rPr>
      </w:pPr>
    </w:p>
    <w:p w14:paraId="17A173C8" w14:textId="77777777" w:rsidR="00D13237" w:rsidRPr="0012504A" w:rsidRDefault="00D13237" w:rsidP="00D13237">
      <w:pPr>
        <w:spacing w:after="259" w:line="264" w:lineRule="auto"/>
        <w:ind w:left="63"/>
        <w:jc w:val="left"/>
        <w:rPr>
          <w:b/>
        </w:rPr>
      </w:pPr>
    </w:p>
    <w:p w14:paraId="27E38198" w14:textId="77777777" w:rsidR="00D13237" w:rsidRPr="0012504A" w:rsidRDefault="00D13237" w:rsidP="00D13237">
      <w:pPr>
        <w:spacing w:after="259" w:line="264" w:lineRule="auto"/>
        <w:ind w:left="63"/>
        <w:jc w:val="left"/>
        <w:rPr>
          <w:b/>
        </w:rPr>
      </w:pPr>
      <w:r>
        <w:rPr>
          <w:b/>
        </w:rPr>
        <w:t>PREAMBULE</w:t>
      </w:r>
    </w:p>
    <w:p w14:paraId="5DEF7810" w14:textId="049E1DC6" w:rsidR="00D13237" w:rsidRPr="0012504A" w:rsidRDefault="00D13237" w:rsidP="00D13237">
      <w:pPr>
        <w:spacing w:after="0" w:line="240" w:lineRule="auto"/>
        <w:ind w:left="0" w:firstLine="0"/>
        <w:rPr>
          <w:rFonts w:cstheme="minorHAnsi"/>
        </w:rPr>
      </w:pPr>
      <w:r w:rsidRPr="00085CD1">
        <w:rPr>
          <w:rFonts w:cstheme="minorHAnsi"/>
          <w:b/>
          <w:bCs/>
        </w:rPr>
        <w:t>A -</w:t>
      </w:r>
      <w:r>
        <w:rPr>
          <w:rFonts w:cstheme="minorHAnsi"/>
        </w:rPr>
        <w:t xml:space="preserve"> </w:t>
      </w:r>
      <w:r w:rsidRPr="0012504A">
        <w:rPr>
          <w:rFonts w:cstheme="minorHAnsi"/>
        </w:rPr>
        <w:t xml:space="preserve">Les présentes </w:t>
      </w:r>
      <w:r w:rsidR="00074502">
        <w:rPr>
          <w:rFonts w:cstheme="minorHAnsi"/>
        </w:rPr>
        <w:t>C</w:t>
      </w:r>
      <w:r w:rsidRPr="0012504A">
        <w:rPr>
          <w:rFonts w:cstheme="minorHAnsi"/>
        </w:rPr>
        <w:t xml:space="preserve">onditions générales et </w:t>
      </w:r>
      <w:r w:rsidR="00C91403">
        <w:rPr>
          <w:rFonts w:cstheme="minorHAnsi"/>
        </w:rPr>
        <w:t>leurs</w:t>
      </w:r>
      <w:r w:rsidR="00C91403" w:rsidRPr="0012504A">
        <w:rPr>
          <w:rFonts w:cstheme="minorHAnsi"/>
        </w:rPr>
        <w:t xml:space="preserve"> </w:t>
      </w:r>
      <w:r w:rsidR="00074502">
        <w:rPr>
          <w:rFonts w:cstheme="minorHAnsi"/>
        </w:rPr>
        <w:t>A</w:t>
      </w:r>
      <w:r w:rsidRPr="0012504A">
        <w:rPr>
          <w:rFonts w:cstheme="minorHAnsi"/>
        </w:rPr>
        <w:t xml:space="preserve">nnexes sont complétées des </w:t>
      </w:r>
      <w:r w:rsidR="00420810">
        <w:rPr>
          <w:rFonts w:cstheme="minorHAnsi"/>
        </w:rPr>
        <w:t>C</w:t>
      </w:r>
      <w:r w:rsidRPr="0012504A">
        <w:rPr>
          <w:rFonts w:cstheme="minorHAnsi"/>
        </w:rPr>
        <w:t xml:space="preserve">onditions particulières, et de </w:t>
      </w:r>
      <w:r w:rsidR="006129E5">
        <w:rPr>
          <w:rFonts w:cstheme="minorHAnsi"/>
        </w:rPr>
        <w:t>son</w:t>
      </w:r>
      <w:r w:rsidR="006129E5" w:rsidRPr="0012504A">
        <w:rPr>
          <w:rFonts w:cstheme="minorHAnsi"/>
        </w:rPr>
        <w:t xml:space="preserve"> </w:t>
      </w:r>
      <w:r w:rsidR="006B6E5E">
        <w:rPr>
          <w:rFonts w:cstheme="minorHAnsi"/>
        </w:rPr>
        <w:t>A</w:t>
      </w:r>
      <w:r w:rsidRPr="0012504A">
        <w:rPr>
          <w:rFonts w:cstheme="minorHAnsi"/>
        </w:rPr>
        <w:t>nnexe</w:t>
      </w:r>
      <w:r w:rsidR="006B6E5E">
        <w:rPr>
          <w:rFonts w:cstheme="minorHAnsi"/>
        </w:rPr>
        <w:t xml:space="preserve"> selon la nature du soutien</w:t>
      </w:r>
      <w:r w:rsidRPr="0012504A">
        <w:rPr>
          <w:rFonts w:cstheme="minorHAnsi"/>
        </w:rPr>
        <w:t xml:space="preserve">, qui, ensemble, forment le Contrat entre </w:t>
      </w:r>
      <w:r w:rsidR="00360982">
        <w:rPr>
          <w:rFonts w:cstheme="minorHAnsi"/>
          <w:b/>
          <w:bCs/>
        </w:rPr>
        <w:t>l</w:t>
      </w:r>
      <w:r w:rsidRPr="00DC2593">
        <w:rPr>
          <w:rFonts w:cstheme="minorHAnsi"/>
          <w:b/>
          <w:bCs/>
        </w:rPr>
        <w:t xml:space="preserve">a </w:t>
      </w:r>
      <w:r w:rsidR="008C4511">
        <w:rPr>
          <w:rFonts w:cstheme="minorHAnsi"/>
          <w:b/>
          <w:bCs/>
        </w:rPr>
        <w:t xml:space="preserve">Plateforme de </w:t>
      </w:r>
      <w:r w:rsidR="00A72710">
        <w:rPr>
          <w:rFonts w:cstheme="minorHAnsi"/>
          <w:b/>
          <w:bCs/>
        </w:rPr>
        <w:t>Recyclage d’</w:t>
      </w:r>
      <w:r w:rsidR="008C4511">
        <w:rPr>
          <w:rFonts w:cstheme="minorHAnsi"/>
          <w:b/>
          <w:bCs/>
        </w:rPr>
        <w:t>Inertes</w:t>
      </w:r>
      <w:r>
        <w:rPr>
          <w:rFonts w:cstheme="minorHAnsi"/>
        </w:rPr>
        <w:t>, identifiée aux Conditions particulières,</w:t>
      </w:r>
      <w:r w:rsidRPr="0012504A">
        <w:rPr>
          <w:rFonts w:cstheme="minorHAnsi"/>
        </w:rPr>
        <w:t xml:space="preserve"> et </w:t>
      </w:r>
      <w:r w:rsidR="00BE57BE">
        <w:rPr>
          <w:rFonts w:cstheme="minorHAnsi"/>
          <w:b/>
        </w:rPr>
        <w:t>VALOBAT</w:t>
      </w:r>
      <w:r w:rsidRPr="0012504A">
        <w:rPr>
          <w:rFonts w:cstheme="minorHAnsi"/>
          <w:b/>
        </w:rPr>
        <w:t xml:space="preserve">, </w:t>
      </w:r>
      <w:r w:rsidRPr="0012504A">
        <w:rPr>
          <w:rFonts w:cstheme="minorHAnsi"/>
          <w:bCs/>
        </w:rPr>
        <w:t>société par actions simplifiée au capital de</w:t>
      </w:r>
      <w:r w:rsidRPr="0012504A">
        <w:t xml:space="preserve"> </w:t>
      </w:r>
      <w:r w:rsidR="00976E03">
        <w:t>1</w:t>
      </w:r>
      <w:r w:rsidR="006129E5">
        <w:t xml:space="preserve"> 0</w:t>
      </w:r>
      <w:r w:rsidR="00B25F30">
        <w:t>2</w:t>
      </w:r>
      <w:r w:rsidR="006129E5">
        <w:t>0</w:t>
      </w:r>
      <w:r w:rsidR="00976E03" w:rsidRPr="00E63E00">
        <w:t xml:space="preserve"> </w:t>
      </w:r>
      <w:r w:rsidRPr="00E63E00">
        <w:t>000</w:t>
      </w:r>
      <w:r w:rsidRPr="0012504A">
        <w:rPr>
          <w:rFonts w:cstheme="minorHAnsi"/>
          <w:bCs/>
        </w:rPr>
        <w:t xml:space="preserve"> €, ayant son siège social situé au </w:t>
      </w:r>
      <w:r w:rsidR="00B25F30">
        <w:rPr>
          <w:rFonts w:cstheme="minorHAnsi"/>
          <w:bCs/>
        </w:rPr>
        <w:t>34/40 rue Henri Regnault – Bâtiment Ampère E+ - 92400 COURBEVOIE</w:t>
      </w:r>
      <w:r w:rsidRPr="0012504A">
        <w:rPr>
          <w:rFonts w:cstheme="minorHAnsi"/>
          <w:bCs/>
        </w:rPr>
        <w:t xml:space="preserve">, immatriculée au registre du commerce et des sociétés de Nanterre sous le numéro B 902 722 172, représentée par </w:t>
      </w:r>
      <w:r w:rsidR="00463CC2">
        <w:rPr>
          <w:rFonts w:cstheme="minorHAnsi"/>
          <w:bCs/>
        </w:rPr>
        <w:t>Sébastien Flichy</w:t>
      </w:r>
      <w:r w:rsidRPr="0012504A">
        <w:rPr>
          <w:rFonts w:cstheme="minorHAnsi"/>
          <w:bCs/>
        </w:rPr>
        <w:t xml:space="preserve">, en sa qualité de </w:t>
      </w:r>
      <w:r w:rsidR="00463CC2">
        <w:rPr>
          <w:rFonts w:cstheme="minorHAnsi"/>
          <w:bCs/>
        </w:rPr>
        <w:t>Directeur des Opérations</w:t>
      </w:r>
      <w:r w:rsidRPr="0012504A">
        <w:rPr>
          <w:rFonts w:cstheme="minorHAnsi"/>
          <w:bCs/>
        </w:rPr>
        <w:t xml:space="preserve">, </w:t>
      </w:r>
      <w:r w:rsidRPr="0012504A">
        <w:rPr>
          <w:rFonts w:cstheme="minorHAnsi"/>
        </w:rPr>
        <w:t>dûment habilité à l’effet de conclure le présent Contrat.</w:t>
      </w:r>
    </w:p>
    <w:p w14:paraId="46DDE178" w14:textId="77777777" w:rsidR="00D13237" w:rsidRPr="0012504A" w:rsidRDefault="00D13237" w:rsidP="00D13237">
      <w:pPr>
        <w:spacing w:after="0" w:line="240" w:lineRule="auto"/>
        <w:ind w:left="0" w:firstLine="0"/>
        <w:rPr>
          <w:rFonts w:cstheme="minorHAnsi"/>
        </w:rPr>
      </w:pPr>
    </w:p>
    <w:p w14:paraId="491F8266" w14:textId="1C734927" w:rsidR="00D13237" w:rsidRDefault="00D13237" w:rsidP="00D13237">
      <w:pPr>
        <w:spacing w:after="0" w:line="240" w:lineRule="auto"/>
        <w:ind w:left="0" w:firstLine="2"/>
      </w:pPr>
      <w:r w:rsidRPr="00085CD1">
        <w:rPr>
          <w:rFonts w:cstheme="minorHAnsi"/>
          <w:b/>
          <w:bCs/>
        </w:rPr>
        <w:t>B -</w:t>
      </w:r>
      <w:r>
        <w:rPr>
          <w:rFonts w:cstheme="minorHAnsi"/>
        </w:rPr>
        <w:t xml:space="preserve"> </w:t>
      </w:r>
      <w:r w:rsidR="00BE57BE">
        <w:rPr>
          <w:rFonts w:cstheme="minorHAnsi"/>
        </w:rPr>
        <w:t>VALOBAT</w:t>
      </w:r>
      <w:r w:rsidRPr="0012504A">
        <w:rPr>
          <w:rFonts w:cstheme="minorHAnsi"/>
        </w:rPr>
        <w:t xml:space="preserve"> a été agréée en tant qu’Eco-organisme sur la filière </w:t>
      </w:r>
      <w:r w:rsidR="00040D22">
        <w:rPr>
          <w:rFonts w:cstheme="minorHAnsi"/>
          <w:bCs/>
        </w:rPr>
        <w:t>de Responsabilité élargie du producteur</w:t>
      </w:r>
      <w:r w:rsidR="00040D22" w:rsidRPr="00012ADF">
        <w:rPr>
          <w:rFonts w:cstheme="minorHAnsi"/>
          <w:bCs/>
        </w:rPr>
        <w:t xml:space="preserve"> </w:t>
      </w:r>
      <w:r w:rsidR="00040D22">
        <w:rPr>
          <w:rFonts w:cstheme="minorHAnsi"/>
          <w:bCs/>
        </w:rPr>
        <w:t>(</w:t>
      </w:r>
      <w:r w:rsidR="00074502">
        <w:rPr>
          <w:rFonts w:cstheme="minorHAnsi"/>
          <w:bCs/>
        </w:rPr>
        <w:t>ci-après « </w:t>
      </w:r>
      <w:r w:rsidR="00040D22">
        <w:rPr>
          <w:rFonts w:cstheme="minorHAnsi"/>
          <w:bCs/>
        </w:rPr>
        <w:t>REP</w:t>
      </w:r>
      <w:r w:rsidR="00074502">
        <w:rPr>
          <w:rFonts w:cstheme="minorHAnsi"/>
          <w:bCs/>
        </w:rPr>
        <w:t> »</w:t>
      </w:r>
      <w:r w:rsidR="00040D22">
        <w:rPr>
          <w:rFonts w:cstheme="minorHAnsi"/>
          <w:bCs/>
        </w:rPr>
        <w:t>)</w:t>
      </w:r>
      <w:r w:rsidR="00040D22" w:rsidRPr="0012504A">
        <w:rPr>
          <w:rFonts w:cstheme="minorHAnsi"/>
        </w:rPr>
        <w:t xml:space="preserve"> des </w:t>
      </w:r>
      <w:r w:rsidR="00040D22">
        <w:rPr>
          <w:rFonts w:cstheme="minorHAnsi"/>
        </w:rPr>
        <w:t>P</w:t>
      </w:r>
      <w:r w:rsidRPr="0012504A">
        <w:rPr>
          <w:rFonts w:cstheme="minorHAnsi"/>
        </w:rPr>
        <w:t xml:space="preserve">roduits et </w:t>
      </w:r>
      <w:r w:rsidR="00B16EEC">
        <w:rPr>
          <w:rFonts w:cstheme="minorHAnsi"/>
        </w:rPr>
        <w:t>M</w:t>
      </w:r>
      <w:r w:rsidRPr="0012504A">
        <w:rPr>
          <w:rFonts w:cstheme="minorHAnsi"/>
        </w:rPr>
        <w:t xml:space="preserve">atériaux de </w:t>
      </w:r>
      <w:r w:rsidR="00B16EEC">
        <w:rPr>
          <w:rFonts w:cstheme="minorHAnsi"/>
        </w:rPr>
        <w:t>C</w:t>
      </w:r>
      <w:r w:rsidRPr="0012504A">
        <w:rPr>
          <w:rFonts w:cstheme="minorHAnsi"/>
        </w:rPr>
        <w:t xml:space="preserve">onstruction du secteur du </w:t>
      </w:r>
      <w:r w:rsidR="00B16EEC">
        <w:rPr>
          <w:rFonts w:cstheme="minorHAnsi"/>
        </w:rPr>
        <w:t>B</w:t>
      </w:r>
      <w:r w:rsidRPr="0012504A">
        <w:rPr>
          <w:rFonts w:cstheme="minorHAnsi"/>
        </w:rPr>
        <w:t xml:space="preserve">âtiment (ci-après </w:t>
      </w:r>
      <w:r>
        <w:rPr>
          <w:rFonts w:cstheme="minorHAnsi"/>
        </w:rPr>
        <w:t>« </w:t>
      </w:r>
      <w:r w:rsidRPr="0012504A">
        <w:rPr>
          <w:rFonts w:cstheme="minorHAnsi"/>
        </w:rPr>
        <w:t>PMCB</w:t>
      </w:r>
      <w:r>
        <w:rPr>
          <w:rFonts w:cstheme="minorHAnsi"/>
        </w:rPr>
        <w:t> »</w:t>
      </w:r>
      <w:r w:rsidRPr="0012504A">
        <w:rPr>
          <w:rFonts w:cstheme="minorHAnsi"/>
        </w:rPr>
        <w:t>), en application des articles L.541-10 et R.543-288 du Code de l’environnement.</w:t>
      </w:r>
      <w:r w:rsidRPr="00361BD4">
        <w:t xml:space="preserve"> </w:t>
      </w:r>
      <w:r w:rsidRPr="00944361">
        <w:t xml:space="preserve">A ce titre, dans les limites de l’agrément délivré, </w:t>
      </w:r>
      <w:r>
        <w:t xml:space="preserve">ainsi que </w:t>
      </w:r>
      <w:r w:rsidRPr="00944361">
        <w:t>des dispositions applicables du Code de l’environnement</w:t>
      </w:r>
      <w:r>
        <w:t xml:space="preserve"> et des autres textes applicables</w:t>
      </w:r>
      <w:r w:rsidRPr="00944361">
        <w:t xml:space="preserve">, </w:t>
      </w:r>
      <w:r w:rsidR="00BE57BE">
        <w:t>VALOBAT</w:t>
      </w:r>
      <w:r w:rsidRPr="00944361">
        <w:t>, soutient, organise et finance la prévention, la collecte, l’</w:t>
      </w:r>
      <w:r w:rsidR="00995C79">
        <w:t>E</w:t>
      </w:r>
      <w:r w:rsidRPr="00944361">
        <w:t xml:space="preserve">nlèvement et le traitement des </w:t>
      </w:r>
      <w:r w:rsidR="0098654E">
        <w:t>D</w:t>
      </w:r>
      <w:r w:rsidRPr="00944361">
        <w:t xml:space="preserve">échets issus des PMCB, les actions d’information et de communication, et les actions de recherche et de développement, par le biais des </w:t>
      </w:r>
      <w:r w:rsidR="006F5813">
        <w:t>c</w:t>
      </w:r>
      <w:r w:rsidRPr="00944361">
        <w:t>ontributions collectées auprès de</w:t>
      </w:r>
      <w:r>
        <w:t xml:space="preserve"> se</w:t>
      </w:r>
      <w:r w:rsidRPr="00944361">
        <w:t>s Adhérents.</w:t>
      </w:r>
    </w:p>
    <w:p w14:paraId="58DA59AC" w14:textId="77777777" w:rsidR="00D13237" w:rsidRDefault="00D13237" w:rsidP="00D13237">
      <w:pPr>
        <w:spacing w:after="0" w:line="240" w:lineRule="auto"/>
        <w:ind w:left="0" w:firstLine="0"/>
        <w:rPr>
          <w:rFonts w:cstheme="minorHAnsi"/>
          <w:bCs/>
        </w:rPr>
      </w:pPr>
    </w:p>
    <w:p w14:paraId="34A57286" w14:textId="2EF5CB62" w:rsidR="003425D5" w:rsidRDefault="00D13237" w:rsidP="000F57CC">
      <w:pPr>
        <w:spacing w:after="0" w:line="240" w:lineRule="auto"/>
        <w:ind w:left="0" w:firstLine="0"/>
        <w:rPr>
          <w:rFonts w:cstheme="minorHAnsi"/>
          <w:bCs/>
        </w:rPr>
      </w:pPr>
      <w:r w:rsidRPr="00085CD1">
        <w:rPr>
          <w:rFonts w:cstheme="minorHAnsi"/>
          <w:b/>
        </w:rPr>
        <w:t xml:space="preserve">C </w:t>
      </w:r>
      <w:r w:rsidR="00E67228">
        <w:rPr>
          <w:rFonts w:cstheme="minorHAnsi"/>
          <w:b/>
        </w:rPr>
        <w:t>–</w:t>
      </w:r>
      <w:r>
        <w:rPr>
          <w:rFonts w:cstheme="minorHAnsi"/>
          <w:bCs/>
        </w:rPr>
        <w:t xml:space="preserve"> </w:t>
      </w:r>
      <w:r w:rsidR="004D4F9D">
        <w:rPr>
          <w:rFonts w:cstheme="minorHAnsi"/>
          <w:bCs/>
        </w:rPr>
        <w:t>La</w:t>
      </w:r>
      <w:r w:rsidRPr="0012504A">
        <w:rPr>
          <w:rFonts w:cstheme="minorHAnsi"/>
          <w:bCs/>
        </w:rPr>
        <w:t xml:space="preserve"> </w:t>
      </w:r>
      <w:r w:rsidR="008C4511">
        <w:rPr>
          <w:rFonts w:cstheme="minorHAnsi"/>
          <w:bCs/>
        </w:rPr>
        <w:t xml:space="preserve">Plateforme de </w:t>
      </w:r>
      <w:r w:rsidR="006916F7">
        <w:rPr>
          <w:rFonts w:cstheme="minorHAnsi"/>
          <w:bCs/>
        </w:rPr>
        <w:t>Recyclage d’</w:t>
      </w:r>
      <w:r w:rsidR="008C4511">
        <w:rPr>
          <w:rFonts w:cstheme="minorHAnsi"/>
          <w:bCs/>
        </w:rPr>
        <w:t>Inertes</w:t>
      </w:r>
      <w:r w:rsidRPr="0012504A">
        <w:rPr>
          <w:rFonts w:cstheme="minorHAnsi"/>
          <w:bCs/>
        </w:rPr>
        <w:t xml:space="preserve"> (ci-après </w:t>
      </w:r>
      <w:r w:rsidR="00B107CC">
        <w:rPr>
          <w:rFonts w:cstheme="minorHAnsi"/>
          <w:bCs/>
        </w:rPr>
        <w:t>désigné</w:t>
      </w:r>
      <w:r w:rsidR="00B16617">
        <w:rPr>
          <w:rFonts w:cstheme="minorHAnsi"/>
          <w:bCs/>
        </w:rPr>
        <w:t>e</w:t>
      </w:r>
      <w:r w:rsidR="00B107CC">
        <w:rPr>
          <w:rFonts w:cstheme="minorHAnsi"/>
          <w:bCs/>
        </w:rPr>
        <w:t xml:space="preserve"> </w:t>
      </w:r>
      <w:r>
        <w:rPr>
          <w:rFonts w:cstheme="minorHAnsi"/>
          <w:bCs/>
        </w:rPr>
        <w:t>la « </w:t>
      </w:r>
      <w:r w:rsidR="008C4511">
        <w:rPr>
          <w:rFonts w:cstheme="minorHAnsi"/>
          <w:bCs/>
        </w:rPr>
        <w:t xml:space="preserve">Plateforme de </w:t>
      </w:r>
      <w:r w:rsidR="00A64014">
        <w:rPr>
          <w:rFonts w:cstheme="minorHAnsi"/>
          <w:bCs/>
        </w:rPr>
        <w:t>Recyclage d’</w:t>
      </w:r>
      <w:r w:rsidR="008C4511">
        <w:rPr>
          <w:rFonts w:cstheme="minorHAnsi"/>
          <w:bCs/>
        </w:rPr>
        <w:t>Inertes</w:t>
      </w:r>
      <w:r>
        <w:rPr>
          <w:rFonts w:cstheme="minorHAnsi"/>
          <w:bCs/>
        </w:rPr>
        <w:t> »</w:t>
      </w:r>
      <w:r w:rsidRPr="0012504A">
        <w:rPr>
          <w:rFonts w:cstheme="minorHAnsi"/>
          <w:bCs/>
        </w:rPr>
        <w:t xml:space="preserve">) </w:t>
      </w:r>
      <w:r>
        <w:rPr>
          <w:rFonts w:cstheme="minorHAnsi"/>
          <w:bCs/>
        </w:rPr>
        <w:t xml:space="preserve">constitue un point d’apport volontaire de </w:t>
      </w:r>
      <w:r w:rsidR="0098654E">
        <w:rPr>
          <w:rFonts w:cstheme="minorHAnsi"/>
          <w:bCs/>
        </w:rPr>
        <w:t>D</w:t>
      </w:r>
      <w:r>
        <w:rPr>
          <w:rFonts w:cstheme="minorHAnsi"/>
          <w:bCs/>
        </w:rPr>
        <w:t xml:space="preserve">échets issus de PMCB, </w:t>
      </w:r>
      <w:r w:rsidRPr="007D2007">
        <w:rPr>
          <w:rFonts w:cstheme="minorHAnsi"/>
          <w:bCs/>
        </w:rPr>
        <w:t xml:space="preserve">apportés par leurs </w:t>
      </w:r>
      <w:r>
        <w:rPr>
          <w:rFonts w:cstheme="minorHAnsi"/>
          <w:bCs/>
        </w:rPr>
        <w:t>D</w:t>
      </w:r>
      <w:r w:rsidRPr="007D2007">
        <w:rPr>
          <w:rFonts w:cstheme="minorHAnsi"/>
          <w:bCs/>
        </w:rPr>
        <w:t>étenteurs</w:t>
      </w:r>
      <w:r>
        <w:rPr>
          <w:rFonts w:cstheme="minorHAnsi"/>
          <w:bCs/>
        </w:rPr>
        <w:t>, telle que</w:t>
      </w:r>
      <w:r>
        <w:rPr>
          <w:rFonts w:ascii="Arial" w:eastAsia="Times New Roman" w:hAnsi="Arial" w:cs="Arial"/>
          <w:sz w:val="21"/>
          <w:szCs w:val="21"/>
          <w:shd w:val="clear" w:color="auto" w:fill="FFFFFF"/>
        </w:rPr>
        <w:t xml:space="preserve"> </w:t>
      </w:r>
      <w:r>
        <w:rPr>
          <w:rFonts w:cstheme="minorHAnsi"/>
          <w:bCs/>
        </w:rPr>
        <w:t>visée</w:t>
      </w:r>
      <w:r w:rsidRPr="001D5003">
        <w:rPr>
          <w:rFonts w:cstheme="minorHAnsi"/>
          <w:bCs/>
        </w:rPr>
        <w:t xml:space="preserve"> </w:t>
      </w:r>
      <w:r>
        <w:rPr>
          <w:rFonts w:cstheme="minorHAnsi"/>
          <w:bCs/>
        </w:rPr>
        <w:t xml:space="preserve">au a) du </w:t>
      </w:r>
      <w:r w:rsidRPr="001D5003">
        <w:rPr>
          <w:rFonts w:cstheme="minorHAnsi"/>
          <w:bCs/>
        </w:rPr>
        <w:t>2°de l’article R543-290-4</w:t>
      </w:r>
      <w:r>
        <w:rPr>
          <w:rFonts w:cstheme="minorHAnsi"/>
          <w:bCs/>
        </w:rPr>
        <w:t>-I</w:t>
      </w:r>
      <w:r w:rsidRPr="001D5003">
        <w:rPr>
          <w:rFonts w:cstheme="minorHAnsi"/>
          <w:bCs/>
        </w:rPr>
        <w:t xml:space="preserve"> du Code de l’environnement</w:t>
      </w:r>
      <w:r w:rsidR="0058510A" w:rsidRPr="0058510A">
        <w:rPr>
          <w:rFonts w:cstheme="minorHAnsi"/>
          <w:bCs/>
        </w:rPr>
        <w:t xml:space="preserve"> </w:t>
      </w:r>
      <w:r w:rsidR="0058510A">
        <w:rPr>
          <w:rFonts w:cstheme="minorHAnsi"/>
          <w:bCs/>
        </w:rPr>
        <w:t xml:space="preserve">organisant obligatoirement la collecte séparée des </w:t>
      </w:r>
      <w:r w:rsidR="00F44149">
        <w:t>F</w:t>
      </w:r>
      <w:r w:rsidR="0058510A" w:rsidRPr="000E74C8">
        <w:t>lux identifiés « Obligatoire » en Annexe 1</w:t>
      </w:r>
      <w:r w:rsidR="0058510A">
        <w:t xml:space="preserve"> </w:t>
      </w:r>
      <w:r w:rsidR="0058510A">
        <w:rPr>
          <w:rFonts w:cstheme="minorHAnsi"/>
        </w:rPr>
        <w:t>aux Conditions générales du présent Contrat</w:t>
      </w:r>
      <w:r>
        <w:rPr>
          <w:rFonts w:cstheme="minorHAnsi"/>
          <w:bCs/>
        </w:rPr>
        <w:t xml:space="preserve">. Elle constitue </w:t>
      </w:r>
      <w:r w:rsidR="00453158">
        <w:rPr>
          <w:rFonts w:cstheme="minorHAnsi"/>
          <w:bCs/>
        </w:rPr>
        <w:t>notamment</w:t>
      </w:r>
      <w:r>
        <w:rPr>
          <w:rFonts w:cstheme="minorHAnsi"/>
          <w:bCs/>
        </w:rPr>
        <w:t xml:space="preserve"> une installation </w:t>
      </w:r>
      <w:r w:rsidRPr="0012504A">
        <w:rPr>
          <w:rFonts w:cstheme="minorHAnsi"/>
          <w:bCs/>
        </w:rPr>
        <w:t>de transit, regroupement</w:t>
      </w:r>
      <w:r>
        <w:rPr>
          <w:rFonts w:cstheme="minorHAnsi"/>
          <w:bCs/>
        </w:rPr>
        <w:t xml:space="preserve">, de </w:t>
      </w:r>
      <w:r w:rsidRPr="0012504A">
        <w:rPr>
          <w:rFonts w:cstheme="minorHAnsi"/>
          <w:bCs/>
        </w:rPr>
        <w:t xml:space="preserve">tri et </w:t>
      </w:r>
      <w:r>
        <w:rPr>
          <w:rFonts w:cstheme="minorHAnsi"/>
          <w:bCs/>
        </w:rPr>
        <w:t xml:space="preserve">/ou </w:t>
      </w:r>
      <w:r w:rsidRPr="0012504A">
        <w:rPr>
          <w:rFonts w:cstheme="minorHAnsi"/>
          <w:bCs/>
        </w:rPr>
        <w:t>de broyage relevant de</w:t>
      </w:r>
      <w:r>
        <w:rPr>
          <w:rFonts w:cstheme="minorHAnsi"/>
          <w:bCs/>
        </w:rPr>
        <w:t>s</w:t>
      </w:r>
      <w:r w:rsidRPr="0012504A">
        <w:rPr>
          <w:rFonts w:cstheme="minorHAnsi"/>
          <w:bCs/>
        </w:rPr>
        <w:t xml:space="preserve"> article</w:t>
      </w:r>
      <w:r>
        <w:rPr>
          <w:rFonts w:cstheme="minorHAnsi"/>
          <w:bCs/>
        </w:rPr>
        <w:t>s</w:t>
      </w:r>
      <w:r w:rsidRPr="0012504A">
        <w:rPr>
          <w:rFonts w:cstheme="minorHAnsi"/>
          <w:bCs/>
        </w:rPr>
        <w:t xml:space="preserve"> L.511-1 et suivants du </w:t>
      </w:r>
      <w:r w:rsidR="00C251EA">
        <w:rPr>
          <w:rFonts w:cstheme="minorHAnsi"/>
          <w:bCs/>
        </w:rPr>
        <w:t>C</w:t>
      </w:r>
      <w:r w:rsidRPr="0012504A">
        <w:rPr>
          <w:rFonts w:cstheme="minorHAnsi"/>
          <w:bCs/>
        </w:rPr>
        <w:t>ode de l’environnement</w:t>
      </w:r>
      <w:r>
        <w:rPr>
          <w:rFonts w:cstheme="minorHAnsi"/>
          <w:bCs/>
        </w:rPr>
        <w:t>, figurant à</w:t>
      </w:r>
      <w:r w:rsidRPr="0012504A">
        <w:rPr>
          <w:rFonts w:cstheme="minorHAnsi"/>
          <w:bCs/>
        </w:rPr>
        <w:t xml:space="preserve"> l’annexe à l’article R.511-9 </w:t>
      </w:r>
      <w:r w:rsidR="000054A3" w:rsidRPr="0012504A">
        <w:rPr>
          <w:rFonts w:cstheme="minorHAnsi"/>
          <w:bCs/>
        </w:rPr>
        <w:t>du Code de l’environnement</w:t>
      </w:r>
      <w:r w:rsidR="000054A3">
        <w:rPr>
          <w:rFonts w:cstheme="minorHAnsi"/>
          <w:bCs/>
        </w:rPr>
        <w:t xml:space="preserve"> et</w:t>
      </w:r>
      <w:r w:rsidR="000054A3" w:rsidRPr="0012504A">
        <w:rPr>
          <w:rFonts w:cstheme="minorHAnsi"/>
          <w:bCs/>
        </w:rPr>
        <w:t xml:space="preserve"> soumise en tant que tel</w:t>
      </w:r>
      <w:r w:rsidR="006A1BAF">
        <w:rPr>
          <w:rFonts w:cstheme="minorHAnsi"/>
          <w:bCs/>
        </w:rPr>
        <w:t>le</w:t>
      </w:r>
      <w:r w:rsidR="000054A3" w:rsidRPr="0012504A">
        <w:rPr>
          <w:rFonts w:cstheme="minorHAnsi"/>
          <w:bCs/>
        </w:rPr>
        <w:t xml:space="preserve"> à autorisation, enregistrement ou déclaration au titre d’une ou plusieurs rubriques ICPE</w:t>
      </w:r>
      <w:r w:rsidR="000F57CC">
        <w:rPr>
          <w:rFonts w:cstheme="minorHAnsi"/>
          <w:bCs/>
        </w:rPr>
        <w:t xml:space="preserve"> </w:t>
      </w:r>
      <w:r w:rsidR="00804B28">
        <w:rPr>
          <w:rFonts w:cstheme="minorHAnsi"/>
          <w:bCs/>
        </w:rPr>
        <w:t xml:space="preserve">dont les rubriques </w:t>
      </w:r>
      <w:r w:rsidR="005A55BA">
        <w:rPr>
          <w:rFonts w:cstheme="minorHAnsi"/>
          <w:bCs/>
        </w:rPr>
        <w:t>251</w:t>
      </w:r>
      <w:r w:rsidR="003425D5">
        <w:rPr>
          <w:rFonts w:cstheme="minorHAnsi"/>
          <w:bCs/>
        </w:rPr>
        <w:t xml:space="preserve">7, </w:t>
      </w:r>
      <w:r w:rsidR="005A55BA">
        <w:rPr>
          <w:rFonts w:cstheme="minorHAnsi"/>
          <w:bCs/>
        </w:rPr>
        <w:t>2521</w:t>
      </w:r>
      <w:r w:rsidR="00F44149">
        <w:rPr>
          <w:rFonts w:cstheme="minorHAnsi"/>
          <w:bCs/>
        </w:rPr>
        <w:t xml:space="preserve"> et</w:t>
      </w:r>
      <w:r w:rsidR="005A55BA">
        <w:rPr>
          <w:rFonts w:cstheme="minorHAnsi"/>
          <w:bCs/>
        </w:rPr>
        <w:t xml:space="preserve"> </w:t>
      </w:r>
      <w:r w:rsidR="000F57CC">
        <w:rPr>
          <w:rFonts w:cstheme="minorHAnsi"/>
          <w:bCs/>
        </w:rPr>
        <w:t>2515.</w:t>
      </w:r>
      <w:r w:rsidR="00473860">
        <w:rPr>
          <w:rFonts w:cstheme="minorHAnsi"/>
          <w:bCs/>
        </w:rPr>
        <w:t xml:space="preserve"> </w:t>
      </w:r>
    </w:p>
    <w:p w14:paraId="225FC003" w14:textId="7664B98D" w:rsidR="00B4032B" w:rsidRPr="00DA6461" w:rsidRDefault="00B4032B" w:rsidP="0080542E">
      <w:pPr>
        <w:pStyle w:val="Paragraphedeliste"/>
        <w:numPr>
          <w:ilvl w:val="0"/>
          <w:numId w:val="26"/>
        </w:numPr>
        <w:spacing w:after="0" w:line="240" w:lineRule="auto"/>
        <w:rPr>
          <w:rFonts w:cstheme="minorHAnsi"/>
        </w:rPr>
      </w:pPr>
      <w:r w:rsidRPr="00DA6461">
        <w:rPr>
          <w:rFonts w:cstheme="minorHAnsi"/>
        </w:rPr>
        <w:t>ICPE 2517 : s</w:t>
      </w:r>
      <w:r w:rsidRPr="00A93E40">
        <w:rPr>
          <w:rFonts w:cstheme="minorHAnsi"/>
        </w:rPr>
        <w:t>tation de transit, regroupement ou tri de produits minéraux ou de déchets non dangereux inertes autres que ceux visés par d'autres rubriques</w:t>
      </w:r>
      <w:r w:rsidR="00DA6461">
        <w:rPr>
          <w:rFonts w:cstheme="minorHAnsi"/>
        </w:rPr>
        <w:t>,</w:t>
      </w:r>
    </w:p>
    <w:p w14:paraId="1B6864C8" w14:textId="3A8C421D" w:rsidR="00084A6E" w:rsidRPr="00A93E40" w:rsidRDefault="00B4032B" w:rsidP="0080542E">
      <w:pPr>
        <w:pStyle w:val="Paragraphedeliste"/>
        <w:numPr>
          <w:ilvl w:val="0"/>
          <w:numId w:val="26"/>
        </w:numPr>
        <w:spacing w:after="0" w:line="240" w:lineRule="auto"/>
        <w:rPr>
          <w:rFonts w:cstheme="minorHAnsi"/>
          <w:b/>
        </w:rPr>
      </w:pPr>
      <w:r w:rsidRPr="00DA6461">
        <w:rPr>
          <w:rFonts w:cstheme="minorHAnsi"/>
        </w:rPr>
        <w:t xml:space="preserve">ICPE </w:t>
      </w:r>
      <w:r w:rsidR="0041046D" w:rsidRPr="00DA6461">
        <w:rPr>
          <w:rFonts w:cstheme="minorHAnsi"/>
        </w:rPr>
        <w:t>2521 :</w:t>
      </w:r>
      <w:r w:rsidR="00084A6E" w:rsidRPr="00DA6461">
        <w:rPr>
          <w:rFonts w:cstheme="minorHAnsi"/>
        </w:rPr>
        <w:t xml:space="preserve"> </w:t>
      </w:r>
      <w:r w:rsidR="00084A6E" w:rsidRPr="00A93E40">
        <w:rPr>
          <w:rFonts w:cstheme="minorHAnsi"/>
        </w:rPr>
        <w:t>Station d'enrobage au bitume de matériaux routiers</w:t>
      </w:r>
      <w:r w:rsidR="00DA6461">
        <w:rPr>
          <w:rFonts w:cstheme="minorHAnsi"/>
        </w:rPr>
        <w:t>,</w:t>
      </w:r>
    </w:p>
    <w:p w14:paraId="23C7A8AD" w14:textId="5B663418" w:rsidR="0041046D" w:rsidRPr="0001532C" w:rsidRDefault="0041046D" w:rsidP="0080542E">
      <w:pPr>
        <w:pStyle w:val="Paragraphedeliste"/>
        <w:numPr>
          <w:ilvl w:val="0"/>
          <w:numId w:val="26"/>
        </w:numPr>
        <w:spacing w:after="0" w:line="240" w:lineRule="auto"/>
        <w:rPr>
          <w:rFonts w:cstheme="minorHAnsi"/>
        </w:rPr>
      </w:pPr>
      <w:r w:rsidRPr="00DA6461">
        <w:rPr>
          <w:rFonts w:cstheme="minorHAnsi"/>
        </w:rPr>
        <w:t>ICPE 2515 :</w:t>
      </w:r>
      <w:r w:rsidR="0099643B" w:rsidRPr="00DA6461">
        <w:rPr>
          <w:rFonts w:cstheme="minorHAnsi"/>
        </w:rPr>
        <w:t xml:space="preserve"> B</w:t>
      </w:r>
      <w:r w:rsidR="0099643B" w:rsidRPr="00A93E40">
        <w:rPr>
          <w:rFonts w:cstheme="minorHAnsi"/>
        </w:rPr>
        <w:t>royage, concassage, criblage, ensachage, pulvérisation, nettoyage, tamisage, mélange de pierres, cailloux, minerais et autres produits minéraux naturels ou artificiels ou de déchets non dangereux inertes</w:t>
      </w:r>
      <w:r w:rsidR="00DA6461">
        <w:rPr>
          <w:rFonts w:cstheme="minorHAnsi"/>
        </w:rPr>
        <w:t>.</w:t>
      </w:r>
    </w:p>
    <w:p w14:paraId="0429CEB2" w14:textId="4E55FCAB" w:rsidR="00B4032B" w:rsidRPr="0041046D" w:rsidRDefault="00B4032B" w:rsidP="0041046D">
      <w:pPr>
        <w:spacing w:after="0" w:line="240" w:lineRule="auto"/>
        <w:ind w:left="0" w:firstLine="0"/>
        <w:rPr>
          <w:rFonts w:cstheme="minorHAnsi"/>
          <w:bCs/>
        </w:rPr>
      </w:pPr>
    </w:p>
    <w:p w14:paraId="62CA09C0" w14:textId="66BFC00A" w:rsidR="00482095" w:rsidRDefault="00473860" w:rsidP="000F57CC">
      <w:pPr>
        <w:spacing w:after="0" w:line="240" w:lineRule="auto"/>
        <w:ind w:left="0" w:firstLine="0"/>
        <w:rPr>
          <w:rFonts w:cstheme="minorHAnsi"/>
          <w:bCs/>
        </w:rPr>
      </w:pPr>
      <w:r>
        <w:rPr>
          <w:rFonts w:cstheme="minorHAnsi"/>
          <w:bCs/>
        </w:rPr>
        <w:t xml:space="preserve">Il est entendu que la Plateforme de Recyclage d’Inertes </w:t>
      </w:r>
      <w:r w:rsidR="008D1E31">
        <w:rPr>
          <w:rFonts w:cstheme="minorHAnsi"/>
          <w:bCs/>
        </w:rPr>
        <w:t xml:space="preserve">concernée par le Contrat </w:t>
      </w:r>
      <w:r w:rsidR="00192585">
        <w:rPr>
          <w:rFonts w:cstheme="minorHAnsi"/>
          <w:bCs/>
        </w:rPr>
        <w:t>doit également</w:t>
      </w:r>
      <w:r w:rsidR="00482095">
        <w:rPr>
          <w:rFonts w:cstheme="minorHAnsi"/>
          <w:bCs/>
        </w:rPr>
        <w:t xml:space="preserve"> remplir l</w:t>
      </w:r>
      <w:r w:rsidR="005B2415">
        <w:rPr>
          <w:rFonts w:cstheme="minorHAnsi"/>
          <w:bCs/>
        </w:rPr>
        <w:t>es</w:t>
      </w:r>
      <w:r w:rsidR="00482095">
        <w:rPr>
          <w:rFonts w:cstheme="minorHAnsi"/>
          <w:bCs/>
        </w:rPr>
        <w:t xml:space="preserve"> condition</w:t>
      </w:r>
      <w:r w:rsidR="005B2415">
        <w:rPr>
          <w:rFonts w:cstheme="minorHAnsi"/>
          <w:bCs/>
        </w:rPr>
        <w:t>s</w:t>
      </w:r>
      <w:r w:rsidR="00482095">
        <w:rPr>
          <w:rFonts w:cstheme="minorHAnsi"/>
          <w:bCs/>
        </w:rPr>
        <w:t xml:space="preserve"> suivante</w:t>
      </w:r>
      <w:r w:rsidR="005B2415">
        <w:rPr>
          <w:rFonts w:cstheme="minorHAnsi"/>
          <w:bCs/>
        </w:rPr>
        <w:t>s</w:t>
      </w:r>
      <w:r w:rsidR="00916A14">
        <w:rPr>
          <w:rFonts w:cstheme="minorHAnsi"/>
          <w:bCs/>
        </w:rPr>
        <w:t>, selon la nature de l’installation</w:t>
      </w:r>
      <w:r w:rsidR="00482095">
        <w:rPr>
          <w:rFonts w:cstheme="minorHAnsi"/>
          <w:bCs/>
        </w:rPr>
        <w:t> :</w:t>
      </w:r>
    </w:p>
    <w:p w14:paraId="35063041" w14:textId="65372682" w:rsidR="00A907C3" w:rsidRDefault="001E4630" w:rsidP="0080542E">
      <w:pPr>
        <w:pStyle w:val="Paragraphedeliste"/>
        <w:numPr>
          <w:ilvl w:val="0"/>
          <w:numId w:val="23"/>
        </w:numPr>
        <w:spacing w:line="264" w:lineRule="auto"/>
        <w:ind w:right="4"/>
      </w:pPr>
      <w:r>
        <w:t xml:space="preserve">S’agissant des installations relevant de la rubrique </w:t>
      </w:r>
      <w:r w:rsidR="005B2415">
        <w:t xml:space="preserve">ICPE 2515 : </w:t>
      </w:r>
      <w:r w:rsidR="00BF78A2">
        <w:t xml:space="preserve">l’acheminement </w:t>
      </w:r>
      <w:r w:rsidR="00A907C3">
        <w:t>des déchets inertes issus de PMCB éligibles au titre du Contrat, se fait sans rupture de charge depuis le Point de reprise jusqu’à l’alimentation d’un concasseur et plus précisément :</w:t>
      </w:r>
    </w:p>
    <w:p w14:paraId="4975EF7A" w14:textId="77777777" w:rsidR="00A907C3" w:rsidRDefault="00A907C3" w:rsidP="0080542E">
      <w:pPr>
        <w:pStyle w:val="Paragraphedeliste"/>
        <w:numPr>
          <w:ilvl w:val="1"/>
          <w:numId w:val="23"/>
        </w:numPr>
        <w:spacing w:line="264" w:lineRule="auto"/>
        <w:ind w:right="4"/>
      </w:pPr>
      <w:r>
        <w:lastRenderedPageBreak/>
        <w:t>Ne nécessite pas d’effectuer une opération de transport par un tiers ou avec ses propres moyens par voie routière, fluviale ou ferroviaire, vers le concasseur ;</w:t>
      </w:r>
    </w:p>
    <w:p w14:paraId="48FFC8F2" w14:textId="0D82744B" w:rsidR="005E2370" w:rsidRDefault="00A907C3" w:rsidP="0080542E">
      <w:pPr>
        <w:pStyle w:val="Paragraphedeliste"/>
        <w:numPr>
          <w:ilvl w:val="1"/>
          <w:numId w:val="23"/>
        </w:numPr>
        <w:spacing w:line="264" w:lineRule="auto"/>
        <w:ind w:right="4"/>
      </w:pPr>
      <w:r>
        <w:t xml:space="preserve">L’alimentation du concasseur s’effectue à l’aide d’un moyen de chargement </w:t>
      </w:r>
      <w:r w:rsidR="007F43EA">
        <w:t>que ce soit</w:t>
      </w:r>
      <w:r>
        <w:t xml:space="preserve"> de type trémie</w:t>
      </w:r>
      <w:r w:rsidR="007F43EA">
        <w:t xml:space="preserve"> ou</w:t>
      </w:r>
      <w:r>
        <w:t xml:space="preserve"> convoyeur, sur l’ensemble de la distance jusqu’au concasseur.</w:t>
      </w:r>
    </w:p>
    <w:p w14:paraId="012D1F2B" w14:textId="46D2DFBF" w:rsidR="00DE6053" w:rsidRDefault="00BF78A2" w:rsidP="0080542E">
      <w:pPr>
        <w:pStyle w:val="Paragraphedeliste"/>
        <w:numPr>
          <w:ilvl w:val="0"/>
          <w:numId w:val="23"/>
        </w:numPr>
        <w:spacing w:line="264" w:lineRule="auto"/>
        <w:ind w:right="4"/>
      </w:pPr>
      <w:r>
        <w:t xml:space="preserve">S’agissant des installations relevant de la rubrique </w:t>
      </w:r>
      <w:r w:rsidR="005B2415">
        <w:t>ICPE 25</w:t>
      </w:r>
      <w:r w:rsidR="00A46D68">
        <w:t>17</w:t>
      </w:r>
      <w:r w:rsidR="004306C6">
        <w:t xml:space="preserve"> : </w:t>
      </w:r>
      <w:r w:rsidR="00931332">
        <w:t xml:space="preserve">les </w:t>
      </w:r>
      <w:r w:rsidR="00DE6053">
        <w:rPr>
          <w:rStyle w:val="ui-provider"/>
        </w:rPr>
        <w:t xml:space="preserve">déchets inertes issus de PMCB éligibles sont exclusivement </w:t>
      </w:r>
      <w:r w:rsidR="00425435">
        <w:rPr>
          <w:rStyle w:val="ui-provider"/>
        </w:rPr>
        <w:t>gérés</w:t>
      </w:r>
      <w:r w:rsidR="00DE6053">
        <w:rPr>
          <w:rStyle w:val="ui-provider"/>
        </w:rPr>
        <w:t xml:space="preserve"> sur l'installation </w:t>
      </w:r>
      <w:r w:rsidR="00425435">
        <w:rPr>
          <w:rStyle w:val="ui-provider"/>
        </w:rPr>
        <w:t xml:space="preserve">relevant </w:t>
      </w:r>
      <w:r w:rsidR="00DE6053">
        <w:rPr>
          <w:rStyle w:val="ui-provider"/>
        </w:rPr>
        <w:t>de la rubrique ICPE 2517</w:t>
      </w:r>
      <w:r w:rsidR="00DE6053">
        <w:t>.</w:t>
      </w:r>
    </w:p>
    <w:p w14:paraId="50BC7741" w14:textId="4A7923F4" w:rsidR="00A07E19" w:rsidRDefault="00BF78A2" w:rsidP="0080542E">
      <w:pPr>
        <w:pStyle w:val="Paragraphedeliste"/>
        <w:numPr>
          <w:ilvl w:val="0"/>
          <w:numId w:val="23"/>
        </w:numPr>
        <w:spacing w:line="264" w:lineRule="auto"/>
        <w:ind w:right="4"/>
      </w:pPr>
      <w:r>
        <w:t xml:space="preserve">S’agissant des installations relevant de la rubrique </w:t>
      </w:r>
      <w:r w:rsidR="00A07E19">
        <w:t xml:space="preserve">ICPE 2521 : </w:t>
      </w:r>
      <w:r w:rsidR="00EF2491">
        <w:rPr>
          <w:rStyle w:val="normaltextrun"/>
          <w:szCs w:val="22"/>
          <w:shd w:val="clear" w:color="auto" w:fill="FFFFFF"/>
        </w:rPr>
        <w:t xml:space="preserve">la Plateforme de Recyclage d’Inertes exploite une </w:t>
      </w:r>
      <w:r w:rsidR="00702230">
        <w:rPr>
          <w:rStyle w:val="normaltextrun"/>
          <w:szCs w:val="22"/>
          <w:shd w:val="clear" w:color="auto" w:fill="FFFFFF"/>
        </w:rPr>
        <w:t>s</w:t>
      </w:r>
      <w:r w:rsidR="00EF2491">
        <w:rPr>
          <w:rStyle w:val="normaltextrun"/>
          <w:szCs w:val="22"/>
          <w:shd w:val="clear" w:color="auto" w:fill="FFFFFF"/>
        </w:rPr>
        <w:t xml:space="preserve">tation d'enrobage au bitume de matériaux routiers et </w:t>
      </w:r>
      <w:r w:rsidR="00D43C22">
        <w:rPr>
          <w:rStyle w:val="normaltextrun"/>
          <w:szCs w:val="22"/>
          <w:shd w:val="clear" w:color="auto" w:fill="FFFFFF"/>
        </w:rPr>
        <w:t>l’acheminement des</w:t>
      </w:r>
      <w:r w:rsidR="004E39EB">
        <w:rPr>
          <w:rStyle w:val="normaltextrun"/>
          <w:szCs w:val="22"/>
          <w:shd w:val="clear" w:color="auto" w:fill="FFFFFF"/>
        </w:rPr>
        <w:t xml:space="preserve"> </w:t>
      </w:r>
      <w:r w:rsidR="00D43C22">
        <w:t xml:space="preserve">déchets inertes issus de PMCB éligibles </w:t>
      </w:r>
      <w:r w:rsidR="00E47719">
        <w:t>réceptionnés</w:t>
      </w:r>
      <w:r w:rsidR="00D43C22">
        <w:rPr>
          <w:rStyle w:val="normaltextrun"/>
          <w:szCs w:val="22"/>
          <w:shd w:val="clear" w:color="auto" w:fill="FFFFFF"/>
        </w:rPr>
        <w:t xml:space="preserve"> </w:t>
      </w:r>
      <w:r w:rsidR="00EF2491">
        <w:rPr>
          <w:rStyle w:val="normaltextrun"/>
          <w:szCs w:val="22"/>
          <w:shd w:val="clear" w:color="auto" w:fill="FFFFFF"/>
        </w:rPr>
        <w:t>ne nécessite pas d’effectuer une opération de transport par un tiers ou avec ses propres moyens par voie routière, fluviale ou ferroviaire jusqu’à l’installation de valorisation des déchets issus d’enrobés au bitume</w:t>
      </w:r>
      <w:r w:rsidR="005C7B99">
        <w:rPr>
          <w:rStyle w:val="normaltextrun"/>
          <w:szCs w:val="22"/>
          <w:shd w:val="clear" w:color="auto" w:fill="FFFFFF"/>
        </w:rPr>
        <w:t xml:space="preserve"> de PMCB éligibles</w:t>
      </w:r>
      <w:r w:rsidR="00EF2491">
        <w:rPr>
          <w:rStyle w:val="normaltextrun"/>
          <w:szCs w:val="22"/>
          <w:shd w:val="clear" w:color="auto" w:fill="FFFFFF"/>
        </w:rPr>
        <w:t>.</w:t>
      </w:r>
      <w:r w:rsidR="00EF2491">
        <w:rPr>
          <w:rStyle w:val="eop"/>
          <w:szCs w:val="22"/>
          <w:shd w:val="clear" w:color="auto" w:fill="FFFFFF"/>
        </w:rPr>
        <w:t> </w:t>
      </w:r>
    </w:p>
    <w:p w14:paraId="3870024C" w14:textId="70D1A079" w:rsidR="000054A3" w:rsidRDefault="000054A3" w:rsidP="000F57CC">
      <w:pPr>
        <w:spacing w:after="0" w:line="240" w:lineRule="auto"/>
        <w:ind w:left="0" w:firstLine="0"/>
        <w:rPr>
          <w:rFonts w:eastAsia="Times New Roman"/>
          <w:sz w:val="20"/>
        </w:rPr>
      </w:pPr>
    </w:p>
    <w:p w14:paraId="69F17B5A" w14:textId="40E8EA0E" w:rsidR="00D13237" w:rsidRDefault="00D13237" w:rsidP="00D13237">
      <w:pPr>
        <w:spacing w:after="0" w:line="240" w:lineRule="auto"/>
        <w:ind w:left="0" w:firstLine="0"/>
        <w:rPr>
          <w:rFonts w:cstheme="minorHAnsi"/>
          <w:bCs/>
        </w:rPr>
      </w:pPr>
      <w:r w:rsidRPr="00085CD1">
        <w:rPr>
          <w:rFonts w:cstheme="minorHAnsi"/>
          <w:b/>
        </w:rPr>
        <w:t>D -</w:t>
      </w:r>
      <w:r>
        <w:rPr>
          <w:rFonts w:cstheme="minorHAnsi"/>
          <w:bCs/>
        </w:rPr>
        <w:t xml:space="preserve"> </w:t>
      </w:r>
      <w:r w:rsidR="00BE57BE">
        <w:rPr>
          <w:rFonts w:cstheme="minorHAnsi"/>
          <w:bCs/>
        </w:rPr>
        <w:t>VALOBAT</w:t>
      </w:r>
      <w:r w:rsidRPr="0012504A">
        <w:rPr>
          <w:rFonts w:cstheme="minorHAnsi"/>
          <w:bCs/>
        </w:rPr>
        <w:t xml:space="preserve"> apportera à la </w:t>
      </w:r>
      <w:r w:rsidR="008C4511">
        <w:rPr>
          <w:rFonts w:cstheme="minorHAnsi"/>
          <w:bCs/>
        </w:rPr>
        <w:t xml:space="preserve">Plateforme de </w:t>
      </w:r>
      <w:r w:rsidR="00CC0CF1">
        <w:rPr>
          <w:rFonts w:cstheme="minorHAnsi"/>
          <w:bCs/>
        </w:rPr>
        <w:t>Recyclage d’</w:t>
      </w:r>
      <w:r w:rsidR="008C4511">
        <w:rPr>
          <w:rFonts w:cstheme="minorHAnsi"/>
          <w:bCs/>
        </w:rPr>
        <w:t>Inertes</w:t>
      </w:r>
      <w:r w:rsidRPr="0012504A">
        <w:rPr>
          <w:rFonts w:cstheme="minorHAnsi"/>
          <w:bCs/>
        </w:rPr>
        <w:t xml:space="preserve"> </w:t>
      </w:r>
      <w:r w:rsidR="00A907C3">
        <w:rPr>
          <w:rFonts w:cstheme="minorHAnsi"/>
          <w:bCs/>
        </w:rPr>
        <w:t>concernée par le Contrat</w:t>
      </w:r>
      <w:r w:rsidR="00C524CD">
        <w:rPr>
          <w:rFonts w:cstheme="minorHAnsi"/>
          <w:bCs/>
        </w:rPr>
        <w:t>,</w:t>
      </w:r>
      <w:r w:rsidR="00A907C3">
        <w:rPr>
          <w:rFonts w:cstheme="minorHAnsi"/>
          <w:bCs/>
        </w:rPr>
        <w:t xml:space="preserve"> </w:t>
      </w:r>
      <w:r w:rsidR="00D1335A" w:rsidRPr="0012504A">
        <w:rPr>
          <w:rFonts w:cstheme="minorHAnsi"/>
          <w:bCs/>
        </w:rPr>
        <w:t>soit un soutien financier à la reprise et au traitement,</w:t>
      </w:r>
      <w:r w:rsidR="00D1335A">
        <w:rPr>
          <w:rFonts w:cstheme="minorHAnsi"/>
          <w:bCs/>
        </w:rPr>
        <w:t xml:space="preserve"> </w:t>
      </w:r>
      <w:r w:rsidR="00D1335A" w:rsidRPr="0012504A">
        <w:rPr>
          <w:rFonts w:cstheme="minorHAnsi"/>
          <w:bCs/>
        </w:rPr>
        <w:t xml:space="preserve">soit un soutien financier à la reprise avant </w:t>
      </w:r>
      <w:r w:rsidR="00D1335A">
        <w:rPr>
          <w:rFonts w:cstheme="minorHAnsi"/>
          <w:bCs/>
        </w:rPr>
        <w:t>E</w:t>
      </w:r>
      <w:r w:rsidR="00D1335A" w:rsidRPr="0012504A">
        <w:rPr>
          <w:rFonts w:cstheme="minorHAnsi"/>
          <w:bCs/>
        </w:rPr>
        <w:t xml:space="preserve">nlèvement par </w:t>
      </w:r>
      <w:r w:rsidR="00D1335A">
        <w:rPr>
          <w:rFonts w:cstheme="minorHAnsi"/>
          <w:bCs/>
        </w:rPr>
        <w:t xml:space="preserve">un </w:t>
      </w:r>
      <w:r w:rsidR="00F44149">
        <w:rPr>
          <w:rFonts w:cstheme="minorHAnsi"/>
          <w:bCs/>
        </w:rPr>
        <w:t>O</w:t>
      </w:r>
      <w:r w:rsidR="00D1335A">
        <w:rPr>
          <w:rFonts w:cstheme="minorHAnsi"/>
          <w:bCs/>
        </w:rPr>
        <w:t xml:space="preserve">pérateur </w:t>
      </w:r>
      <w:r w:rsidR="00D1335A" w:rsidRPr="0012504A">
        <w:rPr>
          <w:rFonts w:cstheme="minorHAnsi"/>
          <w:bCs/>
        </w:rPr>
        <w:t xml:space="preserve">que </w:t>
      </w:r>
      <w:r w:rsidR="00BE57BE">
        <w:rPr>
          <w:rFonts w:cstheme="minorHAnsi"/>
          <w:bCs/>
        </w:rPr>
        <w:t>VALOBAT</w:t>
      </w:r>
      <w:r w:rsidR="00D1335A" w:rsidRPr="0012504A">
        <w:rPr>
          <w:rFonts w:cstheme="minorHAnsi"/>
          <w:bCs/>
        </w:rPr>
        <w:t xml:space="preserve"> aura sélectionné</w:t>
      </w:r>
      <w:r w:rsidR="00D1335A">
        <w:rPr>
          <w:rFonts w:cstheme="minorHAnsi"/>
          <w:bCs/>
        </w:rPr>
        <w:t xml:space="preserve">, des </w:t>
      </w:r>
      <w:r w:rsidR="0098654E">
        <w:rPr>
          <w:rFonts w:cstheme="minorHAnsi"/>
          <w:bCs/>
        </w:rPr>
        <w:t>D</w:t>
      </w:r>
      <w:r w:rsidR="00D1335A">
        <w:rPr>
          <w:rFonts w:cstheme="minorHAnsi"/>
          <w:bCs/>
        </w:rPr>
        <w:t xml:space="preserve">échets issus de PMCB repris </w:t>
      </w:r>
      <w:r w:rsidR="00342E9B">
        <w:rPr>
          <w:rFonts w:cstheme="minorHAnsi"/>
          <w:bCs/>
        </w:rPr>
        <w:t xml:space="preserve">sans frais </w:t>
      </w:r>
      <w:r w:rsidR="00D1335A">
        <w:rPr>
          <w:rFonts w:cstheme="minorHAnsi"/>
          <w:bCs/>
        </w:rPr>
        <w:t xml:space="preserve">et de manière séparée par la </w:t>
      </w:r>
      <w:r w:rsidR="000562A2">
        <w:rPr>
          <w:rFonts w:cstheme="minorHAnsi"/>
          <w:bCs/>
        </w:rPr>
        <w:t>Plateforme de Recyclage d’Inertes</w:t>
      </w:r>
      <w:r w:rsidR="00D1335A" w:rsidRPr="0012504A">
        <w:rPr>
          <w:rFonts w:cstheme="minorHAnsi"/>
          <w:bCs/>
        </w:rPr>
        <w:t xml:space="preserve">. </w:t>
      </w:r>
      <w:r w:rsidR="00BE57BE">
        <w:rPr>
          <w:rFonts w:cstheme="minorHAnsi"/>
          <w:bCs/>
        </w:rPr>
        <w:t>VALOBAT</w:t>
      </w:r>
      <w:r w:rsidR="00D1335A" w:rsidRPr="0012504A">
        <w:rPr>
          <w:rFonts w:cstheme="minorHAnsi"/>
          <w:bCs/>
        </w:rPr>
        <w:t xml:space="preserve"> propose </w:t>
      </w:r>
      <w:r w:rsidR="00D1335A">
        <w:rPr>
          <w:rFonts w:cstheme="minorHAnsi"/>
          <w:bCs/>
        </w:rPr>
        <w:t>dans ce cadre, sous conditions,</w:t>
      </w:r>
      <w:r w:rsidR="00D1335A" w:rsidRPr="0012504A">
        <w:rPr>
          <w:rFonts w:cstheme="minorHAnsi"/>
          <w:bCs/>
        </w:rPr>
        <w:t xml:space="preserve"> la mise à disposition de </w:t>
      </w:r>
      <w:r w:rsidR="00D1335A">
        <w:rPr>
          <w:rFonts w:cstheme="minorHAnsi"/>
          <w:bCs/>
        </w:rPr>
        <w:t>Contenant</w:t>
      </w:r>
      <w:r w:rsidR="00D1335A" w:rsidRPr="0012504A">
        <w:rPr>
          <w:rFonts w:cstheme="minorHAnsi"/>
          <w:bCs/>
        </w:rPr>
        <w:t xml:space="preserve">s </w:t>
      </w:r>
      <w:r w:rsidR="00D1335A">
        <w:rPr>
          <w:rFonts w:cstheme="minorHAnsi"/>
          <w:bCs/>
        </w:rPr>
        <w:t>(</w:t>
      </w:r>
      <w:r w:rsidR="00D1335A" w:rsidRPr="0012504A">
        <w:rPr>
          <w:rFonts w:cstheme="minorHAnsi"/>
          <w:bCs/>
        </w:rPr>
        <w:t>de collecte</w:t>
      </w:r>
      <w:r w:rsidR="00D1335A">
        <w:rPr>
          <w:rFonts w:cstheme="minorHAnsi"/>
          <w:bCs/>
        </w:rPr>
        <w:t>, de transport ou de stockage</w:t>
      </w:r>
      <w:r w:rsidR="004F22DB">
        <w:rPr>
          <w:rFonts w:cstheme="minorHAnsi"/>
          <w:bCs/>
        </w:rPr>
        <w:t>)</w:t>
      </w:r>
      <w:r w:rsidR="00D1335A">
        <w:rPr>
          <w:rFonts w:cstheme="minorHAnsi"/>
          <w:bCs/>
        </w:rPr>
        <w:t xml:space="preserve"> au profit de la </w:t>
      </w:r>
      <w:r w:rsidR="00DF28AE">
        <w:rPr>
          <w:rFonts w:cstheme="minorHAnsi"/>
          <w:bCs/>
        </w:rPr>
        <w:t>Plateforme de Recyclage d’Inertes</w:t>
      </w:r>
      <w:r w:rsidR="00D1335A" w:rsidRPr="0012504A">
        <w:rPr>
          <w:rFonts w:cstheme="minorHAnsi"/>
          <w:bCs/>
        </w:rPr>
        <w:t>.</w:t>
      </w:r>
    </w:p>
    <w:p w14:paraId="5109ECCB" w14:textId="77777777" w:rsidR="00394B8B" w:rsidRDefault="00394B8B" w:rsidP="00D13237">
      <w:pPr>
        <w:spacing w:after="0" w:line="240" w:lineRule="auto"/>
        <w:ind w:left="0" w:firstLine="0"/>
        <w:rPr>
          <w:rFonts w:cstheme="minorHAnsi"/>
          <w:bCs/>
        </w:rPr>
      </w:pPr>
    </w:p>
    <w:p w14:paraId="5AB7B1AC" w14:textId="05B28893" w:rsidR="00394B8B" w:rsidRPr="00394B8B" w:rsidRDefault="00394B8B" w:rsidP="00394B8B">
      <w:pPr>
        <w:spacing w:after="0" w:line="240" w:lineRule="auto"/>
        <w:ind w:left="0" w:firstLine="0"/>
        <w:rPr>
          <w:rFonts w:cstheme="minorHAnsi"/>
          <w:b/>
          <w:bCs/>
        </w:rPr>
      </w:pPr>
      <w:r w:rsidRPr="00394B8B">
        <w:rPr>
          <w:rFonts w:cstheme="minorHAnsi"/>
          <w:b/>
          <w:bCs/>
        </w:rPr>
        <w:t xml:space="preserve">E - </w:t>
      </w:r>
      <w:r w:rsidR="00BE57BE">
        <w:rPr>
          <w:rFonts w:cstheme="minorHAnsi"/>
          <w:bCs/>
        </w:rPr>
        <w:t>VALOBAT</w:t>
      </w:r>
      <w:r w:rsidRPr="00394B8B">
        <w:rPr>
          <w:rFonts w:cstheme="minorHAnsi"/>
          <w:bCs/>
        </w:rPr>
        <w:t xml:space="preserve"> propose </w:t>
      </w:r>
      <w:r w:rsidR="000A38B7" w:rsidRPr="0012504A">
        <w:rPr>
          <w:rFonts w:cstheme="minorHAnsi"/>
          <w:bCs/>
        </w:rPr>
        <w:t xml:space="preserve">à la </w:t>
      </w:r>
      <w:r w:rsidR="000A38B7">
        <w:rPr>
          <w:rFonts w:cstheme="minorHAnsi"/>
          <w:bCs/>
        </w:rPr>
        <w:t>Plateforme de Recyclage d’Inertes</w:t>
      </w:r>
      <w:r w:rsidR="000A38B7" w:rsidRPr="0012504A">
        <w:rPr>
          <w:rFonts w:cstheme="minorHAnsi"/>
          <w:bCs/>
        </w:rPr>
        <w:t xml:space="preserve"> </w:t>
      </w:r>
      <w:r w:rsidRPr="00394B8B">
        <w:rPr>
          <w:rFonts w:cstheme="minorHAnsi"/>
          <w:bCs/>
        </w:rPr>
        <w:t xml:space="preserve">le présent Contrat qui, conformément aux dispositions du Cahier des charges, est </w:t>
      </w:r>
      <w:r w:rsidR="006F0A35">
        <w:rPr>
          <w:rFonts w:cstheme="minorHAnsi"/>
          <w:bCs/>
        </w:rPr>
        <w:t>un contrat-type</w:t>
      </w:r>
      <w:r w:rsidR="0005789B" w:rsidRPr="0005789B">
        <w:rPr>
          <w:rFonts w:cstheme="minorHAnsi"/>
          <w:bCs/>
        </w:rPr>
        <w:t xml:space="preserve"> </w:t>
      </w:r>
      <w:r w:rsidR="0005789B">
        <w:rPr>
          <w:rFonts w:cstheme="minorHAnsi"/>
          <w:bCs/>
        </w:rPr>
        <w:t>qui ne peut</w:t>
      </w:r>
      <w:r w:rsidR="0005789B" w:rsidRPr="00394B8B">
        <w:rPr>
          <w:rFonts w:cstheme="minorHAnsi"/>
          <w:bCs/>
        </w:rPr>
        <w:t xml:space="preserve"> faire l’objet de négociations</w:t>
      </w:r>
      <w:r w:rsidR="00D65878">
        <w:rPr>
          <w:rFonts w:cstheme="minorHAnsi"/>
          <w:bCs/>
        </w:rPr>
        <w:t xml:space="preserve">. La conclusion du </w:t>
      </w:r>
      <w:r w:rsidR="00237AF0">
        <w:rPr>
          <w:rFonts w:cstheme="minorHAnsi"/>
          <w:bCs/>
        </w:rPr>
        <w:t xml:space="preserve">Contrat est ouverte à toute </w:t>
      </w:r>
      <w:r w:rsidR="00BF2B13">
        <w:rPr>
          <w:rFonts w:cstheme="minorHAnsi"/>
          <w:bCs/>
        </w:rPr>
        <w:t>Plateforme de Recyclage d’Inertes</w:t>
      </w:r>
      <w:r w:rsidR="00BF2B13" w:rsidRPr="0012504A">
        <w:rPr>
          <w:rFonts w:cstheme="minorHAnsi"/>
          <w:bCs/>
        </w:rPr>
        <w:t xml:space="preserve"> </w:t>
      </w:r>
      <w:r w:rsidR="00237AF0">
        <w:rPr>
          <w:rFonts w:cstheme="minorHAnsi"/>
          <w:bCs/>
        </w:rPr>
        <w:t>répondant aux critères d’éligibilité</w:t>
      </w:r>
      <w:r w:rsidR="00BF2B13">
        <w:rPr>
          <w:rFonts w:cstheme="minorHAnsi"/>
          <w:bCs/>
        </w:rPr>
        <w:t>,</w:t>
      </w:r>
      <w:r w:rsidR="00237AF0">
        <w:rPr>
          <w:rFonts w:cstheme="minorHAnsi"/>
          <w:bCs/>
        </w:rPr>
        <w:t xml:space="preserve"> </w:t>
      </w:r>
      <w:r w:rsidR="0005789B">
        <w:rPr>
          <w:rFonts w:cstheme="minorHAnsi"/>
          <w:bCs/>
        </w:rPr>
        <w:t>qui en fait la demande.</w:t>
      </w:r>
      <w:r w:rsidR="00D65878" w:rsidRPr="00394B8B">
        <w:rPr>
          <w:rFonts w:cstheme="minorHAnsi"/>
          <w:bCs/>
        </w:rPr>
        <w:t xml:space="preserve"> </w:t>
      </w:r>
    </w:p>
    <w:p w14:paraId="70161BC9" w14:textId="77777777" w:rsidR="00D13237" w:rsidRPr="0012504A" w:rsidRDefault="00D13237" w:rsidP="00D13237">
      <w:pPr>
        <w:spacing w:after="0" w:line="240" w:lineRule="auto"/>
        <w:ind w:left="0" w:firstLine="0"/>
        <w:rPr>
          <w:rFonts w:cstheme="minorHAnsi"/>
          <w:bCs/>
        </w:rPr>
      </w:pPr>
    </w:p>
    <w:p w14:paraId="1B34E409" w14:textId="52CD27D5" w:rsidR="00D13237" w:rsidRDefault="00394B8B" w:rsidP="00D13237">
      <w:pPr>
        <w:spacing w:after="259" w:line="264" w:lineRule="auto"/>
        <w:ind w:left="0" w:firstLine="0"/>
        <w:rPr>
          <w:rFonts w:cstheme="minorHAnsi"/>
        </w:rPr>
      </w:pPr>
      <w:r>
        <w:rPr>
          <w:rFonts w:cstheme="minorHAnsi"/>
          <w:b/>
          <w:bCs/>
        </w:rPr>
        <w:t>F</w:t>
      </w:r>
      <w:r w:rsidR="00D13237" w:rsidRPr="00085CD1">
        <w:rPr>
          <w:rFonts w:cstheme="minorHAnsi"/>
          <w:b/>
          <w:bCs/>
        </w:rPr>
        <w:t xml:space="preserve"> - </w:t>
      </w:r>
      <w:r w:rsidR="00D13237" w:rsidRPr="0012504A">
        <w:rPr>
          <w:rFonts w:cstheme="minorHAnsi"/>
        </w:rPr>
        <w:t>Le Contrat est applicable sur le territoire métropolitain ainsi que sur les départements</w:t>
      </w:r>
      <w:r w:rsidR="00F44149">
        <w:rPr>
          <w:rFonts w:cstheme="minorHAnsi"/>
        </w:rPr>
        <w:t xml:space="preserve"> et </w:t>
      </w:r>
      <w:r w:rsidR="00D13237" w:rsidRPr="0012504A">
        <w:rPr>
          <w:rFonts w:cstheme="minorHAnsi"/>
        </w:rPr>
        <w:t>régions d'outre-mer (DROM) et les collectivités d'outre-mer (COM) où la règlementation relative à la Responsabilité élargie du producteur de PMCB s’applique.</w:t>
      </w:r>
    </w:p>
    <w:p w14:paraId="2C6AE473" w14:textId="77777777" w:rsidR="009D5322" w:rsidRDefault="009D5322" w:rsidP="00D13237">
      <w:pPr>
        <w:spacing w:after="259" w:line="264" w:lineRule="auto"/>
        <w:ind w:left="0" w:firstLine="0"/>
        <w:rPr>
          <w:rFonts w:cstheme="minorHAnsi"/>
        </w:rPr>
      </w:pPr>
    </w:p>
    <w:p w14:paraId="571CE40B" w14:textId="77777777" w:rsidR="00D13237" w:rsidRPr="00534475" w:rsidRDefault="00D13237" w:rsidP="00D13237">
      <w:pPr>
        <w:spacing w:after="259" w:line="264" w:lineRule="auto"/>
        <w:ind w:left="63"/>
        <w:jc w:val="left"/>
        <w:rPr>
          <w:b/>
        </w:rPr>
      </w:pPr>
      <w:r w:rsidRPr="0012504A">
        <w:rPr>
          <w:b/>
        </w:rPr>
        <w:t xml:space="preserve">ARTICLE 1 | OBJET DU CONTRAT </w:t>
      </w:r>
      <w:r>
        <w:rPr>
          <w:b/>
        </w:rPr>
        <w:t xml:space="preserve">ET CONDITIONS REGLEMENTAIRES GENERALES </w:t>
      </w:r>
    </w:p>
    <w:p w14:paraId="0A654B5F" w14:textId="4C799357" w:rsidR="00D13237" w:rsidRDefault="00D13237" w:rsidP="00D13237">
      <w:pPr>
        <w:ind w:left="0" w:right="4" w:firstLine="0"/>
        <w:rPr>
          <w:rFonts w:cstheme="minorHAnsi"/>
          <w:bCs/>
        </w:rPr>
      </w:pPr>
      <w:r w:rsidRPr="00534475">
        <w:rPr>
          <w:rFonts w:cstheme="minorHAnsi"/>
          <w:b/>
        </w:rPr>
        <w:t>1.1</w:t>
      </w:r>
      <w:r>
        <w:rPr>
          <w:rFonts w:cstheme="minorHAnsi"/>
          <w:bCs/>
        </w:rPr>
        <w:t xml:space="preserve"> </w:t>
      </w:r>
      <w:r w:rsidRPr="00534475">
        <w:rPr>
          <w:rFonts w:cstheme="minorHAnsi"/>
          <w:bCs/>
        </w:rPr>
        <w:t>Le Contrat a pour objet d</w:t>
      </w:r>
      <w:r>
        <w:rPr>
          <w:rFonts w:cstheme="minorHAnsi"/>
          <w:bCs/>
        </w:rPr>
        <w:t xml:space="preserve">e définir et d’organiser </w:t>
      </w:r>
      <w:r w:rsidRPr="00586B8E">
        <w:rPr>
          <w:rFonts w:cstheme="minorHAnsi"/>
          <w:bCs/>
        </w:rPr>
        <w:t xml:space="preserve">les conditions de </w:t>
      </w:r>
      <w:r w:rsidR="00586B8E" w:rsidRPr="00216A5E">
        <w:rPr>
          <w:rFonts w:cstheme="minorHAnsi"/>
          <w:bCs/>
        </w:rPr>
        <w:t xml:space="preserve">soutiens financier et/ou opérationnel par </w:t>
      </w:r>
      <w:r w:rsidR="00BE57BE">
        <w:rPr>
          <w:rFonts w:cstheme="minorHAnsi"/>
          <w:bCs/>
        </w:rPr>
        <w:t>VALOBAT</w:t>
      </w:r>
      <w:r w:rsidR="00586B8E" w:rsidRPr="00216A5E">
        <w:rPr>
          <w:rFonts w:cstheme="minorHAnsi"/>
          <w:bCs/>
        </w:rPr>
        <w:t xml:space="preserve">, </w:t>
      </w:r>
      <w:r w:rsidR="0099200F" w:rsidRPr="00586B8E">
        <w:rPr>
          <w:rFonts w:cstheme="minorHAnsi"/>
          <w:bCs/>
        </w:rPr>
        <w:t>de la reprise</w:t>
      </w:r>
      <w:r w:rsidR="00267BE2" w:rsidRPr="00586B8E">
        <w:rPr>
          <w:rFonts w:cstheme="minorHAnsi"/>
          <w:bCs/>
        </w:rPr>
        <w:t xml:space="preserve">, de la collecte et </w:t>
      </w:r>
      <w:r w:rsidR="0099200F" w:rsidRPr="00586B8E">
        <w:rPr>
          <w:rFonts w:cstheme="minorHAnsi"/>
          <w:bCs/>
        </w:rPr>
        <w:t>du traitement</w:t>
      </w:r>
      <w:r w:rsidR="00C34672">
        <w:rPr>
          <w:rFonts w:cstheme="minorHAnsi"/>
          <w:bCs/>
        </w:rPr>
        <w:t>,</w:t>
      </w:r>
      <w:r>
        <w:rPr>
          <w:rFonts w:cstheme="minorHAnsi"/>
          <w:bCs/>
        </w:rPr>
        <w:t xml:space="preserve"> des </w:t>
      </w:r>
      <w:r w:rsidR="0098654E">
        <w:rPr>
          <w:rFonts w:cstheme="minorHAnsi"/>
          <w:bCs/>
        </w:rPr>
        <w:t>D</w:t>
      </w:r>
      <w:r>
        <w:rPr>
          <w:rFonts w:cstheme="minorHAnsi"/>
          <w:bCs/>
        </w:rPr>
        <w:t xml:space="preserve">échets issus de PMCB repris sans frais et collectés séparément </w:t>
      </w:r>
      <w:r w:rsidRPr="00534475">
        <w:rPr>
          <w:rFonts w:cstheme="minorHAnsi"/>
          <w:bCs/>
        </w:rPr>
        <w:t xml:space="preserve">par la </w:t>
      </w:r>
      <w:r w:rsidR="008C4511">
        <w:rPr>
          <w:rFonts w:cstheme="minorHAnsi"/>
          <w:bCs/>
        </w:rPr>
        <w:t xml:space="preserve">Plateforme de </w:t>
      </w:r>
      <w:r w:rsidR="003D6F2D">
        <w:rPr>
          <w:rFonts w:cstheme="minorHAnsi"/>
          <w:bCs/>
        </w:rPr>
        <w:t>Recyclage d’</w:t>
      </w:r>
      <w:r w:rsidR="008C4511">
        <w:rPr>
          <w:rFonts w:cstheme="minorHAnsi"/>
          <w:bCs/>
        </w:rPr>
        <w:t>Inertes</w:t>
      </w:r>
      <w:r>
        <w:rPr>
          <w:rFonts w:cstheme="minorHAnsi"/>
          <w:bCs/>
        </w:rPr>
        <w:t xml:space="preserve">, ainsi que les conditions de soutien des </w:t>
      </w:r>
      <w:r>
        <w:t xml:space="preserve">zones dédiées au réemploi ou à la réutilisation dont dispose la </w:t>
      </w:r>
      <w:r w:rsidR="008C4511">
        <w:t xml:space="preserve">Plateforme de </w:t>
      </w:r>
      <w:r w:rsidR="003D6F2D">
        <w:t>Recyclage d’</w:t>
      </w:r>
      <w:r w:rsidR="008C4511">
        <w:t>Inertes</w:t>
      </w:r>
      <w:r w:rsidR="008D2234">
        <w:t xml:space="preserve">, ou encore des actions de </w:t>
      </w:r>
      <w:r w:rsidR="008D2234">
        <w:rPr>
          <w:rFonts w:cstheme="minorHAnsi"/>
          <w:bCs/>
        </w:rPr>
        <w:t xml:space="preserve">formation et sensibilisation </w:t>
      </w:r>
      <w:r w:rsidR="00DB72D6">
        <w:rPr>
          <w:rFonts w:cstheme="minorHAnsi"/>
          <w:bCs/>
        </w:rPr>
        <w:t>pour la gestion et le</w:t>
      </w:r>
      <w:r w:rsidR="008D2234">
        <w:rPr>
          <w:rFonts w:cstheme="minorHAnsi"/>
          <w:bCs/>
        </w:rPr>
        <w:t xml:space="preserve"> tri des Déchets issus de PMCB</w:t>
      </w:r>
      <w:r w:rsidRPr="00534475">
        <w:rPr>
          <w:rFonts w:cstheme="minorHAnsi"/>
          <w:bCs/>
        </w:rPr>
        <w:t xml:space="preserve">.  </w:t>
      </w:r>
    </w:p>
    <w:p w14:paraId="6B093907" w14:textId="77777777" w:rsidR="00D13237" w:rsidRDefault="00D13237" w:rsidP="00D13237">
      <w:pPr>
        <w:ind w:right="4"/>
        <w:rPr>
          <w:rFonts w:cstheme="minorHAnsi"/>
          <w:bCs/>
        </w:rPr>
      </w:pPr>
    </w:p>
    <w:p w14:paraId="5BDDA040" w14:textId="066F7585" w:rsidR="00D13237" w:rsidRPr="00534475" w:rsidRDefault="00D13237" w:rsidP="00D13237">
      <w:pPr>
        <w:ind w:left="0" w:right="4" w:firstLine="0"/>
        <w:rPr>
          <w:rFonts w:cstheme="minorHAnsi"/>
          <w:bCs/>
        </w:rPr>
      </w:pPr>
      <w:r w:rsidRPr="00534475">
        <w:rPr>
          <w:rFonts w:cstheme="minorHAnsi"/>
          <w:b/>
        </w:rPr>
        <w:t>1.2</w:t>
      </w:r>
      <w:r>
        <w:rPr>
          <w:rFonts w:cstheme="minorHAnsi"/>
          <w:bCs/>
        </w:rPr>
        <w:t xml:space="preserve"> </w:t>
      </w:r>
      <w:r w:rsidRPr="00534475">
        <w:rPr>
          <w:rFonts w:cstheme="minorHAnsi"/>
          <w:bCs/>
        </w:rPr>
        <w:t xml:space="preserve">Seuls sont visés par le Contrat les </w:t>
      </w:r>
      <w:r>
        <w:rPr>
          <w:rFonts w:cstheme="minorHAnsi"/>
          <w:bCs/>
        </w:rPr>
        <w:t>Flux</w:t>
      </w:r>
      <w:r w:rsidRPr="00534475">
        <w:rPr>
          <w:rFonts w:cstheme="minorHAnsi"/>
          <w:bCs/>
        </w:rPr>
        <w:t xml:space="preserve"> de </w:t>
      </w:r>
      <w:r w:rsidR="0098654E">
        <w:rPr>
          <w:rFonts w:cstheme="minorHAnsi"/>
          <w:bCs/>
        </w:rPr>
        <w:t>D</w:t>
      </w:r>
      <w:r>
        <w:rPr>
          <w:rFonts w:cstheme="minorHAnsi"/>
          <w:bCs/>
        </w:rPr>
        <w:t xml:space="preserve">échets issus de </w:t>
      </w:r>
      <w:r w:rsidRPr="00534475">
        <w:rPr>
          <w:rFonts w:cstheme="minorHAnsi"/>
          <w:bCs/>
        </w:rPr>
        <w:t>PMCB</w:t>
      </w:r>
      <w:r>
        <w:rPr>
          <w:rFonts w:cstheme="minorHAnsi"/>
          <w:bCs/>
        </w:rPr>
        <w:t xml:space="preserve"> qui, cumulativement</w:t>
      </w:r>
      <w:r w:rsidRPr="00534475">
        <w:rPr>
          <w:rFonts w:cstheme="minorHAnsi"/>
          <w:bCs/>
        </w:rPr>
        <w:t> :</w:t>
      </w:r>
    </w:p>
    <w:p w14:paraId="6059A7DE" w14:textId="7CFC2C9B" w:rsidR="00D13237" w:rsidRPr="00240876" w:rsidRDefault="00D13237" w:rsidP="0080542E">
      <w:pPr>
        <w:pStyle w:val="Paragraphedeliste"/>
        <w:numPr>
          <w:ilvl w:val="0"/>
          <w:numId w:val="3"/>
        </w:numPr>
        <w:ind w:right="4"/>
        <w:rPr>
          <w:rFonts w:asciiTheme="minorHAnsi" w:eastAsiaTheme="minorEastAsia" w:hAnsiTheme="minorHAnsi" w:cstheme="minorBidi"/>
        </w:rPr>
      </w:pPr>
      <w:r>
        <w:t>son</w:t>
      </w:r>
      <w:r w:rsidRPr="00240876">
        <w:rPr>
          <w:rFonts w:asciiTheme="minorHAnsi" w:eastAsiaTheme="minorEastAsia" w:hAnsiTheme="minorHAnsi" w:cstheme="minorBidi"/>
        </w:rPr>
        <w:t>t éligibles à la reprise sans frais, et précisés en Annexe 1</w:t>
      </w:r>
      <w:r w:rsidR="001538C7">
        <w:rPr>
          <w:rFonts w:asciiTheme="minorHAnsi" w:eastAsiaTheme="minorEastAsia" w:hAnsiTheme="minorHAnsi" w:cstheme="minorBidi"/>
        </w:rPr>
        <w:t xml:space="preserve"> </w:t>
      </w:r>
      <w:r w:rsidR="001538C7">
        <w:rPr>
          <w:rFonts w:cstheme="minorHAnsi"/>
        </w:rPr>
        <w:t xml:space="preserve">aux </w:t>
      </w:r>
      <w:r w:rsidR="009F7925">
        <w:rPr>
          <w:rFonts w:cstheme="minorHAnsi"/>
        </w:rPr>
        <w:t>C</w:t>
      </w:r>
      <w:r w:rsidR="001538C7">
        <w:rPr>
          <w:rFonts w:cstheme="minorHAnsi"/>
        </w:rPr>
        <w:t>onditions générales</w:t>
      </w:r>
      <w:r w:rsidRPr="00240876">
        <w:rPr>
          <w:rFonts w:asciiTheme="minorHAnsi" w:eastAsiaTheme="minorEastAsia" w:hAnsiTheme="minorHAnsi" w:cstheme="minorBidi"/>
        </w:rPr>
        <w:t xml:space="preserve">, </w:t>
      </w:r>
    </w:p>
    <w:p w14:paraId="6A89C9B6" w14:textId="71482679" w:rsidR="00D13237" w:rsidRPr="00CC13FA" w:rsidRDefault="00D13237" w:rsidP="0080542E">
      <w:pPr>
        <w:pStyle w:val="Paragraphedeliste"/>
        <w:numPr>
          <w:ilvl w:val="0"/>
          <w:numId w:val="3"/>
        </w:numPr>
        <w:ind w:right="4"/>
      </w:pPr>
      <w:r>
        <w:t xml:space="preserve">sont repris sans frais par la </w:t>
      </w:r>
      <w:r w:rsidR="008C4511">
        <w:t xml:space="preserve">Plateforme de </w:t>
      </w:r>
      <w:r w:rsidR="003D6F2D">
        <w:t>Recyclage d’</w:t>
      </w:r>
      <w:r w:rsidR="008C4511">
        <w:t>Inertes</w:t>
      </w:r>
      <w:r>
        <w:t>, conformément à l’article R.543-290-6 du Code de l’environnement</w:t>
      </w:r>
      <w:r w:rsidR="009F7925">
        <w:t>,</w:t>
      </w:r>
    </w:p>
    <w:p w14:paraId="430C31B2" w14:textId="05611111" w:rsidR="00D13237" w:rsidRPr="00534475" w:rsidRDefault="00D13237" w:rsidP="0080542E">
      <w:pPr>
        <w:pStyle w:val="Paragraphedeliste"/>
        <w:numPr>
          <w:ilvl w:val="0"/>
          <w:numId w:val="3"/>
        </w:numPr>
        <w:ind w:right="4"/>
      </w:pPr>
      <w:r>
        <w:t>sont collectés séparément par elle, conformément à l’article R.543-290-6 du Code de l’environnement.</w:t>
      </w:r>
    </w:p>
    <w:p w14:paraId="45DB46B1" w14:textId="77777777" w:rsidR="00D13237" w:rsidRPr="0012504A" w:rsidRDefault="00D13237" w:rsidP="00D13237">
      <w:pPr>
        <w:pStyle w:val="Paragraphedeliste"/>
        <w:ind w:left="360" w:right="4" w:firstLine="0"/>
      </w:pPr>
    </w:p>
    <w:p w14:paraId="0833C3A7" w14:textId="673FF488" w:rsidR="00D13237" w:rsidRPr="00B17CEC" w:rsidRDefault="00D13237" w:rsidP="00D13237">
      <w:pPr>
        <w:ind w:left="0" w:right="4" w:firstLine="0"/>
      </w:pPr>
      <w:r>
        <w:rPr>
          <w:b/>
          <w:bCs/>
        </w:rPr>
        <w:t>1</w:t>
      </w:r>
      <w:r w:rsidRPr="00B17CEC">
        <w:rPr>
          <w:b/>
          <w:bCs/>
        </w:rPr>
        <w:t>.</w:t>
      </w:r>
      <w:r>
        <w:rPr>
          <w:b/>
          <w:bCs/>
        </w:rPr>
        <w:t>3</w:t>
      </w:r>
      <w:r w:rsidRPr="00B17CEC">
        <w:t xml:space="preserve"> </w:t>
      </w:r>
      <w:r>
        <w:t>L</w:t>
      </w:r>
      <w:r w:rsidRPr="00B17CEC">
        <w:t xml:space="preserve">a </w:t>
      </w:r>
      <w:r w:rsidR="008C4511">
        <w:t xml:space="preserve">Plateforme de </w:t>
      </w:r>
      <w:r w:rsidR="003D6F2D">
        <w:t>Recyclage d’</w:t>
      </w:r>
      <w:r w:rsidR="008C4511">
        <w:t>Inertes</w:t>
      </w:r>
      <w:r w:rsidRPr="00B17CEC">
        <w:t xml:space="preserve"> s’engage</w:t>
      </w:r>
      <w:r>
        <w:t>, selon les modalités figurant au Contrat :</w:t>
      </w:r>
    </w:p>
    <w:p w14:paraId="5AD8A5BC" w14:textId="2C4A93BA" w:rsidR="00F011E2" w:rsidRDefault="00D13237" w:rsidP="0080542E">
      <w:pPr>
        <w:pStyle w:val="Paragraphedeliste"/>
        <w:numPr>
          <w:ilvl w:val="0"/>
          <w:numId w:val="3"/>
        </w:numPr>
        <w:ind w:right="4"/>
        <w:rPr>
          <w:rFonts w:asciiTheme="minorHAnsi" w:eastAsiaTheme="minorEastAsia" w:hAnsiTheme="minorHAnsi" w:cstheme="minorBidi"/>
        </w:rPr>
      </w:pPr>
      <w:r>
        <w:t>e</w:t>
      </w:r>
      <w:r w:rsidRPr="00240876">
        <w:rPr>
          <w:rFonts w:asciiTheme="minorHAnsi" w:eastAsiaTheme="minorEastAsia" w:hAnsiTheme="minorHAnsi" w:cstheme="minorBidi"/>
        </w:rPr>
        <w:t xml:space="preserve">n ce qui concerne les </w:t>
      </w:r>
      <w:r w:rsidRPr="00751043">
        <w:rPr>
          <w:rFonts w:asciiTheme="minorHAnsi" w:eastAsiaTheme="minorEastAsia" w:hAnsiTheme="minorHAnsi" w:cstheme="minorBidi"/>
        </w:rPr>
        <w:t xml:space="preserve">Flux </w:t>
      </w:r>
      <w:r w:rsidR="00B9390E" w:rsidRPr="00751043">
        <w:rPr>
          <w:rFonts w:asciiTheme="minorHAnsi" w:eastAsiaTheme="minorEastAsia" w:hAnsiTheme="minorHAnsi" w:cstheme="minorBidi"/>
        </w:rPr>
        <w:t xml:space="preserve">de </w:t>
      </w:r>
      <w:r w:rsidR="00B9390E" w:rsidRPr="00BE6030">
        <w:rPr>
          <w:rFonts w:asciiTheme="minorHAnsi" w:eastAsiaTheme="minorEastAsia" w:hAnsiTheme="minorHAnsi" w:cstheme="minorBidi"/>
        </w:rPr>
        <w:t>métaux</w:t>
      </w:r>
      <w:r w:rsidR="006F3E63">
        <w:rPr>
          <w:rFonts w:asciiTheme="minorHAnsi" w:eastAsiaTheme="minorEastAsia" w:hAnsiTheme="minorHAnsi" w:cstheme="minorBidi"/>
        </w:rPr>
        <w:t xml:space="preserve"> </w:t>
      </w:r>
      <w:r w:rsidR="00B9390E" w:rsidRPr="00BE6030">
        <w:rPr>
          <w:rFonts w:asciiTheme="minorHAnsi" w:eastAsiaTheme="minorEastAsia" w:hAnsiTheme="minorHAnsi" w:cstheme="minorBidi"/>
        </w:rPr>
        <w:t xml:space="preserve">et de </w:t>
      </w:r>
      <w:r w:rsidR="00FB2F08">
        <w:rPr>
          <w:rFonts w:asciiTheme="minorHAnsi" w:eastAsiaTheme="minorEastAsia" w:hAnsiTheme="minorHAnsi" w:cstheme="minorBidi"/>
        </w:rPr>
        <w:t>D</w:t>
      </w:r>
      <w:r w:rsidR="00B9390E" w:rsidRPr="00BE6030">
        <w:rPr>
          <w:rFonts w:asciiTheme="minorHAnsi" w:eastAsiaTheme="minorEastAsia" w:hAnsiTheme="minorHAnsi" w:cstheme="minorBidi"/>
        </w:rPr>
        <w:t>échets dangereux</w:t>
      </w:r>
      <w:r w:rsidR="00B9390E" w:rsidRPr="00B23C7E">
        <w:rPr>
          <w:rFonts w:asciiTheme="minorHAnsi" w:eastAsiaTheme="minorEastAsia" w:hAnsiTheme="minorHAnsi" w:cstheme="minorBidi"/>
        </w:rPr>
        <w:t xml:space="preserve"> </w:t>
      </w:r>
      <w:r w:rsidRPr="002955E7">
        <w:rPr>
          <w:rFonts w:asciiTheme="minorHAnsi" w:eastAsiaTheme="minorEastAsia" w:hAnsiTheme="minorHAnsi" w:cstheme="minorBidi"/>
        </w:rPr>
        <w:t>q</w:t>
      </w:r>
      <w:r w:rsidRPr="00240876">
        <w:rPr>
          <w:rFonts w:asciiTheme="minorHAnsi" w:eastAsiaTheme="minorEastAsia" w:hAnsiTheme="minorHAnsi" w:cstheme="minorBidi"/>
        </w:rPr>
        <w:t xml:space="preserve">u’elle reprend, à les déclarer à </w:t>
      </w:r>
      <w:r w:rsidR="00BE57BE">
        <w:rPr>
          <w:rFonts w:asciiTheme="minorHAnsi" w:eastAsiaTheme="minorEastAsia" w:hAnsiTheme="minorHAnsi" w:cstheme="minorBidi"/>
        </w:rPr>
        <w:t>VALOBAT</w:t>
      </w:r>
      <w:r w:rsidRPr="00240876">
        <w:rPr>
          <w:rFonts w:asciiTheme="minorHAnsi" w:eastAsiaTheme="minorEastAsia" w:hAnsiTheme="minorHAnsi" w:cstheme="minorBidi"/>
        </w:rPr>
        <w:t xml:space="preserve"> pour bénéficier du soutien financier proposé par celle-ci pour leur reprise</w:t>
      </w:r>
      <w:r w:rsidR="00434B74">
        <w:rPr>
          <w:rFonts w:asciiTheme="minorHAnsi" w:eastAsiaTheme="minorEastAsia" w:hAnsiTheme="minorHAnsi" w:cstheme="minorBidi"/>
        </w:rPr>
        <w:t>, leur transport et leur traitement</w:t>
      </w:r>
      <w:r w:rsidRPr="00240876">
        <w:rPr>
          <w:rFonts w:asciiTheme="minorHAnsi" w:eastAsiaTheme="minorEastAsia" w:hAnsiTheme="minorHAnsi" w:cstheme="minorBidi"/>
        </w:rPr>
        <w:t xml:space="preserve">, étant entendu que le traitement </w:t>
      </w:r>
      <w:r w:rsidR="00B9390E">
        <w:rPr>
          <w:rFonts w:asciiTheme="minorHAnsi" w:eastAsiaTheme="minorEastAsia" w:hAnsiTheme="minorHAnsi" w:cstheme="minorBidi"/>
        </w:rPr>
        <w:t xml:space="preserve">desdits </w:t>
      </w:r>
      <w:r w:rsidR="006F3E63">
        <w:rPr>
          <w:rFonts w:asciiTheme="minorHAnsi" w:eastAsiaTheme="minorEastAsia" w:hAnsiTheme="minorHAnsi" w:cstheme="minorBidi"/>
        </w:rPr>
        <w:t>F</w:t>
      </w:r>
      <w:r w:rsidR="00B9390E">
        <w:rPr>
          <w:rFonts w:asciiTheme="minorHAnsi" w:eastAsiaTheme="minorEastAsia" w:hAnsiTheme="minorHAnsi" w:cstheme="minorBidi"/>
        </w:rPr>
        <w:t>lux</w:t>
      </w:r>
      <w:r w:rsidRPr="00240876">
        <w:rPr>
          <w:rFonts w:asciiTheme="minorHAnsi" w:eastAsiaTheme="minorEastAsia" w:hAnsiTheme="minorHAnsi" w:cstheme="minorBidi"/>
        </w:rPr>
        <w:t xml:space="preserve"> reste assuré par la </w:t>
      </w:r>
      <w:r w:rsidR="008C4511">
        <w:rPr>
          <w:rFonts w:asciiTheme="minorHAnsi" w:eastAsiaTheme="minorEastAsia" w:hAnsiTheme="minorHAnsi" w:cstheme="minorBidi"/>
        </w:rPr>
        <w:t xml:space="preserve">Plateforme de </w:t>
      </w:r>
      <w:r w:rsidR="003D6F2D">
        <w:rPr>
          <w:rFonts w:asciiTheme="minorHAnsi" w:eastAsiaTheme="minorEastAsia" w:hAnsiTheme="minorHAnsi" w:cstheme="minorBidi"/>
        </w:rPr>
        <w:t>Recyclage d’</w:t>
      </w:r>
      <w:r w:rsidR="008C4511">
        <w:rPr>
          <w:rFonts w:asciiTheme="minorHAnsi" w:eastAsiaTheme="minorEastAsia" w:hAnsiTheme="minorHAnsi" w:cstheme="minorBidi"/>
        </w:rPr>
        <w:t>Inertes</w:t>
      </w:r>
      <w:r w:rsidR="00F011E2">
        <w:rPr>
          <w:rFonts w:asciiTheme="minorHAnsi" w:eastAsiaTheme="minorEastAsia" w:hAnsiTheme="minorHAnsi" w:cstheme="minorBidi"/>
        </w:rPr>
        <w:t> ;</w:t>
      </w:r>
    </w:p>
    <w:p w14:paraId="44E59EDB" w14:textId="58E57110" w:rsidR="00D13237" w:rsidRDefault="006F3E63" w:rsidP="0080542E">
      <w:pPr>
        <w:pStyle w:val="Paragraphedeliste"/>
        <w:numPr>
          <w:ilvl w:val="0"/>
          <w:numId w:val="3"/>
        </w:numPr>
        <w:ind w:right="4"/>
        <w:rPr>
          <w:rFonts w:asciiTheme="minorHAnsi" w:eastAsiaTheme="minorEastAsia" w:hAnsiTheme="minorHAnsi" w:cstheme="minorBidi"/>
        </w:rPr>
      </w:pPr>
      <w:r>
        <w:rPr>
          <w:rFonts w:asciiTheme="minorHAnsi" w:eastAsiaTheme="minorEastAsia" w:hAnsiTheme="minorHAnsi" w:cstheme="minorBidi"/>
        </w:rPr>
        <w:t xml:space="preserve">en ce qui concerne spécifiquement les Flux d’inertes qu’elle reprend, </w:t>
      </w:r>
      <w:r w:rsidRPr="00240876">
        <w:rPr>
          <w:rFonts w:asciiTheme="minorHAnsi" w:eastAsiaTheme="minorEastAsia" w:hAnsiTheme="minorHAnsi" w:cstheme="minorBidi"/>
        </w:rPr>
        <w:t xml:space="preserve">les déclarer à </w:t>
      </w:r>
      <w:r w:rsidR="00BE57BE">
        <w:rPr>
          <w:rFonts w:asciiTheme="minorHAnsi" w:eastAsiaTheme="minorEastAsia" w:hAnsiTheme="minorHAnsi" w:cstheme="minorBidi"/>
        </w:rPr>
        <w:t>VALOBAT</w:t>
      </w:r>
      <w:r w:rsidRPr="00240876">
        <w:rPr>
          <w:rFonts w:asciiTheme="minorHAnsi" w:eastAsiaTheme="minorEastAsia" w:hAnsiTheme="minorHAnsi" w:cstheme="minorBidi"/>
        </w:rPr>
        <w:t xml:space="preserve"> pour bénéficier du soutien financier proposé par celle-ci pour leur reprise, étant entendu que le traitement </w:t>
      </w:r>
      <w:r>
        <w:rPr>
          <w:rFonts w:asciiTheme="minorHAnsi" w:eastAsiaTheme="minorEastAsia" w:hAnsiTheme="minorHAnsi" w:cstheme="minorBidi"/>
        </w:rPr>
        <w:t>desdits Flux</w:t>
      </w:r>
      <w:r w:rsidRPr="00240876">
        <w:rPr>
          <w:rFonts w:asciiTheme="minorHAnsi" w:eastAsiaTheme="minorEastAsia" w:hAnsiTheme="minorHAnsi" w:cstheme="minorBidi"/>
        </w:rPr>
        <w:t xml:space="preserve"> reste assuré par la </w:t>
      </w:r>
      <w:r>
        <w:rPr>
          <w:rFonts w:asciiTheme="minorHAnsi" w:eastAsiaTheme="minorEastAsia" w:hAnsiTheme="minorHAnsi" w:cstheme="minorBidi"/>
        </w:rPr>
        <w:t>Plateforme de Recyclage d’Inertes </w:t>
      </w:r>
      <w:r w:rsidR="0099200F">
        <w:rPr>
          <w:rFonts w:asciiTheme="minorHAnsi" w:eastAsiaTheme="minorEastAsia" w:hAnsiTheme="minorHAnsi" w:cstheme="minorBidi"/>
        </w:rPr>
        <w:t xml:space="preserve"> et donnera également lieu à un soutien de la part de </w:t>
      </w:r>
      <w:r w:rsidR="00BE57BE">
        <w:rPr>
          <w:rFonts w:asciiTheme="minorHAnsi" w:eastAsiaTheme="minorEastAsia" w:hAnsiTheme="minorHAnsi" w:cstheme="minorBidi"/>
        </w:rPr>
        <w:t>VALOBAT</w:t>
      </w:r>
      <w:r w:rsidR="002F54EE">
        <w:rPr>
          <w:rFonts w:asciiTheme="minorHAnsi" w:eastAsiaTheme="minorEastAsia" w:hAnsiTheme="minorHAnsi" w:cstheme="minorBidi"/>
        </w:rPr>
        <w:t xml:space="preserve"> </w:t>
      </w:r>
      <w:r w:rsidR="00D13237" w:rsidRPr="00240876">
        <w:rPr>
          <w:rFonts w:asciiTheme="minorHAnsi" w:eastAsiaTheme="minorEastAsia" w:hAnsiTheme="minorHAnsi" w:cstheme="minorBidi"/>
        </w:rPr>
        <w:t>;</w:t>
      </w:r>
    </w:p>
    <w:p w14:paraId="422C85EB" w14:textId="4267EC9C" w:rsidR="00D13237" w:rsidRPr="00005D97" w:rsidRDefault="005E038C" w:rsidP="0080542E">
      <w:pPr>
        <w:pStyle w:val="Paragraphedeliste"/>
        <w:numPr>
          <w:ilvl w:val="0"/>
          <w:numId w:val="3"/>
        </w:numPr>
        <w:ind w:right="4"/>
        <w:rPr>
          <w:rFonts w:cstheme="minorHAnsi"/>
          <w:b/>
        </w:rPr>
      </w:pPr>
      <w:r>
        <w:t>e</w:t>
      </w:r>
      <w:r w:rsidRPr="00EA0FCB">
        <w:rPr>
          <w:rFonts w:asciiTheme="minorHAnsi" w:eastAsiaTheme="minorEastAsia" w:hAnsiTheme="minorHAnsi" w:cstheme="minorBidi"/>
        </w:rPr>
        <w:t xml:space="preserve">n ce qui concerne les autres Flux de déchets issus </w:t>
      </w:r>
      <w:r w:rsidR="00155F17">
        <w:rPr>
          <w:rFonts w:asciiTheme="minorHAnsi" w:eastAsiaTheme="minorEastAsia" w:hAnsiTheme="minorHAnsi" w:cstheme="minorBidi"/>
        </w:rPr>
        <w:t xml:space="preserve">de </w:t>
      </w:r>
      <w:r w:rsidRPr="00EA0FCB">
        <w:rPr>
          <w:rFonts w:asciiTheme="minorHAnsi" w:eastAsiaTheme="minorEastAsia" w:hAnsiTheme="minorHAnsi" w:cstheme="minorBidi"/>
        </w:rPr>
        <w:t xml:space="preserve">PMCB qu’elle reprend, à les déclarer à </w:t>
      </w:r>
      <w:r w:rsidR="00BE57BE">
        <w:rPr>
          <w:rFonts w:asciiTheme="minorHAnsi" w:eastAsiaTheme="minorEastAsia" w:hAnsiTheme="minorHAnsi" w:cstheme="minorBidi"/>
        </w:rPr>
        <w:t>VALOBAT</w:t>
      </w:r>
      <w:r w:rsidRPr="00EA0FCB">
        <w:rPr>
          <w:rFonts w:asciiTheme="minorHAnsi" w:eastAsiaTheme="minorEastAsia" w:hAnsiTheme="minorHAnsi" w:cstheme="minorBidi"/>
        </w:rPr>
        <w:t xml:space="preserve"> puis à les remettre à</w:t>
      </w:r>
      <w:r w:rsidR="00F6643A">
        <w:rPr>
          <w:rFonts w:asciiTheme="minorHAnsi" w:eastAsiaTheme="minorEastAsia" w:hAnsiTheme="minorHAnsi" w:cstheme="minorBidi"/>
        </w:rPr>
        <w:t xml:space="preserve"> l’un des Opérateurs de</w:t>
      </w:r>
      <w:r w:rsidRPr="00EA0FCB">
        <w:rPr>
          <w:rFonts w:asciiTheme="minorHAnsi" w:eastAsiaTheme="minorEastAsia" w:hAnsiTheme="minorHAnsi" w:cstheme="minorBidi"/>
        </w:rPr>
        <w:t xml:space="preserve"> </w:t>
      </w:r>
      <w:r w:rsidR="00BE57BE">
        <w:rPr>
          <w:rFonts w:asciiTheme="minorHAnsi" w:eastAsiaTheme="minorEastAsia" w:hAnsiTheme="minorHAnsi" w:cstheme="minorBidi"/>
        </w:rPr>
        <w:t>VALOBAT</w:t>
      </w:r>
      <w:r w:rsidRPr="00EA0FCB">
        <w:rPr>
          <w:rFonts w:asciiTheme="minorHAnsi" w:eastAsiaTheme="minorEastAsia" w:hAnsiTheme="minorHAnsi" w:cstheme="minorBidi"/>
        </w:rPr>
        <w:t xml:space="preserve"> </w:t>
      </w:r>
      <w:r w:rsidR="00423C13" w:rsidRPr="00EA0FCB">
        <w:rPr>
          <w:rFonts w:asciiTheme="minorHAnsi" w:eastAsiaTheme="minorEastAsia" w:hAnsiTheme="minorHAnsi" w:cstheme="minorBidi"/>
        </w:rPr>
        <w:t xml:space="preserve">(OPTION 1) ou à les acheminer vers une Plateforme de massification </w:t>
      </w:r>
      <w:r w:rsidR="00271858">
        <w:rPr>
          <w:rFonts w:asciiTheme="minorHAnsi" w:eastAsiaTheme="minorEastAsia" w:hAnsiTheme="minorHAnsi" w:cstheme="minorBidi"/>
        </w:rPr>
        <w:t xml:space="preserve">retenue par </w:t>
      </w:r>
      <w:r w:rsidR="00BE57BE">
        <w:rPr>
          <w:rFonts w:asciiTheme="minorHAnsi" w:eastAsiaTheme="minorEastAsia" w:hAnsiTheme="minorHAnsi" w:cstheme="minorBidi"/>
        </w:rPr>
        <w:t>VALOBAT</w:t>
      </w:r>
      <w:r w:rsidR="00423C13" w:rsidRPr="00EA0FCB">
        <w:rPr>
          <w:rFonts w:asciiTheme="minorHAnsi" w:eastAsiaTheme="minorEastAsia" w:hAnsiTheme="minorHAnsi" w:cstheme="minorBidi"/>
        </w:rPr>
        <w:t xml:space="preserve"> distante d’au moins 2 km (OPTION 2)</w:t>
      </w:r>
      <w:r w:rsidR="009F7424">
        <w:rPr>
          <w:rFonts w:asciiTheme="minorHAnsi" w:eastAsiaTheme="minorEastAsia" w:hAnsiTheme="minorHAnsi" w:cstheme="minorBidi"/>
        </w:rPr>
        <w:t xml:space="preserve"> du lieu de la Plateforme de Recyclage d’Inertes</w:t>
      </w:r>
      <w:r w:rsidR="00BE0D6E">
        <w:rPr>
          <w:rFonts w:asciiTheme="minorHAnsi" w:eastAsiaTheme="minorEastAsia" w:hAnsiTheme="minorHAnsi" w:cstheme="minorBidi"/>
        </w:rPr>
        <w:t>.</w:t>
      </w:r>
      <w:r w:rsidR="009F7424">
        <w:rPr>
          <w:rFonts w:asciiTheme="minorHAnsi" w:eastAsiaTheme="minorEastAsia" w:hAnsiTheme="minorHAnsi" w:cstheme="minorBidi"/>
        </w:rPr>
        <w:t xml:space="preserve"> </w:t>
      </w:r>
      <w:r w:rsidR="00423C13" w:rsidRPr="00EA0FCB">
        <w:rPr>
          <w:rFonts w:asciiTheme="minorHAnsi" w:eastAsiaTheme="minorEastAsia" w:hAnsiTheme="minorHAnsi" w:cstheme="minorBidi"/>
        </w:rPr>
        <w:t xml:space="preserve"> </w:t>
      </w:r>
      <w:r w:rsidR="00BE0D6E">
        <w:rPr>
          <w:rFonts w:asciiTheme="minorHAnsi" w:eastAsiaTheme="minorEastAsia" w:hAnsiTheme="minorHAnsi" w:cstheme="minorBidi"/>
        </w:rPr>
        <w:t>L</w:t>
      </w:r>
      <w:r w:rsidR="009F7424">
        <w:rPr>
          <w:rFonts w:asciiTheme="minorHAnsi" w:eastAsiaTheme="minorEastAsia" w:hAnsiTheme="minorHAnsi" w:cstheme="minorBidi"/>
        </w:rPr>
        <w:t>edit Opérateur ou ladite plateforme de mas</w:t>
      </w:r>
      <w:r w:rsidR="0046321C">
        <w:rPr>
          <w:rFonts w:asciiTheme="minorHAnsi" w:eastAsiaTheme="minorEastAsia" w:hAnsiTheme="minorHAnsi" w:cstheme="minorBidi"/>
        </w:rPr>
        <w:t>s</w:t>
      </w:r>
      <w:r w:rsidR="009F7424">
        <w:rPr>
          <w:rFonts w:asciiTheme="minorHAnsi" w:eastAsiaTheme="minorEastAsia" w:hAnsiTheme="minorHAnsi" w:cstheme="minorBidi"/>
        </w:rPr>
        <w:t xml:space="preserve">ification </w:t>
      </w:r>
      <w:r w:rsidR="008B3FF2">
        <w:rPr>
          <w:rFonts w:asciiTheme="minorHAnsi" w:eastAsiaTheme="minorEastAsia" w:hAnsiTheme="minorHAnsi" w:cstheme="minorBidi"/>
        </w:rPr>
        <w:t>se chargera</w:t>
      </w:r>
      <w:r w:rsidR="002F673E">
        <w:rPr>
          <w:rFonts w:asciiTheme="minorHAnsi" w:eastAsiaTheme="minorEastAsia" w:hAnsiTheme="minorHAnsi" w:cstheme="minorBidi"/>
        </w:rPr>
        <w:t xml:space="preserve"> </w:t>
      </w:r>
      <w:r w:rsidR="000D7FDB">
        <w:rPr>
          <w:rFonts w:asciiTheme="minorHAnsi" w:eastAsiaTheme="minorEastAsia" w:hAnsiTheme="minorHAnsi" w:cstheme="minorBidi"/>
        </w:rPr>
        <w:t xml:space="preserve">d’en contrôler la qualité, puis de les réorienter vers les sites de préparation et/ou de traitement retenus par </w:t>
      </w:r>
      <w:r w:rsidR="00BE57BE">
        <w:rPr>
          <w:rFonts w:asciiTheme="minorHAnsi" w:eastAsiaTheme="minorEastAsia" w:hAnsiTheme="minorHAnsi" w:cstheme="minorBidi"/>
        </w:rPr>
        <w:t>VALOBAT</w:t>
      </w:r>
      <w:r w:rsidR="000D7FDB">
        <w:rPr>
          <w:rFonts w:asciiTheme="minorHAnsi" w:eastAsiaTheme="minorEastAsia" w:hAnsiTheme="minorHAnsi" w:cstheme="minorBidi"/>
        </w:rPr>
        <w:t>.</w:t>
      </w:r>
      <w:r w:rsidR="002F673E">
        <w:rPr>
          <w:rFonts w:asciiTheme="minorHAnsi" w:eastAsiaTheme="minorEastAsia" w:hAnsiTheme="minorHAnsi" w:cstheme="minorBidi"/>
        </w:rPr>
        <w:t xml:space="preserve"> </w:t>
      </w:r>
      <w:r w:rsidR="008B3FF2">
        <w:rPr>
          <w:rFonts w:asciiTheme="minorHAnsi" w:eastAsiaTheme="minorEastAsia" w:hAnsiTheme="minorHAnsi" w:cstheme="minorBidi"/>
        </w:rPr>
        <w:t xml:space="preserve"> </w:t>
      </w:r>
    </w:p>
    <w:p w14:paraId="2357E83D" w14:textId="77777777" w:rsidR="00005D97" w:rsidRPr="00423C13" w:rsidRDefault="00005D97" w:rsidP="00005D97">
      <w:pPr>
        <w:pStyle w:val="Paragraphedeliste"/>
        <w:ind w:left="1080" w:right="4" w:firstLine="0"/>
        <w:rPr>
          <w:rFonts w:cstheme="minorHAnsi"/>
          <w:b/>
        </w:rPr>
      </w:pPr>
    </w:p>
    <w:p w14:paraId="411A4E6E" w14:textId="5467C48E" w:rsidR="00D13237" w:rsidRPr="00B17CEC" w:rsidRDefault="00D13237" w:rsidP="00D13237">
      <w:pPr>
        <w:ind w:left="0" w:right="4" w:firstLine="0"/>
        <w:rPr>
          <w:rFonts w:cstheme="minorHAnsi"/>
          <w:bCs/>
        </w:rPr>
      </w:pPr>
      <w:r w:rsidRPr="00B17CEC">
        <w:rPr>
          <w:rFonts w:cstheme="minorHAnsi"/>
          <w:b/>
        </w:rPr>
        <w:t>1.</w:t>
      </w:r>
      <w:r>
        <w:rPr>
          <w:rFonts w:cstheme="minorHAnsi"/>
          <w:b/>
        </w:rPr>
        <w:t>4</w:t>
      </w:r>
      <w:r>
        <w:rPr>
          <w:rFonts w:cstheme="minorHAnsi"/>
          <w:bCs/>
        </w:rPr>
        <w:t xml:space="preserve"> En contrepartie, </w:t>
      </w:r>
      <w:r w:rsidR="00BE57BE">
        <w:rPr>
          <w:rFonts w:cstheme="minorHAnsi"/>
          <w:bCs/>
        </w:rPr>
        <w:t>VALOBAT</w:t>
      </w:r>
      <w:r w:rsidRPr="00B17CEC">
        <w:rPr>
          <w:rFonts w:cstheme="minorHAnsi"/>
          <w:bCs/>
        </w:rPr>
        <w:t xml:space="preserve"> </w:t>
      </w:r>
      <w:r>
        <w:rPr>
          <w:rFonts w:cstheme="minorHAnsi"/>
          <w:bCs/>
        </w:rPr>
        <w:t>s’engage,</w:t>
      </w:r>
      <w:r w:rsidRPr="00B17CEC">
        <w:rPr>
          <w:rFonts w:cstheme="minorHAnsi"/>
          <w:bCs/>
        </w:rPr>
        <w:t xml:space="preserve"> </w:t>
      </w:r>
      <w:r>
        <w:t>selon les modalités figurant au Contrat </w:t>
      </w:r>
      <w:r w:rsidRPr="00B17CEC">
        <w:rPr>
          <w:rFonts w:cstheme="minorHAnsi"/>
          <w:bCs/>
        </w:rPr>
        <w:t>:</w:t>
      </w:r>
    </w:p>
    <w:p w14:paraId="293FA56F" w14:textId="25D0BFC5" w:rsidR="00D13237" w:rsidRDefault="00D13237" w:rsidP="0080542E">
      <w:pPr>
        <w:pStyle w:val="Paragraphedeliste"/>
        <w:numPr>
          <w:ilvl w:val="0"/>
          <w:numId w:val="3"/>
        </w:numPr>
        <w:ind w:right="4"/>
      </w:pPr>
      <w:r w:rsidRPr="00240876">
        <w:rPr>
          <w:rFonts w:asciiTheme="minorHAnsi" w:eastAsiaTheme="minorEastAsia" w:hAnsiTheme="minorHAnsi" w:cstheme="minorBidi"/>
        </w:rPr>
        <w:t xml:space="preserve">en ce qui concerne les </w:t>
      </w:r>
      <w:r w:rsidRPr="00BE6030">
        <w:rPr>
          <w:rFonts w:asciiTheme="minorHAnsi" w:eastAsiaTheme="minorEastAsia" w:hAnsiTheme="minorHAnsi" w:cstheme="minorBidi"/>
        </w:rPr>
        <w:t>Flux</w:t>
      </w:r>
      <w:r w:rsidR="00D222C9" w:rsidRPr="00BE6030">
        <w:rPr>
          <w:rFonts w:asciiTheme="minorHAnsi" w:eastAsiaTheme="minorEastAsia" w:hAnsiTheme="minorHAnsi" w:cstheme="minorBidi"/>
        </w:rPr>
        <w:t xml:space="preserve"> </w:t>
      </w:r>
      <w:r w:rsidR="007A4AB5">
        <w:rPr>
          <w:rFonts w:asciiTheme="minorHAnsi" w:eastAsiaTheme="minorEastAsia" w:hAnsiTheme="minorHAnsi" w:cstheme="minorBidi"/>
        </w:rPr>
        <w:t>d</w:t>
      </w:r>
      <w:r w:rsidR="00B027B5">
        <w:rPr>
          <w:rFonts w:asciiTheme="minorHAnsi" w:eastAsiaTheme="minorEastAsia" w:hAnsiTheme="minorHAnsi" w:cstheme="minorBidi"/>
        </w:rPr>
        <w:t>’inertes</w:t>
      </w:r>
      <w:r w:rsidRPr="00240876">
        <w:rPr>
          <w:rFonts w:asciiTheme="minorHAnsi" w:eastAsiaTheme="minorEastAsia" w:hAnsiTheme="minorHAnsi" w:cstheme="minorBidi"/>
        </w:rPr>
        <w:t xml:space="preserve">, à verser à la </w:t>
      </w:r>
      <w:r w:rsidR="008C4511">
        <w:rPr>
          <w:rFonts w:asciiTheme="minorHAnsi" w:eastAsiaTheme="minorEastAsia" w:hAnsiTheme="minorHAnsi" w:cstheme="minorBidi"/>
        </w:rPr>
        <w:t xml:space="preserve">Plateforme de </w:t>
      </w:r>
      <w:r w:rsidR="003D6F2D">
        <w:rPr>
          <w:rFonts w:asciiTheme="minorHAnsi" w:eastAsiaTheme="minorEastAsia" w:hAnsiTheme="minorHAnsi" w:cstheme="minorBidi"/>
        </w:rPr>
        <w:t>Recyclage d’</w:t>
      </w:r>
      <w:r w:rsidR="008C4511">
        <w:rPr>
          <w:rFonts w:asciiTheme="minorHAnsi" w:eastAsiaTheme="minorEastAsia" w:hAnsiTheme="minorHAnsi" w:cstheme="minorBidi"/>
        </w:rPr>
        <w:t>Inertes</w:t>
      </w:r>
      <w:r w:rsidRPr="00240876">
        <w:rPr>
          <w:rFonts w:asciiTheme="minorHAnsi" w:eastAsiaTheme="minorEastAsia" w:hAnsiTheme="minorHAnsi" w:cstheme="minorBidi"/>
        </w:rPr>
        <w:t xml:space="preserve"> un soutien financier à la reprise et un soutien financier au traitement </w:t>
      </w:r>
    </w:p>
    <w:p w14:paraId="32429C3A" w14:textId="11F6CED8" w:rsidR="00B027B5" w:rsidRPr="009359D8" w:rsidRDefault="00B027B5" w:rsidP="0080542E">
      <w:pPr>
        <w:pStyle w:val="Paragraphedeliste"/>
        <w:numPr>
          <w:ilvl w:val="0"/>
          <w:numId w:val="3"/>
        </w:numPr>
        <w:ind w:right="4"/>
      </w:pPr>
      <w:r w:rsidRPr="00240876">
        <w:rPr>
          <w:rFonts w:asciiTheme="minorHAnsi" w:eastAsiaTheme="minorEastAsia" w:hAnsiTheme="minorHAnsi" w:cstheme="minorBidi"/>
        </w:rPr>
        <w:t xml:space="preserve">en ce qui </w:t>
      </w:r>
      <w:r w:rsidRPr="009359D8">
        <w:rPr>
          <w:rFonts w:asciiTheme="minorHAnsi" w:eastAsiaTheme="minorEastAsia" w:hAnsiTheme="minorHAnsi" w:cstheme="minorBidi"/>
        </w:rPr>
        <w:t xml:space="preserve">concerne les </w:t>
      </w:r>
      <w:r w:rsidRPr="00D12F4C">
        <w:rPr>
          <w:rFonts w:asciiTheme="minorHAnsi" w:eastAsiaTheme="minorEastAsia" w:hAnsiTheme="minorHAnsi" w:cstheme="minorBidi"/>
        </w:rPr>
        <w:t>Flux de métaux</w:t>
      </w:r>
      <w:r w:rsidR="00F67159" w:rsidRPr="00D12F4C">
        <w:rPr>
          <w:rFonts w:asciiTheme="minorHAnsi" w:eastAsiaTheme="minorEastAsia" w:hAnsiTheme="minorHAnsi" w:cstheme="minorBidi"/>
        </w:rPr>
        <w:t xml:space="preserve"> </w:t>
      </w:r>
      <w:r w:rsidRPr="00D12F4C">
        <w:rPr>
          <w:rFonts w:asciiTheme="minorHAnsi" w:eastAsiaTheme="minorEastAsia" w:hAnsiTheme="minorHAnsi" w:cstheme="minorBidi"/>
        </w:rPr>
        <w:t xml:space="preserve">et de </w:t>
      </w:r>
      <w:r w:rsidR="00FB2F08">
        <w:rPr>
          <w:rFonts w:asciiTheme="minorHAnsi" w:eastAsiaTheme="minorEastAsia" w:hAnsiTheme="minorHAnsi" w:cstheme="minorBidi"/>
        </w:rPr>
        <w:t>D</w:t>
      </w:r>
      <w:r w:rsidRPr="00D12F4C">
        <w:rPr>
          <w:rFonts w:asciiTheme="minorHAnsi" w:eastAsiaTheme="minorEastAsia" w:hAnsiTheme="minorHAnsi" w:cstheme="minorBidi"/>
        </w:rPr>
        <w:t xml:space="preserve">échets dangereux, à verser à la </w:t>
      </w:r>
      <w:r w:rsidR="00F67159" w:rsidRPr="009359D8">
        <w:rPr>
          <w:rFonts w:asciiTheme="minorHAnsi" w:eastAsiaTheme="minorEastAsia" w:hAnsiTheme="minorHAnsi" w:cstheme="minorBidi"/>
        </w:rPr>
        <w:t xml:space="preserve">Plateforme de </w:t>
      </w:r>
      <w:r w:rsidR="00B31808" w:rsidRPr="009359D8">
        <w:rPr>
          <w:rFonts w:asciiTheme="minorHAnsi" w:eastAsiaTheme="minorEastAsia" w:hAnsiTheme="minorHAnsi" w:cstheme="minorBidi"/>
        </w:rPr>
        <w:t>R</w:t>
      </w:r>
      <w:r w:rsidR="00F67159" w:rsidRPr="009359D8">
        <w:rPr>
          <w:rFonts w:asciiTheme="minorHAnsi" w:eastAsiaTheme="minorEastAsia" w:hAnsiTheme="minorHAnsi" w:cstheme="minorBidi"/>
        </w:rPr>
        <w:t>ecyclage d’</w:t>
      </w:r>
      <w:r w:rsidR="00B31808" w:rsidRPr="009359D8">
        <w:rPr>
          <w:rFonts w:asciiTheme="minorHAnsi" w:eastAsiaTheme="minorEastAsia" w:hAnsiTheme="minorHAnsi" w:cstheme="minorBidi"/>
        </w:rPr>
        <w:t>I</w:t>
      </w:r>
      <w:r w:rsidR="00F67159" w:rsidRPr="009359D8">
        <w:rPr>
          <w:rFonts w:asciiTheme="minorHAnsi" w:eastAsiaTheme="minorEastAsia" w:hAnsiTheme="minorHAnsi" w:cstheme="minorBidi"/>
        </w:rPr>
        <w:t>nertes,</w:t>
      </w:r>
      <w:r w:rsidRPr="009359D8">
        <w:rPr>
          <w:rFonts w:asciiTheme="minorHAnsi" w:eastAsiaTheme="minorEastAsia" w:hAnsiTheme="minorHAnsi" w:cstheme="minorBidi"/>
        </w:rPr>
        <w:t xml:space="preserve"> un soutien financier à la reprise et un soutien financier au transport et au traitement</w:t>
      </w:r>
      <w:r w:rsidR="00267426" w:rsidRPr="009359D8">
        <w:rPr>
          <w:rFonts w:asciiTheme="minorHAnsi" w:eastAsiaTheme="minorEastAsia" w:hAnsiTheme="minorHAnsi" w:cstheme="minorBidi"/>
        </w:rPr>
        <w:t xml:space="preserve"> </w:t>
      </w:r>
      <w:r w:rsidRPr="009359D8">
        <w:t>;</w:t>
      </w:r>
    </w:p>
    <w:p w14:paraId="760D31C1" w14:textId="5459AD20" w:rsidR="00EC5D23" w:rsidRDefault="00B027B5" w:rsidP="0080542E">
      <w:pPr>
        <w:pStyle w:val="Paragraphedeliste"/>
        <w:numPr>
          <w:ilvl w:val="0"/>
          <w:numId w:val="3"/>
        </w:numPr>
        <w:ind w:right="4"/>
      </w:pPr>
      <w:r w:rsidRPr="009359D8">
        <w:rPr>
          <w:rFonts w:asciiTheme="minorHAnsi" w:eastAsiaTheme="minorEastAsia" w:hAnsiTheme="minorHAnsi" w:cstheme="minorBidi"/>
        </w:rPr>
        <w:t xml:space="preserve">en ce qui concerne les autres Flux de </w:t>
      </w:r>
      <w:r w:rsidR="0098654E" w:rsidRPr="009359D8">
        <w:rPr>
          <w:rFonts w:asciiTheme="minorHAnsi" w:eastAsiaTheme="minorEastAsia" w:hAnsiTheme="minorHAnsi" w:cstheme="minorBidi"/>
        </w:rPr>
        <w:t>D</w:t>
      </w:r>
      <w:r w:rsidRPr="009359D8">
        <w:rPr>
          <w:rFonts w:asciiTheme="minorHAnsi" w:eastAsiaTheme="minorEastAsia" w:hAnsiTheme="minorHAnsi" w:cstheme="minorBidi"/>
        </w:rPr>
        <w:t>échets issus</w:t>
      </w:r>
      <w:r w:rsidRPr="00240876">
        <w:rPr>
          <w:rFonts w:asciiTheme="minorHAnsi" w:eastAsiaTheme="minorEastAsia" w:hAnsiTheme="minorHAnsi" w:cstheme="minorBidi"/>
        </w:rPr>
        <w:t xml:space="preserve"> de PMCB, à verser à la </w:t>
      </w:r>
      <w:r w:rsidR="00EC5D23">
        <w:rPr>
          <w:rFonts w:asciiTheme="minorHAnsi" w:eastAsiaTheme="minorEastAsia" w:hAnsiTheme="minorHAnsi" w:cstheme="minorBidi"/>
        </w:rPr>
        <w:t>Plateforme de Recyclage d’Inertes</w:t>
      </w:r>
      <w:r w:rsidR="00EC5D23" w:rsidRPr="00240876">
        <w:rPr>
          <w:rFonts w:asciiTheme="minorHAnsi" w:eastAsiaTheme="minorEastAsia" w:hAnsiTheme="minorHAnsi" w:cstheme="minorBidi"/>
        </w:rPr>
        <w:t xml:space="preserve"> </w:t>
      </w:r>
      <w:r w:rsidRPr="00240876">
        <w:rPr>
          <w:rFonts w:asciiTheme="minorHAnsi" w:eastAsiaTheme="minorEastAsia" w:hAnsiTheme="minorHAnsi" w:cstheme="minorBidi"/>
        </w:rPr>
        <w:t>un soutien financier à la reprise</w:t>
      </w:r>
      <w:r w:rsidR="00B7725C">
        <w:rPr>
          <w:rFonts w:asciiTheme="minorHAnsi" w:eastAsiaTheme="minorEastAsia" w:hAnsiTheme="minorHAnsi" w:cstheme="minorBidi"/>
        </w:rPr>
        <w:t>,</w:t>
      </w:r>
      <w:r w:rsidRPr="00240876">
        <w:rPr>
          <w:rFonts w:asciiTheme="minorHAnsi" w:eastAsiaTheme="minorEastAsia" w:hAnsiTheme="minorHAnsi" w:cstheme="minorBidi"/>
        </w:rPr>
        <w:t xml:space="preserve"> puis à procéder à leur Enlèvement gratuit</w:t>
      </w:r>
      <w:r w:rsidR="00EC5D23">
        <w:rPr>
          <w:rFonts w:asciiTheme="minorHAnsi" w:eastAsiaTheme="minorEastAsia" w:hAnsiTheme="minorHAnsi" w:cstheme="minorBidi"/>
        </w:rPr>
        <w:t xml:space="preserve"> </w:t>
      </w:r>
      <w:r w:rsidR="00F74595">
        <w:rPr>
          <w:rFonts w:asciiTheme="minorHAnsi" w:eastAsiaTheme="minorEastAsia" w:hAnsiTheme="minorHAnsi" w:cstheme="minorBidi"/>
        </w:rPr>
        <w:t>puis</w:t>
      </w:r>
      <w:r w:rsidR="00A74124">
        <w:rPr>
          <w:rFonts w:asciiTheme="minorHAnsi" w:eastAsiaTheme="minorEastAsia" w:hAnsiTheme="minorHAnsi" w:cstheme="minorBidi"/>
        </w:rPr>
        <w:t xml:space="preserve"> à</w:t>
      </w:r>
      <w:r w:rsidR="00EC5D23">
        <w:rPr>
          <w:rFonts w:asciiTheme="minorHAnsi" w:eastAsiaTheme="minorEastAsia" w:hAnsiTheme="minorHAnsi" w:cstheme="minorBidi"/>
        </w:rPr>
        <w:t xml:space="preserve"> leur traitement </w:t>
      </w:r>
      <w:r w:rsidR="009A372A">
        <w:rPr>
          <w:rFonts w:asciiTheme="minorHAnsi" w:eastAsiaTheme="minorEastAsia" w:hAnsiTheme="minorHAnsi" w:cstheme="minorBidi"/>
        </w:rPr>
        <w:t>(OPTION 1), ou bien à verser à la Plateforme de Recyclage d’Inertes un soutien financier au transport avant prise en charge de leur traitement (OPTION 2)</w:t>
      </w:r>
      <w:r w:rsidR="00EC5D23">
        <w:rPr>
          <w:rFonts w:asciiTheme="minorHAnsi" w:eastAsiaTheme="minorEastAsia" w:hAnsiTheme="minorHAnsi" w:cstheme="minorBidi"/>
        </w:rPr>
        <w:t>.</w:t>
      </w:r>
    </w:p>
    <w:p w14:paraId="08E5E570" w14:textId="77777777" w:rsidR="00FB09F0" w:rsidRDefault="00FB09F0" w:rsidP="006E36A9">
      <w:pPr>
        <w:ind w:left="0" w:right="4" w:firstLine="0"/>
        <w:rPr>
          <w:b/>
          <w:bCs/>
        </w:rPr>
      </w:pPr>
    </w:p>
    <w:p w14:paraId="22DAA648" w14:textId="6B6F2843" w:rsidR="00543201" w:rsidRDefault="006E36A9" w:rsidP="006E36A9">
      <w:pPr>
        <w:ind w:left="0" w:right="4" w:firstLine="0"/>
      </w:pPr>
      <w:r w:rsidRPr="007D082B">
        <w:rPr>
          <w:b/>
          <w:bCs/>
        </w:rPr>
        <w:t>1.5</w:t>
      </w:r>
      <w:r>
        <w:t xml:space="preserve"> </w:t>
      </w:r>
      <w:r w:rsidR="00ED478A">
        <w:t xml:space="preserve">la Plateforme de Recyclage d’Inertes </w:t>
      </w:r>
      <w:r w:rsidR="009D002D">
        <w:t xml:space="preserve">est un site présentant les caractéristiques </w:t>
      </w:r>
      <w:r w:rsidR="006666A1">
        <w:t xml:space="preserve">cumulatives </w:t>
      </w:r>
      <w:r w:rsidR="009D002D">
        <w:t>suivantes</w:t>
      </w:r>
      <w:r w:rsidR="00543201">
        <w:t>.</w:t>
      </w:r>
    </w:p>
    <w:p w14:paraId="4C0ACD0D" w14:textId="77777777" w:rsidR="00543201" w:rsidRDefault="00543201" w:rsidP="006E36A9">
      <w:pPr>
        <w:ind w:left="0" w:right="4" w:firstLine="0"/>
      </w:pPr>
    </w:p>
    <w:p w14:paraId="34D40557" w14:textId="2F813C84" w:rsidR="006E36A9" w:rsidRDefault="00543201" w:rsidP="006E36A9">
      <w:pPr>
        <w:ind w:left="0" w:right="4" w:firstLine="0"/>
      </w:pPr>
      <w:r>
        <w:t>S’agissant des installations relevant de</w:t>
      </w:r>
      <w:r w:rsidR="0050522F">
        <w:t xml:space="preserve"> la rubrique ICPE 2515 </w:t>
      </w:r>
      <w:r w:rsidR="009D002D">
        <w:t>:</w:t>
      </w:r>
    </w:p>
    <w:p w14:paraId="6843AB9C" w14:textId="2AC4CED2" w:rsidR="009D002D" w:rsidRDefault="006666A1" w:rsidP="0080542E">
      <w:pPr>
        <w:pStyle w:val="Paragraphedeliste"/>
        <w:numPr>
          <w:ilvl w:val="0"/>
          <w:numId w:val="23"/>
        </w:numPr>
        <w:ind w:right="4"/>
      </w:pPr>
      <w:r>
        <w:t xml:space="preserve">l’activité liée au </w:t>
      </w:r>
      <w:r w:rsidR="00862F79">
        <w:t>C</w:t>
      </w:r>
      <w:r>
        <w:t xml:space="preserve">oncassage des déchets inertes </w:t>
      </w:r>
      <w:r w:rsidR="001011B4">
        <w:t xml:space="preserve">en vue de leur réutilisation ou recyclage </w:t>
      </w:r>
      <w:r>
        <w:t xml:space="preserve">fait l’objet </w:t>
      </w:r>
      <w:r w:rsidR="00BF210C">
        <w:t>d’une inscription à la rubrique ICPE 2515 ;</w:t>
      </w:r>
    </w:p>
    <w:p w14:paraId="5C5DE3F5" w14:textId="5B3F1193" w:rsidR="00BF210C" w:rsidRDefault="00DC452A" w:rsidP="0080542E">
      <w:pPr>
        <w:pStyle w:val="Paragraphedeliste"/>
        <w:numPr>
          <w:ilvl w:val="0"/>
          <w:numId w:val="23"/>
        </w:numPr>
        <w:ind w:right="4"/>
      </w:pPr>
      <w:r>
        <w:t>l’acheminement des déchets inertes issus de PMCB se fait sans rupture de charge depuis le point dédié à la dépose par l’</w:t>
      </w:r>
      <w:r w:rsidR="00EE7703">
        <w:t>A</w:t>
      </w:r>
      <w:r>
        <w:t xml:space="preserve">pporteur jusqu’à l’alimentation </w:t>
      </w:r>
      <w:r w:rsidR="0039396D">
        <w:t>d’un concasseur</w:t>
      </w:r>
      <w:r w:rsidR="002645FD">
        <w:t xml:space="preserve"> et plus précisément :</w:t>
      </w:r>
    </w:p>
    <w:p w14:paraId="5FF130ED" w14:textId="4B0A411E" w:rsidR="002645FD" w:rsidRDefault="00AD6B4B" w:rsidP="0080542E">
      <w:pPr>
        <w:pStyle w:val="Paragraphedeliste"/>
        <w:numPr>
          <w:ilvl w:val="1"/>
          <w:numId w:val="23"/>
        </w:numPr>
        <w:ind w:right="4"/>
      </w:pPr>
      <w:r>
        <w:t>N</w:t>
      </w:r>
      <w:r w:rsidR="002645FD">
        <w:t>e nécessite pas d’effectuer une opération de transport par un tiers ou avec ses propres moyens par voie routière, fluviale</w:t>
      </w:r>
      <w:r w:rsidR="00E0689C">
        <w:t xml:space="preserve"> ou</w:t>
      </w:r>
      <w:r w:rsidR="002645FD">
        <w:t xml:space="preserve"> ferroviaire</w:t>
      </w:r>
      <w:r w:rsidR="00AF628E">
        <w:t xml:space="preserve"> </w:t>
      </w:r>
      <w:r w:rsidR="00F25115">
        <w:t>vers le</w:t>
      </w:r>
      <w:r w:rsidR="00AF628E">
        <w:t xml:space="preserve"> concasseur</w:t>
      </w:r>
      <w:r w:rsidR="00F56BFA">
        <w:t>.</w:t>
      </w:r>
    </w:p>
    <w:p w14:paraId="3467FA54" w14:textId="0D3E43B1" w:rsidR="00751C08" w:rsidRDefault="00E0689C" w:rsidP="0080542E">
      <w:pPr>
        <w:pStyle w:val="Paragraphedeliste"/>
        <w:numPr>
          <w:ilvl w:val="1"/>
          <w:numId w:val="23"/>
        </w:numPr>
        <w:ind w:right="4"/>
      </w:pPr>
      <w:r>
        <w:t xml:space="preserve">S’effectue </w:t>
      </w:r>
      <w:r w:rsidR="001E72C9">
        <w:t>à l’aide d’un moyen de chargement</w:t>
      </w:r>
      <w:r w:rsidR="00737CB3">
        <w:t xml:space="preserve"> pour</w:t>
      </w:r>
      <w:r w:rsidR="00944016">
        <w:t xml:space="preserve"> l’alimentation d’une trémie, d’un convoyeur</w:t>
      </w:r>
      <w:r w:rsidR="00AD6B4B">
        <w:t>, et ce, quel</w:t>
      </w:r>
      <w:r w:rsidR="00B8304F">
        <w:t xml:space="preserve">le </w:t>
      </w:r>
      <w:r w:rsidR="00AD6B4B">
        <w:t>que soit sa longueur jusqu’</w:t>
      </w:r>
      <w:r w:rsidR="0039396D">
        <w:t>au concasseur.</w:t>
      </w:r>
    </w:p>
    <w:p w14:paraId="7F553E19" w14:textId="77777777" w:rsidR="00751C08" w:rsidRDefault="00751C08" w:rsidP="00751C08">
      <w:pPr>
        <w:ind w:left="0" w:right="4" w:firstLine="0"/>
      </w:pPr>
    </w:p>
    <w:p w14:paraId="77C5E680" w14:textId="42C5A03F" w:rsidR="00543201" w:rsidRDefault="00543201" w:rsidP="00751C08">
      <w:pPr>
        <w:ind w:left="0" w:right="4" w:firstLine="0"/>
      </w:pPr>
      <w:r>
        <w:t>S’agissant des installations relevant de la rubrique ICPE</w:t>
      </w:r>
      <w:r w:rsidR="0054389A">
        <w:t xml:space="preserve"> 2517 : </w:t>
      </w:r>
    </w:p>
    <w:p w14:paraId="28B7A80A" w14:textId="5C89D447" w:rsidR="00880B89" w:rsidRDefault="00E56572" w:rsidP="0080542E">
      <w:pPr>
        <w:pStyle w:val="Paragraphedeliste"/>
        <w:numPr>
          <w:ilvl w:val="0"/>
          <w:numId w:val="23"/>
        </w:numPr>
        <w:spacing w:line="264" w:lineRule="auto"/>
        <w:ind w:right="4"/>
      </w:pPr>
      <w:r>
        <w:rPr>
          <w:rStyle w:val="normaltextrun"/>
          <w:szCs w:val="22"/>
          <w:shd w:val="clear" w:color="auto" w:fill="FFFFFF"/>
        </w:rPr>
        <w:lastRenderedPageBreak/>
        <w:t>la Plateforme de Recyclage d’Inertes exploite une s</w:t>
      </w:r>
      <w:r w:rsidRPr="00E56572">
        <w:t xml:space="preserve">tation de transit, regroupement ou tri de </w:t>
      </w:r>
      <w:r w:rsidR="00A2406C">
        <w:t>d</w:t>
      </w:r>
      <w:r w:rsidR="00DB24BB">
        <w:t>échets</w:t>
      </w:r>
      <w:r w:rsidR="00A2406C">
        <w:t xml:space="preserve"> inertes</w:t>
      </w:r>
      <w:r w:rsidR="00DB24BB">
        <w:t xml:space="preserve"> issus de PMCB éligibles</w:t>
      </w:r>
      <w:r w:rsidRPr="00E56572">
        <w:t xml:space="preserve"> </w:t>
      </w:r>
      <w:r w:rsidR="00A853E6">
        <w:t>faisant</w:t>
      </w:r>
      <w:r>
        <w:t xml:space="preserve"> l’objet d’une inscription à la rubrique ICPE 2517 ;</w:t>
      </w:r>
    </w:p>
    <w:p w14:paraId="4613C4CB" w14:textId="6D11A64F" w:rsidR="00543201" w:rsidRDefault="00C757B2" w:rsidP="0080542E">
      <w:pPr>
        <w:pStyle w:val="Paragraphedeliste"/>
        <w:numPr>
          <w:ilvl w:val="0"/>
          <w:numId w:val="23"/>
        </w:numPr>
        <w:spacing w:line="264" w:lineRule="auto"/>
        <w:ind w:right="4"/>
      </w:pPr>
      <w:r>
        <w:t>les</w:t>
      </w:r>
      <w:r w:rsidR="00543201">
        <w:rPr>
          <w:rStyle w:val="ui-provider"/>
        </w:rPr>
        <w:t xml:space="preserve"> déchets inertes </w:t>
      </w:r>
      <w:r>
        <w:rPr>
          <w:rStyle w:val="ui-provider"/>
        </w:rPr>
        <w:t xml:space="preserve">issus de PMCB éligibles sont exclusivement </w:t>
      </w:r>
      <w:r w:rsidR="000A56EE">
        <w:rPr>
          <w:rStyle w:val="ui-provider"/>
        </w:rPr>
        <w:t>traités sur l'installation</w:t>
      </w:r>
      <w:r w:rsidR="00D174D5">
        <w:rPr>
          <w:rStyle w:val="ui-provider"/>
        </w:rPr>
        <w:t xml:space="preserve"> relevant</w:t>
      </w:r>
      <w:r w:rsidR="000A56EE">
        <w:rPr>
          <w:rStyle w:val="ui-provider"/>
        </w:rPr>
        <w:t xml:space="preserve"> de la rubrique ICPE 2517</w:t>
      </w:r>
      <w:r w:rsidR="00543201">
        <w:t>.</w:t>
      </w:r>
    </w:p>
    <w:p w14:paraId="4B774899" w14:textId="77777777" w:rsidR="0054389A" w:rsidRDefault="0054389A" w:rsidP="0054389A">
      <w:pPr>
        <w:spacing w:line="264" w:lineRule="auto"/>
        <w:ind w:right="4"/>
      </w:pPr>
    </w:p>
    <w:p w14:paraId="4D8451CE" w14:textId="29AE562E" w:rsidR="0054389A" w:rsidRDefault="0054389A" w:rsidP="0054389A">
      <w:pPr>
        <w:spacing w:line="264" w:lineRule="auto"/>
        <w:ind w:left="0" w:right="4"/>
      </w:pPr>
      <w:r>
        <w:t>S’agissant des installations relevant de la rubrique ICPE 2521</w:t>
      </w:r>
      <w:r w:rsidR="005E7AF0">
        <w:t> :</w:t>
      </w:r>
    </w:p>
    <w:p w14:paraId="274949DA" w14:textId="173C5C9C" w:rsidR="00910501" w:rsidRPr="00A93E40" w:rsidRDefault="00543201" w:rsidP="0080542E">
      <w:pPr>
        <w:pStyle w:val="Paragraphedeliste"/>
        <w:numPr>
          <w:ilvl w:val="0"/>
          <w:numId w:val="23"/>
        </w:numPr>
        <w:spacing w:line="264" w:lineRule="auto"/>
        <w:ind w:right="4"/>
        <w:rPr>
          <w:rStyle w:val="normaltextrun"/>
        </w:rPr>
      </w:pPr>
      <w:r>
        <w:rPr>
          <w:rStyle w:val="normaltextrun"/>
          <w:szCs w:val="22"/>
          <w:shd w:val="clear" w:color="auto" w:fill="FFFFFF"/>
        </w:rPr>
        <w:t xml:space="preserve">la Plateforme de Recyclage d’Inertes exploite une </w:t>
      </w:r>
      <w:r w:rsidR="006449C4">
        <w:rPr>
          <w:rStyle w:val="normaltextrun"/>
          <w:szCs w:val="22"/>
          <w:shd w:val="clear" w:color="auto" w:fill="FFFFFF"/>
        </w:rPr>
        <w:t>s</w:t>
      </w:r>
      <w:r>
        <w:rPr>
          <w:rStyle w:val="normaltextrun"/>
          <w:szCs w:val="22"/>
          <w:shd w:val="clear" w:color="auto" w:fill="FFFFFF"/>
        </w:rPr>
        <w:t xml:space="preserve">tation d'enrobage au bitume de matériaux routiers </w:t>
      </w:r>
      <w:r w:rsidR="004538CB">
        <w:t xml:space="preserve">faisant l’objet d’une inscription à </w:t>
      </w:r>
      <w:r w:rsidR="00910501">
        <w:t>la rubrique ICPE 2521 ;</w:t>
      </w:r>
    </w:p>
    <w:p w14:paraId="7F7186B2" w14:textId="0981C91E" w:rsidR="00543201" w:rsidRDefault="00543201" w:rsidP="0080542E">
      <w:pPr>
        <w:pStyle w:val="Paragraphedeliste"/>
        <w:numPr>
          <w:ilvl w:val="0"/>
          <w:numId w:val="23"/>
        </w:numPr>
        <w:spacing w:line="264" w:lineRule="auto"/>
        <w:ind w:right="4"/>
      </w:pPr>
      <w:r>
        <w:rPr>
          <w:rStyle w:val="normaltextrun"/>
          <w:szCs w:val="22"/>
          <w:shd w:val="clear" w:color="auto" w:fill="FFFFFF"/>
        </w:rPr>
        <w:t xml:space="preserve">l’acheminement des </w:t>
      </w:r>
      <w:r>
        <w:t xml:space="preserve">déchets inertes issus de PMCB éligibles </w:t>
      </w:r>
      <w:r>
        <w:rPr>
          <w:rStyle w:val="normaltextrun"/>
          <w:szCs w:val="22"/>
          <w:shd w:val="clear" w:color="auto" w:fill="FFFFFF"/>
        </w:rPr>
        <w:t>ne nécessite pas d’effectuer une opération de transport par un tiers ou avec ses propres moyens par voie routière, fluviale ou ferroviaire jusqu’à l’installation de valorisation des déchets issus d’enrobés au bitume de PMCB éligibles.</w:t>
      </w:r>
      <w:r>
        <w:rPr>
          <w:rStyle w:val="eop"/>
          <w:szCs w:val="22"/>
          <w:shd w:val="clear" w:color="auto" w:fill="FFFFFF"/>
        </w:rPr>
        <w:t> </w:t>
      </w:r>
    </w:p>
    <w:p w14:paraId="4FE9619F" w14:textId="77777777" w:rsidR="00521E1B" w:rsidRDefault="00521E1B" w:rsidP="00A1280D">
      <w:pPr>
        <w:spacing w:after="0" w:line="240" w:lineRule="auto"/>
        <w:ind w:left="11" w:firstLine="0"/>
        <w:rPr>
          <w:b/>
          <w:bCs/>
        </w:rPr>
      </w:pPr>
    </w:p>
    <w:p w14:paraId="6D547E32" w14:textId="26C3AF2F" w:rsidR="00F941DB" w:rsidRDefault="00F941DB" w:rsidP="00C53EA3">
      <w:pPr>
        <w:spacing w:after="259" w:line="264" w:lineRule="auto"/>
        <w:ind w:left="11" w:firstLine="0"/>
      </w:pPr>
      <w:r w:rsidRPr="00782DDD">
        <w:rPr>
          <w:b/>
          <w:bCs/>
        </w:rPr>
        <w:t>1.</w:t>
      </w:r>
      <w:r w:rsidR="00782DDD">
        <w:rPr>
          <w:b/>
          <w:bCs/>
        </w:rPr>
        <w:t>6</w:t>
      </w:r>
      <w:r>
        <w:t xml:space="preserve"> </w:t>
      </w:r>
      <w:r w:rsidR="00BE57BE">
        <w:t>VALOBAT</w:t>
      </w:r>
      <w:r>
        <w:t xml:space="preserve"> s’engage par ailleurs à mettre à disposition de la </w:t>
      </w:r>
      <w:r w:rsidR="00C53EA3">
        <w:rPr>
          <w:rFonts w:asciiTheme="minorHAnsi" w:eastAsiaTheme="minorEastAsia" w:hAnsiTheme="minorHAnsi" w:cstheme="minorBidi"/>
        </w:rPr>
        <w:t>Plateforme de Recyclage d’Inertes</w:t>
      </w:r>
      <w:r w:rsidR="00C53EA3" w:rsidDel="00C53EA3">
        <w:t xml:space="preserve"> </w:t>
      </w:r>
      <w:r>
        <w:t>des Contenants, selon les modalités et aux conditions figurant au Contrat.</w:t>
      </w:r>
    </w:p>
    <w:p w14:paraId="4C3AA120" w14:textId="77777777" w:rsidR="00D13237" w:rsidRPr="00C92C43" w:rsidRDefault="00D13237" w:rsidP="00D13237">
      <w:pPr>
        <w:pStyle w:val="Paragraphedeliste"/>
        <w:ind w:right="4" w:firstLine="0"/>
      </w:pPr>
    </w:p>
    <w:p w14:paraId="17DA56BF" w14:textId="77777777" w:rsidR="00D13237" w:rsidRPr="0012504A" w:rsidRDefault="00D13237" w:rsidP="00D13237">
      <w:pPr>
        <w:spacing w:after="259" w:line="264" w:lineRule="auto"/>
        <w:ind w:left="11" w:hanging="11"/>
        <w:jc w:val="left"/>
        <w:rPr>
          <w:b/>
        </w:rPr>
      </w:pPr>
      <w:r w:rsidRPr="0012504A">
        <w:rPr>
          <w:b/>
        </w:rPr>
        <w:t xml:space="preserve">ARTICLE 2 | DÉFINITIONS </w:t>
      </w:r>
    </w:p>
    <w:p w14:paraId="2E3EA086" w14:textId="77777777" w:rsidR="00D13237" w:rsidRPr="0012504A" w:rsidRDefault="00D13237" w:rsidP="00D13237">
      <w:pPr>
        <w:spacing w:after="0" w:line="240" w:lineRule="auto"/>
        <w:ind w:left="0"/>
        <w:rPr>
          <w:rFonts w:cstheme="minorHAnsi"/>
        </w:rPr>
      </w:pPr>
      <w:r w:rsidRPr="0012504A">
        <w:rPr>
          <w:rFonts w:cstheme="minorHAnsi"/>
        </w:rPr>
        <w:t>Dans le cadre du Contrat, y compris dans les Conditions particulières, quel que soit l’article dans lequel ils figurent, les termes ci-dessous prendront le sens suivant :</w:t>
      </w:r>
    </w:p>
    <w:p w14:paraId="33A104EE" w14:textId="77777777" w:rsidR="00D13237" w:rsidRPr="0012504A" w:rsidRDefault="00D13237" w:rsidP="00D13237">
      <w:pPr>
        <w:spacing w:after="0" w:line="240" w:lineRule="auto"/>
        <w:ind w:left="0" w:firstLine="0"/>
        <w:rPr>
          <w:rFonts w:cstheme="minorHAnsi"/>
        </w:rPr>
      </w:pPr>
    </w:p>
    <w:p w14:paraId="4346E68B" w14:textId="0164F0D0" w:rsidR="00D13237" w:rsidRPr="0012504A" w:rsidRDefault="00D13237" w:rsidP="00D13237">
      <w:pPr>
        <w:spacing w:line="240" w:lineRule="auto"/>
        <w:ind w:left="0"/>
        <w:rPr>
          <w:rFonts w:cstheme="minorHAnsi"/>
        </w:rPr>
      </w:pPr>
      <w:r w:rsidRPr="0012504A">
        <w:rPr>
          <w:rFonts w:cstheme="minorHAnsi"/>
          <w:u w:val="single"/>
        </w:rPr>
        <w:t>Agrément</w:t>
      </w:r>
      <w:r w:rsidRPr="0012504A">
        <w:rPr>
          <w:rFonts w:cstheme="minorHAnsi"/>
        </w:rPr>
        <w:t xml:space="preserve"> : </w:t>
      </w:r>
      <w:r w:rsidR="00C53EA3">
        <w:rPr>
          <w:rFonts w:cstheme="minorHAnsi"/>
        </w:rPr>
        <w:t>A</w:t>
      </w:r>
      <w:r w:rsidRPr="0012504A">
        <w:rPr>
          <w:rFonts w:cstheme="minorHAnsi"/>
        </w:rPr>
        <w:t xml:space="preserve">rrêté interministériel par lequel la société </w:t>
      </w:r>
      <w:r w:rsidR="00BE57BE">
        <w:rPr>
          <w:rFonts w:cstheme="minorHAnsi"/>
        </w:rPr>
        <w:t>VALOBAT</w:t>
      </w:r>
      <w:r w:rsidRPr="0012504A">
        <w:rPr>
          <w:rFonts w:cstheme="minorHAnsi"/>
        </w:rPr>
        <w:t xml:space="preserve"> a été agréée en tant qu’Eco-organisme </w:t>
      </w:r>
      <w:r>
        <w:rPr>
          <w:rFonts w:cstheme="minorHAnsi"/>
        </w:rPr>
        <w:t>sur la filière de responsabilité élargie des producteurs</w:t>
      </w:r>
      <w:r w:rsidRPr="0012504A">
        <w:rPr>
          <w:rFonts w:cstheme="minorHAnsi"/>
        </w:rPr>
        <w:t xml:space="preserve"> de PMCB</w:t>
      </w:r>
      <w:r w:rsidR="00B12568">
        <w:rPr>
          <w:rFonts w:cstheme="minorHAnsi"/>
        </w:rPr>
        <w:t xml:space="preserve"> </w:t>
      </w:r>
      <w:r w:rsidR="00B12568" w:rsidRPr="00414385">
        <w:t>relevant des catégories mentionnées au 1° et au 2° du II de l'article R. 543-289</w:t>
      </w:r>
      <w:r w:rsidR="00B12568">
        <w:t xml:space="preserve"> du </w:t>
      </w:r>
      <w:r w:rsidR="00C00550">
        <w:t>C</w:t>
      </w:r>
      <w:r w:rsidR="00B12568">
        <w:t>ode de l’environnement</w:t>
      </w:r>
      <w:r w:rsidRPr="0012504A">
        <w:rPr>
          <w:rFonts w:cstheme="minorHAnsi"/>
        </w:rPr>
        <w:t xml:space="preserve">. </w:t>
      </w:r>
    </w:p>
    <w:p w14:paraId="1207324C" w14:textId="77777777" w:rsidR="00D13237" w:rsidRPr="0012504A" w:rsidRDefault="00D13237" w:rsidP="00D13237">
      <w:pPr>
        <w:spacing w:after="0" w:line="240" w:lineRule="auto"/>
        <w:ind w:left="0" w:firstLine="0"/>
        <w:rPr>
          <w:rFonts w:cstheme="minorHAnsi"/>
        </w:rPr>
      </w:pPr>
    </w:p>
    <w:p w14:paraId="3921523F" w14:textId="2EB913AC" w:rsidR="00D13237" w:rsidRPr="0012504A" w:rsidRDefault="00D13237" w:rsidP="00D13237">
      <w:pPr>
        <w:spacing w:after="0" w:line="240" w:lineRule="auto"/>
        <w:ind w:left="0"/>
        <w:rPr>
          <w:rFonts w:cstheme="minorHAnsi"/>
        </w:rPr>
      </w:pPr>
      <w:r w:rsidRPr="002F084D">
        <w:rPr>
          <w:rFonts w:cstheme="minorHAnsi"/>
          <w:u w:val="single"/>
        </w:rPr>
        <w:t>Annexes</w:t>
      </w:r>
      <w:r w:rsidRPr="002F084D">
        <w:rPr>
          <w:rFonts w:cstheme="minorHAnsi"/>
        </w:rPr>
        <w:t xml:space="preserve"> : Documents contractuels joints aux Conditions générales (à savoir </w:t>
      </w:r>
      <w:r w:rsidRPr="002F084D">
        <w:t>Annexe 1</w:t>
      </w:r>
      <w:r w:rsidR="001538C7">
        <w:t xml:space="preserve"> </w:t>
      </w:r>
      <w:r w:rsidR="001538C7">
        <w:rPr>
          <w:rFonts w:cstheme="minorHAnsi"/>
        </w:rPr>
        <w:t xml:space="preserve">aux </w:t>
      </w:r>
      <w:r w:rsidR="0098654E">
        <w:rPr>
          <w:rFonts w:cstheme="minorHAnsi"/>
        </w:rPr>
        <w:t>C</w:t>
      </w:r>
      <w:r w:rsidR="001538C7">
        <w:rPr>
          <w:rFonts w:cstheme="minorHAnsi"/>
        </w:rPr>
        <w:t>onditions générales</w:t>
      </w:r>
      <w:r w:rsidRPr="002F084D">
        <w:t xml:space="preserve"> : </w:t>
      </w:r>
      <w:r w:rsidR="009F5D39" w:rsidRPr="00A93E40">
        <w:rPr>
          <w:color w:val="auto"/>
        </w:rPr>
        <w:t xml:space="preserve">Flux relevant de la </w:t>
      </w:r>
      <w:r w:rsidR="00971024" w:rsidRPr="00A93E40">
        <w:rPr>
          <w:color w:val="auto"/>
        </w:rPr>
        <w:t>filière</w:t>
      </w:r>
      <w:r w:rsidR="009F5D39" w:rsidRPr="00A93E40">
        <w:rPr>
          <w:color w:val="auto"/>
        </w:rPr>
        <w:t xml:space="preserve"> </w:t>
      </w:r>
      <w:r w:rsidR="00971024" w:rsidRPr="00A93E40">
        <w:rPr>
          <w:color w:val="auto"/>
        </w:rPr>
        <w:t>REP PMCB</w:t>
      </w:r>
      <w:r w:rsidR="009F5D39" w:rsidRPr="00A93E40">
        <w:rPr>
          <w:color w:val="auto"/>
        </w:rPr>
        <w:t xml:space="preserve"> pris en charge par </w:t>
      </w:r>
      <w:r w:rsidR="00BE57BE">
        <w:rPr>
          <w:color w:val="auto"/>
        </w:rPr>
        <w:t>VALOBAT</w:t>
      </w:r>
      <w:r w:rsidR="009F5D39" w:rsidRPr="00A93E40" w:rsidDel="009F5D39">
        <w:rPr>
          <w:color w:val="auto"/>
        </w:rPr>
        <w:t xml:space="preserve"> </w:t>
      </w:r>
      <w:r w:rsidRPr="00FE6002">
        <w:t xml:space="preserve">, </w:t>
      </w:r>
      <w:r w:rsidR="004D4019" w:rsidRPr="00FE6002">
        <w:t xml:space="preserve">Annexe 2 aux </w:t>
      </w:r>
      <w:r w:rsidR="00776A83" w:rsidRPr="00FE6002">
        <w:t xml:space="preserve">Conditions Générales : </w:t>
      </w:r>
      <w:r w:rsidR="0013531D">
        <w:t>Contenants mis à disposition</w:t>
      </w:r>
      <w:r w:rsidR="004D5131" w:rsidRPr="00FE6002">
        <w:t xml:space="preserve"> </w:t>
      </w:r>
      <w:r w:rsidR="0072733C" w:rsidRPr="00FE6002">
        <w:t>et modalités d’</w:t>
      </w:r>
      <w:r w:rsidR="000647D2">
        <w:t>E</w:t>
      </w:r>
      <w:r w:rsidR="0072733C" w:rsidRPr="00FE6002">
        <w:t>nlèvement</w:t>
      </w:r>
      <w:r w:rsidR="00FE7D37" w:rsidRPr="00FE6002">
        <w:t xml:space="preserve">, </w:t>
      </w:r>
      <w:r w:rsidRPr="00FE6002">
        <w:t>Annexe 3</w:t>
      </w:r>
      <w:r w:rsidR="001538C7" w:rsidRPr="00FE6002">
        <w:t xml:space="preserve"> </w:t>
      </w:r>
      <w:r w:rsidR="001538C7" w:rsidRPr="00FE6002">
        <w:rPr>
          <w:rFonts w:cstheme="minorHAnsi"/>
        </w:rPr>
        <w:t xml:space="preserve">aux </w:t>
      </w:r>
      <w:r w:rsidR="0098654E" w:rsidRPr="00FE6002">
        <w:rPr>
          <w:rFonts w:cstheme="minorHAnsi"/>
        </w:rPr>
        <w:t>C</w:t>
      </w:r>
      <w:r w:rsidR="001538C7" w:rsidRPr="00FE6002">
        <w:rPr>
          <w:rFonts w:cstheme="minorHAnsi"/>
        </w:rPr>
        <w:t>o</w:t>
      </w:r>
      <w:r w:rsidR="001538C7">
        <w:rPr>
          <w:rFonts w:cstheme="minorHAnsi"/>
        </w:rPr>
        <w:t>nditions générales</w:t>
      </w:r>
      <w:r w:rsidRPr="002F084D">
        <w:t xml:space="preserve"> : Barème</w:t>
      </w:r>
      <w:r w:rsidR="0098654E">
        <w:t>s</w:t>
      </w:r>
      <w:r w:rsidRPr="002F084D">
        <w:t xml:space="preserve"> de </w:t>
      </w:r>
      <w:r w:rsidRPr="002F084D">
        <w:rPr>
          <w:rFonts w:cstheme="minorHAnsi"/>
        </w:rPr>
        <w:t>soutien</w:t>
      </w:r>
      <w:r w:rsidR="00E84A2E">
        <w:rPr>
          <w:rFonts w:cstheme="minorHAnsi"/>
        </w:rPr>
        <w:t>s</w:t>
      </w:r>
      <w:r w:rsidRPr="002F084D">
        <w:rPr>
          <w:rFonts w:cstheme="minorHAnsi"/>
        </w:rPr>
        <w:t>, Annexe 4</w:t>
      </w:r>
      <w:r w:rsidR="001538C7">
        <w:rPr>
          <w:rFonts w:cstheme="minorHAnsi"/>
        </w:rPr>
        <w:t xml:space="preserve"> aux </w:t>
      </w:r>
      <w:r w:rsidR="0098654E">
        <w:rPr>
          <w:rFonts w:cstheme="minorHAnsi"/>
        </w:rPr>
        <w:t>C</w:t>
      </w:r>
      <w:r w:rsidR="001538C7">
        <w:rPr>
          <w:rFonts w:cstheme="minorHAnsi"/>
        </w:rPr>
        <w:t>onditions générales</w:t>
      </w:r>
      <w:r w:rsidRPr="002F084D">
        <w:rPr>
          <w:rFonts w:cstheme="minorHAnsi"/>
        </w:rPr>
        <w:t xml:space="preserve"> : Pénalités, Annexe 5</w:t>
      </w:r>
      <w:r w:rsidR="001538C7">
        <w:rPr>
          <w:rFonts w:cstheme="minorHAnsi"/>
        </w:rPr>
        <w:t xml:space="preserve"> aux </w:t>
      </w:r>
      <w:r w:rsidR="0098654E">
        <w:rPr>
          <w:rFonts w:cstheme="minorHAnsi"/>
        </w:rPr>
        <w:t>C</w:t>
      </w:r>
      <w:r w:rsidR="001538C7">
        <w:rPr>
          <w:rFonts w:cstheme="minorHAnsi"/>
        </w:rPr>
        <w:t>onditions générales</w:t>
      </w:r>
      <w:r w:rsidRPr="002F084D">
        <w:rPr>
          <w:rFonts w:cstheme="minorHAnsi"/>
        </w:rPr>
        <w:t xml:space="preserve"> : </w:t>
      </w:r>
      <w:r w:rsidR="0055257F" w:rsidRPr="002F084D">
        <w:rPr>
          <w:rFonts w:cstheme="minorHAnsi"/>
        </w:rPr>
        <w:t>Con</w:t>
      </w:r>
      <w:r w:rsidR="0055257F">
        <w:rPr>
          <w:rFonts w:cstheme="minorHAnsi"/>
        </w:rPr>
        <w:t>ditions</w:t>
      </w:r>
      <w:r w:rsidR="0055257F" w:rsidRPr="002F084D">
        <w:rPr>
          <w:rFonts w:cstheme="minorHAnsi"/>
        </w:rPr>
        <w:t xml:space="preserve"> </w:t>
      </w:r>
      <w:r w:rsidRPr="002F084D">
        <w:rPr>
          <w:rFonts w:cstheme="minorHAnsi"/>
        </w:rPr>
        <w:t xml:space="preserve">minimales de reprise des </w:t>
      </w:r>
      <w:r w:rsidR="002868B9">
        <w:rPr>
          <w:rFonts w:cstheme="minorHAnsi"/>
        </w:rPr>
        <w:t>Flux</w:t>
      </w:r>
      <w:r w:rsidR="002868B9" w:rsidRPr="002F084D">
        <w:rPr>
          <w:rFonts w:cstheme="minorHAnsi"/>
        </w:rPr>
        <w:t xml:space="preserve"> </w:t>
      </w:r>
      <w:r w:rsidRPr="002F084D">
        <w:rPr>
          <w:rFonts w:cstheme="minorHAnsi"/>
        </w:rPr>
        <w:t>sans frais)</w:t>
      </w:r>
      <w:r w:rsidR="00861F6F" w:rsidRPr="002F084D">
        <w:rPr>
          <w:rFonts w:cstheme="minorHAnsi"/>
        </w:rPr>
        <w:t xml:space="preserve"> </w:t>
      </w:r>
      <w:r w:rsidR="002E5544">
        <w:rPr>
          <w:rFonts w:cstheme="minorHAnsi"/>
        </w:rPr>
        <w:t xml:space="preserve">ou aux Conditions particulières (à savoir </w:t>
      </w:r>
      <w:r w:rsidR="00792AD4">
        <w:rPr>
          <w:rFonts w:cstheme="minorHAnsi"/>
        </w:rPr>
        <w:t xml:space="preserve">sur demande, </w:t>
      </w:r>
      <w:r w:rsidR="002E5544">
        <w:rPr>
          <w:rFonts w:cstheme="minorHAnsi"/>
        </w:rPr>
        <w:t xml:space="preserve">Annexe </w:t>
      </w:r>
      <w:r w:rsidR="009211C9" w:rsidRPr="006D05B2">
        <w:rPr>
          <w:rFonts w:cstheme="minorHAnsi"/>
        </w:rPr>
        <w:t>1</w:t>
      </w:r>
      <w:r w:rsidR="00BF6F0E">
        <w:rPr>
          <w:rFonts w:cstheme="minorHAnsi"/>
        </w:rPr>
        <w:t xml:space="preserve"> aux Conditions particulières :</w:t>
      </w:r>
      <w:r w:rsidR="009211C9">
        <w:rPr>
          <w:rFonts w:cstheme="minorHAnsi"/>
        </w:rPr>
        <w:t xml:space="preserve"> </w:t>
      </w:r>
      <w:r w:rsidR="00BF6F0E">
        <w:rPr>
          <w:color w:val="auto"/>
        </w:rPr>
        <w:t>B</w:t>
      </w:r>
      <w:r w:rsidR="00BF6F0E" w:rsidRPr="00BF6F0E">
        <w:rPr>
          <w:color w:val="auto"/>
        </w:rPr>
        <w:t>arème du soutien au transport</w:t>
      </w:r>
      <w:r w:rsidR="0045158C">
        <w:rPr>
          <w:color w:val="auto"/>
        </w:rPr>
        <w:t xml:space="preserve"> </w:t>
      </w:r>
      <w:r w:rsidR="0045158C" w:rsidRPr="00114BD9">
        <w:rPr>
          <w:color w:val="auto"/>
        </w:rPr>
        <w:t>vers une plateforme de massification VALOBAT-OPTION 2</w:t>
      </w:r>
      <w:r w:rsidR="002E5544">
        <w:rPr>
          <w:rFonts w:cstheme="minorHAnsi"/>
        </w:rPr>
        <w:t>). L</w:t>
      </w:r>
      <w:r w:rsidR="00861F6F" w:rsidRPr="002F084D">
        <w:rPr>
          <w:rFonts w:cstheme="minorHAnsi"/>
        </w:rPr>
        <w:t xml:space="preserve">es </w:t>
      </w:r>
      <w:r w:rsidR="004E6D10">
        <w:rPr>
          <w:rFonts w:cstheme="minorHAnsi"/>
        </w:rPr>
        <w:t>A</w:t>
      </w:r>
      <w:r w:rsidR="00861F6F" w:rsidRPr="002F084D">
        <w:rPr>
          <w:rFonts w:cstheme="minorHAnsi"/>
        </w:rPr>
        <w:t xml:space="preserve">nnexes </w:t>
      </w:r>
      <w:r w:rsidR="002E5544">
        <w:rPr>
          <w:rFonts w:cstheme="minorHAnsi"/>
        </w:rPr>
        <w:t>aux Conditions générales</w:t>
      </w:r>
      <w:r w:rsidR="003D3587">
        <w:rPr>
          <w:rFonts w:cstheme="minorHAnsi"/>
        </w:rPr>
        <w:t>,</w:t>
      </w:r>
      <w:bookmarkStart w:id="0" w:name="_Hlk135673798"/>
      <w:r w:rsidR="003D3587">
        <w:rPr>
          <w:rFonts w:cstheme="minorHAnsi"/>
        </w:rPr>
        <w:t xml:space="preserve"> ainsi que l’Annexe </w:t>
      </w:r>
      <w:r w:rsidR="00792AD4">
        <w:rPr>
          <w:rFonts w:cstheme="minorHAnsi"/>
        </w:rPr>
        <w:t>1</w:t>
      </w:r>
      <w:r w:rsidR="003D3587">
        <w:rPr>
          <w:rFonts w:cstheme="minorHAnsi"/>
        </w:rPr>
        <w:t xml:space="preserve"> aux Conditions particulières,</w:t>
      </w:r>
      <w:bookmarkEnd w:id="0"/>
      <w:r w:rsidR="002E5544">
        <w:rPr>
          <w:rFonts w:cstheme="minorHAnsi"/>
        </w:rPr>
        <w:t xml:space="preserve"> </w:t>
      </w:r>
      <w:r w:rsidR="00861F6F" w:rsidRPr="002F084D">
        <w:rPr>
          <w:rFonts w:cstheme="minorHAnsi"/>
        </w:rPr>
        <w:t xml:space="preserve">pourront faire l’objet d’une mise à jour par </w:t>
      </w:r>
      <w:r w:rsidR="00BE57BE">
        <w:rPr>
          <w:rFonts w:cstheme="minorHAnsi"/>
        </w:rPr>
        <w:t>VALOBAT</w:t>
      </w:r>
      <w:r w:rsidR="00861F6F" w:rsidRPr="002F084D">
        <w:rPr>
          <w:rFonts w:cstheme="minorHAnsi"/>
        </w:rPr>
        <w:t xml:space="preserve"> en tant que de besoin en cours d’exécution du Contrat, ce que l</w:t>
      </w:r>
      <w:r w:rsidR="009211C9">
        <w:rPr>
          <w:rFonts w:cstheme="minorHAnsi"/>
        </w:rPr>
        <w:t>a</w:t>
      </w:r>
      <w:r w:rsidR="00861F6F" w:rsidRPr="002F084D">
        <w:rPr>
          <w:rFonts w:cstheme="minorHAnsi"/>
        </w:rPr>
        <w:t xml:space="preserve"> </w:t>
      </w:r>
      <w:r w:rsidR="009211C9">
        <w:rPr>
          <w:rFonts w:asciiTheme="minorHAnsi" w:eastAsiaTheme="minorEastAsia" w:hAnsiTheme="minorHAnsi" w:cstheme="minorBidi"/>
        </w:rPr>
        <w:t>Plateforme de Recyclage d’Inertes</w:t>
      </w:r>
      <w:r w:rsidR="009211C9" w:rsidDel="00C53EA3">
        <w:t xml:space="preserve"> </w:t>
      </w:r>
      <w:r w:rsidR="00861F6F" w:rsidRPr="002F084D">
        <w:rPr>
          <w:rFonts w:cstheme="minorHAnsi"/>
        </w:rPr>
        <w:t>déclare accepter expressément.</w:t>
      </w:r>
    </w:p>
    <w:p w14:paraId="4E5CFD0C" w14:textId="77777777" w:rsidR="00D13237" w:rsidRDefault="00D13237" w:rsidP="00D13237">
      <w:pPr>
        <w:spacing w:after="0" w:line="240" w:lineRule="auto"/>
        <w:ind w:left="0"/>
        <w:rPr>
          <w:rFonts w:cstheme="minorHAnsi"/>
          <w:u w:val="single"/>
        </w:rPr>
      </w:pPr>
    </w:p>
    <w:p w14:paraId="60649E1C" w14:textId="27A9291F" w:rsidR="00D13237" w:rsidRPr="00EA0FCB" w:rsidRDefault="00D13237" w:rsidP="00D13237">
      <w:pPr>
        <w:spacing w:after="0" w:line="240" w:lineRule="auto"/>
        <w:ind w:left="0"/>
        <w:rPr>
          <w:rFonts w:cstheme="minorBidi"/>
        </w:rPr>
      </w:pPr>
      <w:r w:rsidRPr="4DD8DAE2">
        <w:rPr>
          <w:rFonts w:cstheme="minorBidi"/>
          <w:u w:val="single"/>
        </w:rPr>
        <w:t>Apporteur</w:t>
      </w:r>
      <w:r w:rsidRPr="00240876">
        <w:rPr>
          <w:rFonts w:cstheme="minorBidi"/>
        </w:rPr>
        <w:t xml:space="preserve"> : </w:t>
      </w:r>
      <w:r w:rsidRPr="4DD8DAE2">
        <w:rPr>
          <w:rFonts w:cstheme="minorBidi"/>
        </w:rPr>
        <w:t xml:space="preserve">Détenteur qui remet à la </w:t>
      </w:r>
      <w:r w:rsidR="008C4511">
        <w:rPr>
          <w:rFonts w:cstheme="minorBidi"/>
        </w:rPr>
        <w:t xml:space="preserve">Plateforme de </w:t>
      </w:r>
      <w:r w:rsidR="003D6F2D">
        <w:rPr>
          <w:rFonts w:cstheme="minorBidi"/>
        </w:rPr>
        <w:t>Recyclage d’</w:t>
      </w:r>
      <w:r w:rsidR="008C4511">
        <w:rPr>
          <w:rFonts w:cstheme="minorBidi"/>
        </w:rPr>
        <w:t>Inertes</w:t>
      </w:r>
      <w:r w:rsidR="0098654E">
        <w:rPr>
          <w:rFonts w:cstheme="minorBidi"/>
        </w:rPr>
        <w:t>,</w:t>
      </w:r>
      <w:r w:rsidRPr="4DD8DAE2">
        <w:rPr>
          <w:rFonts w:cstheme="minorBidi"/>
        </w:rPr>
        <w:t xml:space="preserve"> </w:t>
      </w:r>
      <w:r w:rsidR="007F43EA" w:rsidRPr="00EA0FCB">
        <w:rPr>
          <w:rFonts w:cstheme="minorBidi"/>
        </w:rPr>
        <w:t xml:space="preserve">des </w:t>
      </w:r>
      <w:r w:rsidR="0098654E">
        <w:rPr>
          <w:rFonts w:cstheme="minorBidi"/>
        </w:rPr>
        <w:t>D</w:t>
      </w:r>
      <w:r w:rsidR="007F43EA" w:rsidRPr="00EA0FCB">
        <w:rPr>
          <w:rFonts w:cstheme="minorBidi"/>
        </w:rPr>
        <w:t>échets issus de PMCB ou des PMCB destinés à être réemployés.</w:t>
      </w:r>
    </w:p>
    <w:p w14:paraId="0F126F77" w14:textId="77777777" w:rsidR="00D13237" w:rsidRPr="0012504A" w:rsidRDefault="00D13237" w:rsidP="00D13237">
      <w:pPr>
        <w:spacing w:after="0" w:line="240" w:lineRule="auto"/>
        <w:ind w:left="0" w:firstLine="0"/>
        <w:rPr>
          <w:rFonts w:cstheme="minorHAnsi"/>
          <w:u w:val="single"/>
        </w:rPr>
      </w:pPr>
    </w:p>
    <w:p w14:paraId="514AF328" w14:textId="224276F2" w:rsidR="00D13237" w:rsidRPr="009C4884" w:rsidRDefault="00D13237" w:rsidP="00D13237">
      <w:pPr>
        <w:spacing w:after="0" w:line="240" w:lineRule="auto"/>
        <w:ind w:left="0" w:firstLine="0"/>
        <w:rPr>
          <w:rFonts w:cstheme="minorBidi"/>
        </w:rPr>
      </w:pPr>
      <w:r w:rsidRPr="4DD8DAE2">
        <w:rPr>
          <w:rFonts w:cstheme="minorBidi"/>
          <w:u w:val="single"/>
        </w:rPr>
        <w:t>Bordereau de dépôt</w:t>
      </w:r>
      <w:r w:rsidRPr="4DD8DAE2">
        <w:rPr>
          <w:rFonts w:cstheme="minorBidi"/>
        </w:rPr>
        <w:t xml:space="preserve"> : </w:t>
      </w:r>
      <w:r w:rsidR="00A16934">
        <w:rPr>
          <w:rFonts w:cstheme="minorBidi"/>
        </w:rPr>
        <w:t>O</w:t>
      </w:r>
      <w:r w:rsidRPr="4DD8DAE2">
        <w:rPr>
          <w:rFonts w:cstheme="minorBidi"/>
        </w:rPr>
        <w:t xml:space="preserve">util de traçabilité prévu à l’article L. 541-21-2-3 du Code de l’environnement et </w:t>
      </w:r>
      <w:r w:rsidRPr="00240876">
        <w:rPr>
          <w:rFonts w:asciiTheme="minorHAnsi" w:eastAsiaTheme="minorEastAsia" w:hAnsiTheme="minorHAnsi" w:cstheme="minorBidi"/>
        </w:rPr>
        <w:t xml:space="preserve">dont le contenu est détaillé à l’article D.541-45-1 du même code. Il est rempli par la </w:t>
      </w:r>
      <w:r w:rsidR="008C4511">
        <w:rPr>
          <w:rFonts w:asciiTheme="minorHAnsi" w:eastAsiaTheme="minorEastAsia" w:hAnsiTheme="minorHAnsi" w:cstheme="minorBidi"/>
        </w:rPr>
        <w:t xml:space="preserve">Plateforme de </w:t>
      </w:r>
      <w:r w:rsidR="003D6F2D">
        <w:rPr>
          <w:rFonts w:asciiTheme="minorHAnsi" w:eastAsiaTheme="minorEastAsia" w:hAnsiTheme="minorHAnsi" w:cstheme="minorBidi"/>
        </w:rPr>
        <w:t>Recyclage d’</w:t>
      </w:r>
      <w:r w:rsidR="008C4511">
        <w:rPr>
          <w:rFonts w:asciiTheme="minorHAnsi" w:eastAsiaTheme="minorEastAsia" w:hAnsiTheme="minorHAnsi" w:cstheme="minorBidi"/>
        </w:rPr>
        <w:t>Inertes</w:t>
      </w:r>
      <w:r w:rsidRPr="00240876">
        <w:rPr>
          <w:rFonts w:asciiTheme="minorHAnsi" w:eastAsiaTheme="minorEastAsia" w:hAnsiTheme="minorHAnsi" w:cstheme="minorBidi"/>
        </w:rPr>
        <w:t xml:space="preserve"> et </w:t>
      </w:r>
      <w:r w:rsidR="00FB04EC">
        <w:rPr>
          <w:rFonts w:asciiTheme="minorHAnsi" w:eastAsiaTheme="minorEastAsia" w:hAnsiTheme="minorHAnsi" w:cstheme="minorBidi"/>
        </w:rPr>
        <w:t>l’Apporteur</w:t>
      </w:r>
      <w:r w:rsidRPr="00240876">
        <w:rPr>
          <w:rFonts w:asciiTheme="minorHAnsi" w:eastAsiaTheme="minorEastAsia" w:hAnsiTheme="minorHAnsi" w:cstheme="minorBidi"/>
        </w:rPr>
        <w:t xml:space="preserve"> qui lui dépose les </w:t>
      </w:r>
      <w:r w:rsidR="00AA407B">
        <w:rPr>
          <w:rFonts w:asciiTheme="minorHAnsi" w:eastAsiaTheme="minorEastAsia" w:hAnsiTheme="minorHAnsi" w:cstheme="minorBidi"/>
        </w:rPr>
        <w:t>D</w:t>
      </w:r>
      <w:r w:rsidRPr="00240876">
        <w:rPr>
          <w:rFonts w:asciiTheme="minorHAnsi" w:eastAsiaTheme="minorEastAsia" w:hAnsiTheme="minorHAnsi" w:cstheme="minorBidi"/>
        </w:rPr>
        <w:t xml:space="preserve">échets </w:t>
      </w:r>
      <w:r w:rsidR="00264923">
        <w:rPr>
          <w:rFonts w:asciiTheme="minorHAnsi" w:eastAsiaTheme="minorEastAsia" w:hAnsiTheme="minorHAnsi" w:cstheme="minorBidi"/>
        </w:rPr>
        <w:t xml:space="preserve">issus </w:t>
      </w:r>
      <w:r w:rsidRPr="00240876">
        <w:rPr>
          <w:rFonts w:asciiTheme="minorHAnsi" w:eastAsiaTheme="minorEastAsia" w:hAnsiTheme="minorHAnsi" w:cstheme="minorBidi"/>
        </w:rPr>
        <w:t xml:space="preserve">de PMCB. La </w:t>
      </w:r>
      <w:r w:rsidR="008C4511">
        <w:rPr>
          <w:rFonts w:asciiTheme="minorHAnsi" w:eastAsiaTheme="minorEastAsia" w:hAnsiTheme="minorHAnsi" w:cstheme="minorBidi"/>
        </w:rPr>
        <w:t xml:space="preserve">Plateforme de </w:t>
      </w:r>
      <w:r w:rsidR="003D6F2D">
        <w:rPr>
          <w:rFonts w:asciiTheme="minorHAnsi" w:eastAsiaTheme="minorEastAsia" w:hAnsiTheme="minorHAnsi" w:cstheme="minorBidi"/>
        </w:rPr>
        <w:t>Recyclage d’</w:t>
      </w:r>
      <w:r w:rsidR="008C4511">
        <w:rPr>
          <w:rFonts w:asciiTheme="minorHAnsi" w:eastAsiaTheme="minorEastAsia" w:hAnsiTheme="minorHAnsi" w:cstheme="minorBidi"/>
        </w:rPr>
        <w:t>Inertes</w:t>
      </w:r>
      <w:r w:rsidRPr="00240876">
        <w:rPr>
          <w:rFonts w:asciiTheme="minorHAnsi" w:eastAsiaTheme="minorEastAsia" w:hAnsiTheme="minorHAnsi" w:cstheme="minorBidi"/>
        </w:rPr>
        <w:t xml:space="preserve"> s’engage à remplir le Bordereau de dépôt au moyen de l’application que </w:t>
      </w:r>
      <w:r w:rsidR="00BE57BE">
        <w:rPr>
          <w:rFonts w:asciiTheme="minorHAnsi" w:eastAsiaTheme="minorEastAsia" w:hAnsiTheme="minorHAnsi" w:cstheme="minorBidi"/>
        </w:rPr>
        <w:t>VALOBAT</w:t>
      </w:r>
      <w:r w:rsidRPr="00240876">
        <w:rPr>
          <w:rFonts w:asciiTheme="minorHAnsi" w:eastAsiaTheme="minorEastAsia" w:hAnsiTheme="minorHAnsi" w:cstheme="minorBidi"/>
        </w:rPr>
        <w:t xml:space="preserve"> met à sa disposition à cet effet</w:t>
      </w:r>
      <w:r w:rsidR="00EB0737">
        <w:rPr>
          <w:rFonts w:asciiTheme="minorHAnsi" w:eastAsiaTheme="minorEastAsia" w:hAnsiTheme="minorHAnsi" w:cstheme="minorBidi"/>
        </w:rPr>
        <w:t>.</w:t>
      </w:r>
    </w:p>
    <w:p w14:paraId="435F37F2" w14:textId="77777777" w:rsidR="00D13237" w:rsidRPr="009C4884" w:rsidRDefault="00D13237" w:rsidP="00D13237">
      <w:pPr>
        <w:spacing w:after="0" w:line="240" w:lineRule="auto"/>
        <w:ind w:left="0" w:firstLine="0"/>
        <w:rPr>
          <w:rFonts w:cstheme="minorHAnsi"/>
          <w:u w:val="single"/>
        </w:rPr>
      </w:pPr>
    </w:p>
    <w:p w14:paraId="36F226C4" w14:textId="2F82F612" w:rsidR="00D13237" w:rsidRPr="00413C82" w:rsidRDefault="00D13237" w:rsidP="00D13237">
      <w:pPr>
        <w:spacing w:after="0" w:line="240" w:lineRule="auto"/>
        <w:ind w:left="0" w:firstLine="0"/>
        <w:rPr>
          <w:rFonts w:cstheme="minorHAnsi"/>
        </w:rPr>
      </w:pPr>
      <w:r w:rsidRPr="00413C82">
        <w:rPr>
          <w:rFonts w:cstheme="minorHAnsi"/>
          <w:u w:val="single"/>
        </w:rPr>
        <w:t>Bordereau de suivi des déchets ou BSD</w:t>
      </w:r>
      <w:r w:rsidRPr="00413C82">
        <w:rPr>
          <w:rFonts w:cstheme="minorHAnsi"/>
        </w:rPr>
        <w:t xml:space="preserve"> : </w:t>
      </w:r>
      <w:r w:rsidR="00A16934">
        <w:rPr>
          <w:rFonts w:cstheme="minorHAnsi"/>
        </w:rPr>
        <w:t>O</w:t>
      </w:r>
      <w:r w:rsidRPr="00413C82">
        <w:rPr>
          <w:rFonts w:cstheme="minorHAnsi"/>
        </w:rPr>
        <w:t xml:space="preserve">util de traçabilité </w:t>
      </w:r>
      <w:r>
        <w:rPr>
          <w:rFonts w:cstheme="minorHAnsi"/>
        </w:rPr>
        <w:t xml:space="preserve">prévu à l’article </w:t>
      </w:r>
      <w:r w:rsidRPr="00413C82">
        <w:rPr>
          <w:rFonts w:cstheme="minorHAnsi"/>
        </w:rPr>
        <w:t>R. 541-45</w:t>
      </w:r>
      <w:r>
        <w:rPr>
          <w:rFonts w:cstheme="minorHAnsi"/>
        </w:rPr>
        <w:t xml:space="preserve"> du Code de l’environnement.</w:t>
      </w:r>
    </w:p>
    <w:p w14:paraId="23C7678A" w14:textId="77777777" w:rsidR="00725858" w:rsidRPr="0012504A" w:rsidRDefault="00725858" w:rsidP="00D13237">
      <w:pPr>
        <w:spacing w:after="0" w:line="240" w:lineRule="auto"/>
        <w:ind w:left="0"/>
        <w:rPr>
          <w:rFonts w:cstheme="minorHAnsi"/>
          <w:u w:val="single"/>
        </w:rPr>
      </w:pPr>
    </w:p>
    <w:p w14:paraId="009ED2F8" w14:textId="46349CF3" w:rsidR="00D13237" w:rsidRPr="0012504A" w:rsidRDefault="00D13237" w:rsidP="00D13237">
      <w:pPr>
        <w:spacing w:after="0" w:line="240" w:lineRule="auto"/>
        <w:ind w:left="0"/>
        <w:rPr>
          <w:rFonts w:cstheme="minorHAnsi"/>
        </w:rPr>
      </w:pPr>
      <w:r w:rsidRPr="0012504A">
        <w:rPr>
          <w:rFonts w:cstheme="minorHAnsi"/>
          <w:u w:val="single"/>
        </w:rPr>
        <w:t>Cahier des charges</w:t>
      </w:r>
      <w:r w:rsidRPr="0012504A">
        <w:rPr>
          <w:rFonts w:cstheme="minorHAnsi"/>
        </w:rPr>
        <w:t xml:space="preserve"> : Annexe </w:t>
      </w:r>
      <w:r w:rsidR="009B0D16">
        <w:t xml:space="preserve">I </w:t>
      </w:r>
      <w:r w:rsidR="009B0D16" w:rsidRPr="00E450FC">
        <w:t xml:space="preserve">à </w:t>
      </w:r>
      <w:r w:rsidR="009B0D16">
        <w:t>l’a</w:t>
      </w:r>
      <w:r w:rsidR="009B0D16" w:rsidRPr="00243C1A">
        <w:t>rrêté du 10 juin 2022 portant cahier des charges des éco-organismes, des systèmes individuels et des organismes coordonnateurs de la filière à responsabilité élargie du producteur des produits et matériaux de construction du secteur du bâtiment</w:t>
      </w:r>
      <w:r w:rsidR="009B0D16">
        <w:rPr>
          <w:rFonts w:cstheme="minorHAnsi"/>
        </w:rPr>
        <w:t xml:space="preserve"> </w:t>
      </w:r>
      <w:r w:rsidRPr="0012504A">
        <w:rPr>
          <w:rFonts w:cstheme="minorHAnsi"/>
        </w:rPr>
        <w:t xml:space="preserve">qui définit et encadre les missions </w:t>
      </w:r>
      <w:r>
        <w:rPr>
          <w:rFonts w:cstheme="minorHAnsi"/>
        </w:rPr>
        <w:t xml:space="preserve">de </w:t>
      </w:r>
      <w:r w:rsidR="00BE57BE">
        <w:rPr>
          <w:rFonts w:cstheme="minorHAnsi"/>
        </w:rPr>
        <w:t>VALOBAT</w:t>
      </w:r>
      <w:r>
        <w:rPr>
          <w:rFonts w:cstheme="minorHAnsi"/>
        </w:rPr>
        <w:t xml:space="preserve"> en tant qu’</w:t>
      </w:r>
      <w:r w:rsidRPr="0012504A">
        <w:rPr>
          <w:rFonts w:cstheme="minorHAnsi"/>
        </w:rPr>
        <w:t xml:space="preserve">éco-organisme agréé </w:t>
      </w:r>
      <w:r>
        <w:rPr>
          <w:rFonts w:cstheme="minorHAnsi"/>
        </w:rPr>
        <w:t>dans le cadre de la responsabilité élargie des producteurs concernant les</w:t>
      </w:r>
      <w:r w:rsidRPr="0012504A">
        <w:rPr>
          <w:rFonts w:cstheme="minorHAnsi"/>
        </w:rPr>
        <w:t xml:space="preserve"> PMCB.</w:t>
      </w:r>
    </w:p>
    <w:p w14:paraId="6810154A" w14:textId="77777777" w:rsidR="00D13237" w:rsidRPr="0012504A" w:rsidRDefault="00D13237" w:rsidP="00D13237">
      <w:pPr>
        <w:spacing w:after="0" w:line="240" w:lineRule="auto"/>
        <w:ind w:left="0"/>
        <w:rPr>
          <w:rFonts w:cstheme="minorHAnsi"/>
        </w:rPr>
      </w:pPr>
    </w:p>
    <w:p w14:paraId="4C0D9443" w14:textId="4E26DB3E" w:rsidR="00D13237" w:rsidRPr="0012504A" w:rsidRDefault="00D13237" w:rsidP="00D13237">
      <w:pPr>
        <w:spacing w:after="0" w:line="240" w:lineRule="auto"/>
        <w:ind w:left="0"/>
        <w:rPr>
          <w:rFonts w:cstheme="minorHAnsi"/>
        </w:rPr>
      </w:pPr>
      <w:r w:rsidRPr="0012504A">
        <w:rPr>
          <w:rFonts w:cstheme="minorHAnsi"/>
          <w:u w:val="single"/>
        </w:rPr>
        <w:t>Conditions générales</w:t>
      </w:r>
      <w:r w:rsidRPr="0012504A">
        <w:rPr>
          <w:rFonts w:cstheme="minorHAnsi"/>
        </w:rPr>
        <w:t xml:space="preserve"> : </w:t>
      </w:r>
      <w:r w:rsidR="00A16934">
        <w:rPr>
          <w:rFonts w:cstheme="minorHAnsi"/>
        </w:rPr>
        <w:t>L</w:t>
      </w:r>
      <w:r w:rsidRPr="0012504A">
        <w:rPr>
          <w:rFonts w:cstheme="minorHAnsi"/>
        </w:rPr>
        <w:t>e présent document dont le contenu est un élément constitutif du Contrat.</w:t>
      </w:r>
    </w:p>
    <w:p w14:paraId="3FFDBA03" w14:textId="77777777" w:rsidR="00D13237" w:rsidRPr="0012504A" w:rsidRDefault="00D13237" w:rsidP="00D13237">
      <w:pPr>
        <w:spacing w:after="0" w:line="240" w:lineRule="auto"/>
        <w:ind w:left="0"/>
        <w:rPr>
          <w:rFonts w:cstheme="minorHAnsi"/>
        </w:rPr>
      </w:pPr>
    </w:p>
    <w:p w14:paraId="72290F27" w14:textId="33C5267D" w:rsidR="00DC1ECD" w:rsidRPr="0012504A" w:rsidRDefault="00D13237" w:rsidP="00D13237">
      <w:pPr>
        <w:spacing w:after="0" w:line="240" w:lineRule="auto"/>
        <w:ind w:left="0"/>
        <w:rPr>
          <w:rFonts w:cstheme="minorHAnsi"/>
        </w:rPr>
      </w:pPr>
      <w:r w:rsidRPr="0012504A">
        <w:rPr>
          <w:rFonts w:cstheme="minorHAnsi"/>
          <w:u w:val="single"/>
        </w:rPr>
        <w:t>Conditions particulières</w:t>
      </w:r>
      <w:r w:rsidRPr="0012504A">
        <w:rPr>
          <w:rFonts w:cstheme="minorHAnsi"/>
        </w:rPr>
        <w:t xml:space="preserve"> : </w:t>
      </w:r>
      <w:r w:rsidR="00A16934">
        <w:rPr>
          <w:rFonts w:cstheme="minorHAnsi"/>
        </w:rPr>
        <w:t>C</w:t>
      </w:r>
      <w:r w:rsidRPr="0012504A">
        <w:rPr>
          <w:rFonts w:cstheme="minorHAnsi"/>
        </w:rPr>
        <w:t xml:space="preserve">omposantes du Contrat, elles comprennent notamment les éléments d’identification de la </w:t>
      </w:r>
      <w:r w:rsidR="008C4511">
        <w:rPr>
          <w:rFonts w:cstheme="minorHAnsi"/>
        </w:rPr>
        <w:t xml:space="preserve">Plateforme de </w:t>
      </w:r>
      <w:r w:rsidR="003D6F2D">
        <w:rPr>
          <w:rFonts w:cstheme="minorHAnsi"/>
        </w:rPr>
        <w:t>Recyclage d’</w:t>
      </w:r>
      <w:r w:rsidR="008C4511">
        <w:rPr>
          <w:rFonts w:cstheme="minorHAnsi"/>
        </w:rPr>
        <w:t>Inertes</w:t>
      </w:r>
      <w:r w:rsidR="00372A3E">
        <w:rPr>
          <w:rFonts w:cstheme="minorHAnsi"/>
        </w:rPr>
        <w:t xml:space="preserve">. </w:t>
      </w:r>
      <w:r w:rsidR="009F7C07" w:rsidRPr="00541BF3">
        <w:rPr>
          <w:rFonts w:cstheme="minorBidi"/>
        </w:rPr>
        <w:t>Les Conditions particulières comportent également</w:t>
      </w:r>
      <w:r w:rsidR="009F7C07">
        <w:rPr>
          <w:rFonts w:cstheme="minorBidi"/>
        </w:rPr>
        <w:t xml:space="preserve">, </w:t>
      </w:r>
      <w:r w:rsidR="00833A55">
        <w:rPr>
          <w:rFonts w:cstheme="minorBidi"/>
        </w:rPr>
        <w:t>par renvoi</w:t>
      </w:r>
      <w:r w:rsidR="009F7C07">
        <w:rPr>
          <w:rFonts w:cstheme="minorBidi"/>
        </w:rPr>
        <w:t xml:space="preserve"> </w:t>
      </w:r>
      <w:r w:rsidR="002A58B8">
        <w:rPr>
          <w:rFonts w:cstheme="minorBidi"/>
        </w:rPr>
        <w:t xml:space="preserve">aux données figurant </w:t>
      </w:r>
      <w:r w:rsidR="009F7C07">
        <w:rPr>
          <w:rFonts w:cstheme="minorBidi"/>
        </w:rPr>
        <w:t xml:space="preserve">dans l’Extranet, </w:t>
      </w:r>
      <w:r w:rsidR="009F7C07" w:rsidRPr="00541BF3">
        <w:rPr>
          <w:rFonts w:cstheme="minorBidi"/>
        </w:rPr>
        <w:t xml:space="preserve">les informations relatives au(x) Point(s) de reprise et </w:t>
      </w:r>
      <w:r w:rsidR="00153353" w:rsidRPr="00E53737">
        <w:rPr>
          <w:rFonts w:cstheme="minorBidi"/>
        </w:rPr>
        <w:t>au(x) Point(s)</w:t>
      </w:r>
      <w:r w:rsidR="00153353" w:rsidRPr="008C37B3">
        <w:rPr>
          <w:rFonts w:ascii="Arial" w:eastAsia="Times New Roman" w:hAnsi="Arial" w:cs="Arial"/>
          <w:bCs/>
          <w:i/>
          <w:iCs/>
          <w:color w:val="000000" w:themeColor="text1"/>
          <w:sz w:val="20"/>
          <w:szCs w:val="20"/>
        </w:rPr>
        <w:t xml:space="preserve"> </w:t>
      </w:r>
      <w:r w:rsidR="009F7C07" w:rsidRPr="00541BF3">
        <w:rPr>
          <w:rFonts w:cstheme="minorBidi"/>
        </w:rPr>
        <w:t>d’Enlèvement</w:t>
      </w:r>
      <w:r w:rsidR="009F7C07">
        <w:rPr>
          <w:rFonts w:cstheme="minorBidi"/>
        </w:rPr>
        <w:t xml:space="preserve">, à l’identité des éventuels établissements secondaires de la </w:t>
      </w:r>
      <w:r w:rsidR="008E0580">
        <w:rPr>
          <w:rFonts w:cstheme="minorBidi"/>
        </w:rPr>
        <w:t>Plateforme de Recyclage d’Inertes</w:t>
      </w:r>
      <w:r w:rsidR="009F7C07">
        <w:rPr>
          <w:rFonts w:cstheme="minorBidi"/>
        </w:rPr>
        <w:t xml:space="preserve"> concernés par le Contrat, ainsi qu’à l’identité de tiers – personne</w:t>
      </w:r>
      <w:r w:rsidR="00747235">
        <w:rPr>
          <w:rFonts w:cstheme="minorBidi"/>
        </w:rPr>
        <w:t>(s)</w:t>
      </w:r>
      <w:r w:rsidR="009F7C07">
        <w:rPr>
          <w:rFonts w:cstheme="minorBidi"/>
        </w:rPr>
        <w:t xml:space="preserve"> morale</w:t>
      </w:r>
      <w:r w:rsidR="00747235">
        <w:rPr>
          <w:rFonts w:cstheme="minorBidi"/>
        </w:rPr>
        <w:t>(s)</w:t>
      </w:r>
      <w:r w:rsidR="009F7C07">
        <w:rPr>
          <w:rFonts w:cstheme="minorBidi"/>
        </w:rPr>
        <w:t xml:space="preserve"> distincte</w:t>
      </w:r>
      <w:r w:rsidR="00747235">
        <w:rPr>
          <w:rFonts w:cstheme="minorBidi"/>
        </w:rPr>
        <w:t>(s)</w:t>
      </w:r>
      <w:r w:rsidR="009F7C07">
        <w:rPr>
          <w:rFonts w:cstheme="minorBidi"/>
        </w:rPr>
        <w:t xml:space="preserve"> de la </w:t>
      </w:r>
      <w:r w:rsidR="00B16566">
        <w:rPr>
          <w:rFonts w:cstheme="minorBidi"/>
        </w:rPr>
        <w:t>Plateforme de Recyclage d’Inertes</w:t>
      </w:r>
      <w:r w:rsidR="009F7C07">
        <w:rPr>
          <w:rFonts w:cstheme="minorBidi"/>
        </w:rPr>
        <w:t>, exploitant une ICPE – pour le compte desquels le Contrat est conclu.</w:t>
      </w:r>
    </w:p>
    <w:p w14:paraId="1F787FBB" w14:textId="77777777" w:rsidR="0098654E" w:rsidRDefault="0098654E" w:rsidP="00D13237">
      <w:pPr>
        <w:spacing w:after="0" w:line="240" w:lineRule="auto"/>
        <w:ind w:left="0" w:firstLine="0"/>
        <w:rPr>
          <w:bCs/>
          <w:u w:val="single"/>
        </w:rPr>
      </w:pPr>
    </w:p>
    <w:p w14:paraId="186204C2" w14:textId="4C1932B9" w:rsidR="00D13237" w:rsidRDefault="00D13237" w:rsidP="00D13237">
      <w:pPr>
        <w:spacing w:after="0" w:line="240" w:lineRule="auto"/>
        <w:ind w:left="0" w:firstLine="0"/>
        <w:rPr>
          <w:rFonts w:cstheme="minorHAnsi"/>
        </w:rPr>
      </w:pPr>
      <w:r w:rsidRPr="0076287E">
        <w:rPr>
          <w:bCs/>
          <w:u w:val="single"/>
        </w:rPr>
        <w:t>Collecte séparée</w:t>
      </w:r>
      <w:r w:rsidRPr="0076287E">
        <w:rPr>
          <w:bCs/>
        </w:rPr>
        <w:t xml:space="preserve"> : </w:t>
      </w:r>
      <w:r w:rsidR="00B16566">
        <w:rPr>
          <w:rFonts w:cstheme="minorHAnsi"/>
        </w:rPr>
        <w:t>C</w:t>
      </w:r>
      <w:r w:rsidRPr="008A6AC3">
        <w:rPr>
          <w:rFonts w:cstheme="minorHAnsi"/>
        </w:rPr>
        <w:t xml:space="preserve">ollecte de </w:t>
      </w:r>
      <w:r w:rsidR="0098654E">
        <w:rPr>
          <w:rFonts w:cstheme="minorHAnsi"/>
        </w:rPr>
        <w:t>D</w:t>
      </w:r>
      <w:r w:rsidRPr="008A6AC3">
        <w:rPr>
          <w:rFonts w:cstheme="minorHAnsi"/>
        </w:rPr>
        <w:t>échets</w:t>
      </w:r>
      <w:r>
        <w:rPr>
          <w:rFonts w:cstheme="minorHAnsi"/>
        </w:rPr>
        <w:t xml:space="preserve"> issus</w:t>
      </w:r>
      <w:r w:rsidRPr="008A6AC3">
        <w:rPr>
          <w:rFonts w:cstheme="minorHAnsi"/>
        </w:rPr>
        <w:t xml:space="preserve"> </w:t>
      </w:r>
      <w:r>
        <w:rPr>
          <w:rFonts w:cstheme="minorHAnsi"/>
        </w:rPr>
        <w:t>de PMCB</w:t>
      </w:r>
      <w:r w:rsidRPr="008A6AC3">
        <w:rPr>
          <w:rFonts w:cstheme="minorHAnsi"/>
        </w:rPr>
        <w:t xml:space="preserve"> triés à la source et collectés séparément</w:t>
      </w:r>
      <w:r w:rsidR="00A30F55">
        <w:rPr>
          <w:rFonts w:cstheme="minorHAnsi"/>
        </w:rPr>
        <w:t>, en application des dispositions de l’article D 543-281 du Code de l’environnement,</w:t>
      </w:r>
      <w:r w:rsidRPr="008A6AC3">
        <w:rPr>
          <w:rFonts w:cstheme="minorHAnsi"/>
        </w:rPr>
        <w:t xml:space="preserve"> selon tout ou partie des </w:t>
      </w:r>
      <w:r>
        <w:rPr>
          <w:rFonts w:cstheme="minorHAnsi"/>
        </w:rPr>
        <w:t>F</w:t>
      </w:r>
      <w:r w:rsidRPr="008A6AC3">
        <w:rPr>
          <w:rFonts w:cstheme="minorHAnsi"/>
        </w:rPr>
        <w:t>lux</w:t>
      </w:r>
      <w:r>
        <w:rPr>
          <w:rFonts w:cstheme="minorHAnsi"/>
        </w:rPr>
        <w:t xml:space="preserve"> de </w:t>
      </w:r>
      <w:r w:rsidR="0098654E">
        <w:rPr>
          <w:rFonts w:cstheme="minorHAnsi"/>
        </w:rPr>
        <w:t>D</w:t>
      </w:r>
      <w:r>
        <w:rPr>
          <w:rFonts w:cstheme="minorHAnsi"/>
        </w:rPr>
        <w:t>échets issus de PMCB</w:t>
      </w:r>
      <w:r w:rsidRPr="008A6AC3">
        <w:rPr>
          <w:rFonts w:cstheme="minorHAnsi"/>
        </w:rPr>
        <w:t xml:space="preserve"> </w:t>
      </w:r>
      <w:r>
        <w:rPr>
          <w:rFonts w:cstheme="minorHAnsi"/>
        </w:rPr>
        <w:t>dont le détail figure</w:t>
      </w:r>
      <w:r w:rsidRPr="008A6AC3">
        <w:rPr>
          <w:rFonts w:cstheme="minorHAnsi"/>
        </w:rPr>
        <w:t xml:space="preserve"> en Annexe 1</w:t>
      </w:r>
      <w:r w:rsidR="006912A2">
        <w:rPr>
          <w:rFonts w:cstheme="minorHAnsi"/>
        </w:rPr>
        <w:t xml:space="preserve"> aux </w:t>
      </w:r>
      <w:r w:rsidR="00BF6F0E">
        <w:rPr>
          <w:rFonts w:cstheme="minorHAnsi"/>
        </w:rPr>
        <w:t>C</w:t>
      </w:r>
      <w:r w:rsidR="006912A2">
        <w:rPr>
          <w:rFonts w:cstheme="minorHAnsi"/>
        </w:rPr>
        <w:t>onditions générales</w:t>
      </w:r>
      <w:r w:rsidRPr="008A6AC3">
        <w:rPr>
          <w:rFonts w:cstheme="minorHAnsi"/>
        </w:rPr>
        <w:t>.</w:t>
      </w:r>
      <w:r>
        <w:rPr>
          <w:rFonts w:cstheme="minorHAnsi"/>
        </w:rPr>
        <w:t xml:space="preserve">  Au sens du présent Contrat, Collecte séparée exclut la collecte conjointe figurant au b) du 1° de l’article R543-290-4. I. du Code de l’environnement.</w:t>
      </w:r>
    </w:p>
    <w:p w14:paraId="67BD5D8A" w14:textId="77777777" w:rsidR="00E8240A" w:rsidRDefault="00E8240A" w:rsidP="00D13237">
      <w:pPr>
        <w:spacing w:after="0" w:line="240" w:lineRule="auto"/>
        <w:ind w:left="0" w:firstLine="0"/>
        <w:rPr>
          <w:rFonts w:cstheme="minorHAnsi"/>
        </w:rPr>
      </w:pPr>
    </w:p>
    <w:p w14:paraId="4C12767E" w14:textId="55017B90" w:rsidR="00E8240A" w:rsidRDefault="00E8240A" w:rsidP="00E8240A">
      <w:pPr>
        <w:spacing w:after="0" w:line="240" w:lineRule="auto"/>
        <w:ind w:left="0"/>
        <w:rPr>
          <w:rFonts w:cstheme="minorHAnsi"/>
        </w:rPr>
      </w:pPr>
      <w:r w:rsidRPr="002F084D">
        <w:rPr>
          <w:rFonts w:cstheme="minorHAnsi"/>
          <w:u w:val="single"/>
        </w:rPr>
        <w:t>Concassage :</w:t>
      </w:r>
      <w:r w:rsidRPr="002F084D">
        <w:rPr>
          <w:rFonts w:cstheme="minorHAnsi"/>
        </w:rPr>
        <w:t xml:space="preserve"> </w:t>
      </w:r>
      <w:r w:rsidR="00DA5756">
        <w:rPr>
          <w:rFonts w:cstheme="minorHAnsi"/>
        </w:rPr>
        <w:t>D</w:t>
      </w:r>
      <w:r w:rsidRPr="002F084D">
        <w:rPr>
          <w:rFonts w:cstheme="minorHAnsi"/>
        </w:rPr>
        <w:t>ésigne les opérations consistant à concasser et cribler les matériaux inertes en vue de leur recyclage matière.</w:t>
      </w:r>
    </w:p>
    <w:p w14:paraId="796E797F" w14:textId="77777777" w:rsidR="00D13237" w:rsidRDefault="00D13237" w:rsidP="00D13237">
      <w:pPr>
        <w:spacing w:after="0" w:line="240" w:lineRule="auto"/>
        <w:ind w:left="0" w:firstLine="0"/>
        <w:rPr>
          <w:rFonts w:cstheme="minorHAnsi"/>
        </w:rPr>
      </w:pPr>
    </w:p>
    <w:p w14:paraId="24F5F117" w14:textId="25976794" w:rsidR="00C12226" w:rsidRDefault="00C12226" w:rsidP="00D13237">
      <w:pPr>
        <w:spacing w:after="0" w:line="240" w:lineRule="auto"/>
        <w:ind w:left="0" w:firstLine="0"/>
        <w:rPr>
          <w:rStyle w:val="eop"/>
          <w:szCs w:val="22"/>
          <w:shd w:val="clear" w:color="auto" w:fill="FFFFFF"/>
        </w:rPr>
      </w:pPr>
      <w:r>
        <w:rPr>
          <w:rStyle w:val="findhit"/>
          <w:szCs w:val="22"/>
          <w:u w:val="single"/>
          <w:shd w:val="clear" w:color="auto" w:fill="FFFFFF"/>
        </w:rPr>
        <w:t>Contenant</w:t>
      </w:r>
      <w:r>
        <w:rPr>
          <w:rStyle w:val="normaltextrun"/>
          <w:szCs w:val="22"/>
          <w:u w:val="single"/>
          <w:shd w:val="clear" w:color="auto" w:fill="FFFFFF"/>
        </w:rPr>
        <w:t>s</w:t>
      </w:r>
      <w:r>
        <w:rPr>
          <w:rStyle w:val="normaltextrun"/>
          <w:szCs w:val="22"/>
          <w:shd w:val="clear" w:color="auto" w:fill="FFFFFF"/>
        </w:rPr>
        <w:t xml:space="preserve"> : Matériels de collecte, et/ou de stockage et/ou de transport mis à disposition par </w:t>
      </w:r>
      <w:r w:rsidR="00BE57BE">
        <w:rPr>
          <w:rStyle w:val="normaltextrun"/>
          <w:szCs w:val="22"/>
          <w:shd w:val="clear" w:color="auto" w:fill="FFFFFF"/>
        </w:rPr>
        <w:t>VALOBAT</w:t>
      </w:r>
      <w:r>
        <w:rPr>
          <w:rStyle w:val="normaltextrun"/>
          <w:szCs w:val="22"/>
          <w:shd w:val="clear" w:color="auto" w:fill="FFFFFF"/>
        </w:rPr>
        <w:t xml:space="preserve"> au profit de la Plateforme de Recyclage d’Inertes dont une liste indicative, non exhaustive, figure en Annexe </w:t>
      </w:r>
      <w:r w:rsidRPr="00170733">
        <w:rPr>
          <w:rStyle w:val="normaltextrun"/>
          <w:color w:val="auto"/>
          <w:szCs w:val="22"/>
          <w:shd w:val="clear" w:color="auto" w:fill="FFFFFF"/>
        </w:rPr>
        <w:t xml:space="preserve">2 aux Conditions générales. </w:t>
      </w:r>
      <w:r>
        <w:rPr>
          <w:rStyle w:val="normaltextrun"/>
          <w:szCs w:val="22"/>
          <w:shd w:val="clear" w:color="auto" w:fill="FFFFFF"/>
        </w:rPr>
        <w:t xml:space="preserve">D’autres </w:t>
      </w:r>
      <w:r>
        <w:rPr>
          <w:rStyle w:val="findhit"/>
          <w:szCs w:val="22"/>
          <w:shd w:val="clear" w:color="auto" w:fill="FFFFFF"/>
        </w:rPr>
        <w:t>Contenant</w:t>
      </w:r>
      <w:r>
        <w:rPr>
          <w:rStyle w:val="normaltextrun"/>
          <w:szCs w:val="22"/>
          <w:shd w:val="clear" w:color="auto" w:fill="FFFFFF"/>
        </w:rPr>
        <w:t xml:space="preserve">s pourront être proposés à la </w:t>
      </w:r>
      <w:r w:rsidR="006E7C43">
        <w:rPr>
          <w:rStyle w:val="normaltextrun"/>
          <w:szCs w:val="22"/>
          <w:shd w:val="clear" w:color="auto" w:fill="FFFFFF"/>
        </w:rPr>
        <w:t xml:space="preserve">Plateforme de Recyclage d’Inertes </w:t>
      </w:r>
      <w:r>
        <w:rPr>
          <w:rStyle w:val="normaltextrun"/>
          <w:szCs w:val="22"/>
          <w:shd w:val="clear" w:color="auto" w:fill="FFFFFF"/>
        </w:rPr>
        <w:t xml:space="preserve">sur l’Extranet. L’utilisation des </w:t>
      </w:r>
      <w:r>
        <w:rPr>
          <w:rStyle w:val="findhit"/>
          <w:szCs w:val="22"/>
          <w:shd w:val="clear" w:color="auto" w:fill="FFFFFF"/>
        </w:rPr>
        <w:t>Contenant</w:t>
      </w:r>
      <w:r>
        <w:rPr>
          <w:rStyle w:val="normaltextrun"/>
          <w:szCs w:val="22"/>
          <w:shd w:val="clear" w:color="auto" w:fill="FFFFFF"/>
        </w:rPr>
        <w:t xml:space="preserve">s doit être effectuée conformément aux instructions du Contrat et en particulier celles figurant en </w:t>
      </w:r>
      <w:r w:rsidRPr="00170733">
        <w:rPr>
          <w:rStyle w:val="normaltextrun"/>
          <w:color w:val="auto"/>
          <w:szCs w:val="22"/>
          <w:shd w:val="clear" w:color="auto" w:fill="FFFFFF"/>
        </w:rPr>
        <w:t xml:space="preserve">Annexe 2 aux Conditions générales. </w:t>
      </w:r>
      <w:r w:rsidR="00BE57BE">
        <w:rPr>
          <w:rStyle w:val="normaltextrun"/>
          <w:color w:val="auto"/>
          <w:szCs w:val="22"/>
          <w:shd w:val="clear" w:color="auto" w:fill="FFFFFF"/>
        </w:rPr>
        <w:t>VALOBAT</w:t>
      </w:r>
      <w:r w:rsidRPr="00170733">
        <w:rPr>
          <w:rStyle w:val="normaltextrun"/>
          <w:color w:val="auto"/>
          <w:szCs w:val="22"/>
          <w:shd w:val="clear" w:color="auto" w:fill="FFFFFF"/>
        </w:rPr>
        <w:t xml:space="preserve"> </w:t>
      </w:r>
      <w:r>
        <w:rPr>
          <w:rStyle w:val="normaltextrun"/>
          <w:szCs w:val="22"/>
          <w:shd w:val="clear" w:color="auto" w:fill="FFFFFF"/>
        </w:rPr>
        <w:t xml:space="preserve">met par ailleurs à disposition de la </w:t>
      </w:r>
      <w:r w:rsidR="006E7C43">
        <w:rPr>
          <w:rStyle w:val="normaltextrun"/>
          <w:szCs w:val="22"/>
          <w:shd w:val="clear" w:color="auto" w:fill="FFFFFF"/>
        </w:rPr>
        <w:t xml:space="preserve">Plateforme de Recyclage d’Inertes </w:t>
      </w:r>
      <w:r>
        <w:rPr>
          <w:rStyle w:val="normaltextrun"/>
          <w:szCs w:val="22"/>
          <w:shd w:val="clear" w:color="auto" w:fill="FFFFFF"/>
        </w:rPr>
        <w:t xml:space="preserve">des fiches techniques sur le Site internet relatives notamment aux conditions d’utilisation de ces </w:t>
      </w:r>
      <w:r>
        <w:rPr>
          <w:rStyle w:val="findhit"/>
          <w:szCs w:val="22"/>
          <w:shd w:val="clear" w:color="auto" w:fill="FFFFFF"/>
        </w:rPr>
        <w:t>Contenant</w:t>
      </w:r>
      <w:r>
        <w:rPr>
          <w:rStyle w:val="normaltextrun"/>
          <w:szCs w:val="22"/>
          <w:shd w:val="clear" w:color="auto" w:fill="FFFFFF"/>
        </w:rPr>
        <w:t xml:space="preserve">s que la </w:t>
      </w:r>
      <w:r w:rsidR="006E7C43">
        <w:rPr>
          <w:rStyle w:val="normaltextrun"/>
          <w:szCs w:val="22"/>
          <w:shd w:val="clear" w:color="auto" w:fill="FFFFFF"/>
        </w:rPr>
        <w:t xml:space="preserve">Plateforme de Recyclage d’Inertes </w:t>
      </w:r>
      <w:r>
        <w:rPr>
          <w:rStyle w:val="normaltextrun"/>
          <w:szCs w:val="22"/>
          <w:shd w:val="clear" w:color="auto" w:fill="FFFFFF"/>
        </w:rPr>
        <w:t>s’engage à connaître et respecter.</w:t>
      </w:r>
      <w:r>
        <w:rPr>
          <w:rStyle w:val="eop"/>
          <w:szCs w:val="22"/>
          <w:shd w:val="clear" w:color="auto" w:fill="FFFFFF"/>
        </w:rPr>
        <w:t> </w:t>
      </w:r>
    </w:p>
    <w:p w14:paraId="66F96A2D" w14:textId="77777777" w:rsidR="00C12226" w:rsidRPr="0012504A" w:rsidRDefault="00C12226" w:rsidP="00D13237">
      <w:pPr>
        <w:spacing w:after="0" w:line="240" w:lineRule="auto"/>
        <w:ind w:left="0" w:firstLine="0"/>
        <w:rPr>
          <w:rFonts w:cstheme="minorHAnsi"/>
        </w:rPr>
      </w:pPr>
    </w:p>
    <w:p w14:paraId="1E37EEE1" w14:textId="4DC136C2" w:rsidR="00D13237" w:rsidRPr="0095307B" w:rsidRDefault="00D13237" w:rsidP="00D13237">
      <w:pPr>
        <w:spacing w:after="0" w:line="240" w:lineRule="auto"/>
        <w:ind w:left="0"/>
        <w:rPr>
          <w:rFonts w:asciiTheme="minorHAnsi" w:hAnsiTheme="minorHAnsi" w:cstheme="minorHAnsi"/>
          <w:szCs w:val="22"/>
        </w:rPr>
      </w:pPr>
      <w:r w:rsidRPr="0012504A">
        <w:rPr>
          <w:rFonts w:cstheme="minorHAnsi"/>
          <w:u w:val="single"/>
        </w:rPr>
        <w:t>Contrat</w:t>
      </w:r>
      <w:r w:rsidRPr="0012504A">
        <w:rPr>
          <w:rFonts w:cstheme="minorHAnsi"/>
        </w:rPr>
        <w:t xml:space="preserve"> : </w:t>
      </w:r>
      <w:r w:rsidR="00A07C27">
        <w:rPr>
          <w:rFonts w:cstheme="minorHAnsi"/>
        </w:rPr>
        <w:t>L</w:t>
      </w:r>
      <w:r w:rsidRPr="00BC5C22">
        <w:rPr>
          <w:rFonts w:cstheme="minorHAnsi"/>
        </w:rPr>
        <w:t xml:space="preserve">’ensemble des documents régissant la relation entre </w:t>
      </w:r>
      <w:r w:rsidR="00BE57BE">
        <w:rPr>
          <w:rFonts w:cstheme="minorHAnsi"/>
        </w:rPr>
        <w:t>VALOBAT</w:t>
      </w:r>
      <w:r w:rsidRPr="00BC5C22">
        <w:rPr>
          <w:rFonts w:cstheme="minorHAnsi"/>
        </w:rPr>
        <w:t xml:space="preserve"> et la </w:t>
      </w:r>
      <w:r w:rsidR="008C4511">
        <w:rPr>
          <w:rFonts w:cstheme="minorHAnsi"/>
        </w:rPr>
        <w:t xml:space="preserve">Plateforme de </w:t>
      </w:r>
      <w:r w:rsidR="003D6F2D">
        <w:rPr>
          <w:rFonts w:cstheme="minorHAnsi"/>
        </w:rPr>
        <w:t>Recyclage d’</w:t>
      </w:r>
      <w:r w:rsidR="008C4511">
        <w:rPr>
          <w:rFonts w:cstheme="minorHAnsi"/>
        </w:rPr>
        <w:t>Inertes</w:t>
      </w:r>
      <w:r w:rsidR="005713DF">
        <w:rPr>
          <w:rFonts w:cstheme="minorHAnsi"/>
        </w:rPr>
        <w:t>,</w:t>
      </w:r>
      <w:r w:rsidRPr="00BC5C22">
        <w:rPr>
          <w:rFonts w:cstheme="minorHAnsi"/>
        </w:rPr>
        <w:t xml:space="preserve"> et comprenant notamment les Conditions Particulières, les présentes Conditions Générales, ainsi que </w:t>
      </w:r>
      <w:r w:rsidR="007D2797" w:rsidRPr="00BC5C22">
        <w:rPr>
          <w:rFonts w:cstheme="minorHAnsi"/>
        </w:rPr>
        <w:t>l</w:t>
      </w:r>
      <w:r w:rsidR="007D2797">
        <w:rPr>
          <w:rFonts w:cstheme="minorHAnsi"/>
        </w:rPr>
        <w:t>eurs</w:t>
      </w:r>
      <w:r w:rsidR="007D2797" w:rsidRPr="00BC5C22">
        <w:rPr>
          <w:rFonts w:cstheme="minorHAnsi"/>
        </w:rPr>
        <w:t xml:space="preserve"> </w:t>
      </w:r>
      <w:r w:rsidRPr="00BC5C22">
        <w:rPr>
          <w:rFonts w:cstheme="minorHAnsi"/>
        </w:rPr>
        <w:t xml:space="preserve">Annexes. Afin de garantir l’égalité de traitement entre les </w:t>
      </w:r>
      <w:r w:rsidR="008C4511">
        <w:rPr>
          <w:rFonts w:cstheme="minorHAnsi"/>
        </w:rPr>
        <w:t>Plateforme</w:t>
      </w:r>
      <w:r w:rsidR="00634DC5">
        <w:rPr>
          <w:rFonts w:cstheme="minorHAnsi"/>
        </w:rPr>
        <w:t>s</w:t>
      </w:r>
      <w:r w:rsidR="008C4511">
        <w:rPr>
          <w:rFonts w:cstheme="minorHAnsi"/>
        </w:rPr>
        <w:t xml:space="preserve"> de </w:t>
      </w:r>
      <w:r w:rsidR="003D6F2D">
        <w:rPr>
          <w:rFonts w:cstheme="minorHAnsi"/>
        </w:rPr>
        <w:t>Recyclage d’</w:t>
      </w:r>
      <w:r w:rsidR="008C4511">
        <w:rPr>
          <w:rFonts w:cstheme="minorHAnsi"/>
        </w:rPr>
        <w:t>Inerte</w:t>
      </w:r>
      <w:r w:rsidRPr="00BC5C22">
        <w:rPr>
          <w:rFonts w:cstheme="minorHAnsi"/>
        </w:rPr>
        <w:t xml:space="preserve">s, le Contrat est un contrat type qui ne peut faire l’objet de modifications à l’initiative de la </w:t>
      </w:r>
      <w:r w:rsidR="008C4511">
        <w:rPr>
          <w:rFonts w:cstheme="minorHAnsi"/>
        </w:rPr>
        <w:t xml:space="preserve">Plateforme </w:t>
      </w:r>
      <w:r w:rsidR="008C4511" w:rsidRPr="0095307B">
        <w:rPr>
          <w:rFonts w:asciiTheme="minorHAnsi" w:hAnsiTheme="minorHAnsi" w:cstheme="minorHAnsi"/>
          <w:szCs w:val="22"/>
        </w:rPr>
        <w:t xml:space="preserve">de </w:t>
      </w:r>
      <w:r w:rsidR="003D6F2D" w:rsidRPr="0095307B">
        <w:rPr>
          <w:rFonts w:asciiTheme="minorHAnsi" w:hAnsiTheme="minorHAnsi" w:cstheme="minorHAnsi"/>
          <w:szCs w:val="22"/>
        </w:rPr>
        <w:t>Recyclage d’</w:t>
      </w:r>
      <w:r w:rsidR="008C4511" w:rsidRPr="0095307B">
        <w:rPr>
          <w:rFonts w:asciiTheme="minorHAnsi" w:hAnsiTheme="minorHAnsi" w:cstheme="minorHAnsi"/>
          <w:szCs w:val="22"/>
        </w:rPr>
        <w:t>Inertes</w:t>
      </w:r>
      <w:r w:rsidRPr="0095307B">
        <w:rPr>
          <w:rFonts w:asciiTheme="minorHAnsi" w:hAnsiTheme="minorHAnsi" w:cstheme="minorHAnsi"/>
          <w:szCs w:val="22"/>
        </w:rPr>
        <w:t xml:space="preserve"> sauf dérogation expresse spécifiée au Contrat.</w:t>
      </w:r>
    </w:p>
    <w:p w14:paraId="78D3C424" w14:textId="24872C9F" w:rsidR="0036297A" w:rsidRPr="0095307B" w:rsidRDefault="0036297A" w:rsidP="00D13237">
      <w:pPr>
        <w:spacing w:after="0" w:line="240" w:lineRule="auto"/>
        <w:ind w:left="0"/>
        <w:rPr>
          <w:rFonts w:asciiTheme="minorHAnsi" w:hAnsiTheme="minorHAnsi" w:cstheme="minorHAnsi"/>
          <w:szCs w:val="22"/>
        </w:rPr>
      </w:pPr>
    </w:p>
    <w:p w14:paraId="70C79B5D" w14:textId="24FF76EC" w:rsidR="0036297A" w:rsidRPr="0095307B" w:rsidRDefault="0036297A" w:rsidP="0011206C">
      <w:pPr>
        <w:spacing w:after="0" w:line="240" w:lineRule="auto"/>
        <w:ind w:left="0" w:firstLine="0"/>
        <w:rPr>
          <w:rFonts w:asciiTheme="minorHAnsi" w:hAnsiTheme="minorHAnsi" w:cstheme="minorHAnsi"/>
          <w:szCs w:val="22"/>
        </w:rPr>
      </w:pPr>
      <w:r w:rsidRPr="0095307B">
        <w:rPr>
          <w:rFonts w:asciiTheme="minorHAnsi" w:hAnsiTheme="minorHAnsi" w:cstheme="minorHAnsi"/>
          <w:szCs w:val="22"/>
          <w:u w:val="single"/>
        </w:rPr>
        <w:t xml:space="preserve">Déchets </w:t>
      </w:r>
      <w:r w:rsidR="0095307B">
        <w:rPr>
          <w:rFonts w:asciiTheme="minorHAnsi" w:hAnsiTheme="minorHAnsi" w:cstheme="minorHAnsi"/>
          <w:szCs w:val="22"/>
          <w:u w:val="single"/>
        </w:rPr>
        <w:t>d</w:t>
      </w:r>
      <w:r w:rsidRPr="0095307B">
        <w:rPr>
          <w:rFonts w:asciiTheme="minorHAnsi" w:hAnsiTheme="minorHAnsi" w:cstheme="minorHAnsi"/>
          <w:szCs w:val="22"/>
          <w:u w:val="single"/>
        </w:rPr>
        <w:t>angereux </w:t>
      </w:r>
      <w:r w:rsidRPr="0095307B">
        <w:rPr>
          <w:rFonts w:asciiTheme="minorHAnsi" w:hAnsiTheme="minorHAnsi" w:cstheme="minorHAnsi"/>
          <w:szCs w:val="22"/>
        </w:rPr>
        <w:t xml:space="preserve">: </w:t>
      </w:r>
      <w:r w:rsidR="000D0E1A">
        <w:rPr>
          <w:rFonts w:asciiTheme="minorHAnsi" w:hAnsiTheme="minorHAnsi" w:cstheme="minorHAnsi"/>
          <w:szCs w:val="22"/>
        </w:rPr>
        <w:t>D</w:t>
      </w:r>
      <w:r w:rsidRPr="0095307B">
        <w:rPr>
          <w:rFonts w:asciiTheme="minorHAnsi" w:hAnsiTheme="minorHAnsi" w:cstheme="minorHAnsi"/>
          <w:szCs w:val="22"/>
        </w:rPr>
        <w:t xml:space="preserve">échets tels que définis à l’article R. 541-8 du </w:t>
      </w:r>
      <w:r w:rsidR="00C00550">
        <w:rPr>
          <w:rFonts w:asciiTheme="minorHAnsi" w:hAnsiTheme="minorHAnsi" w:cstheme="minorHAnsi"/>
          <w:szCs w:val="22"/>
        </w:rPr>
        <w:t>C</w:t>
      </w:r>
      <w:r w:rsidRPr="0095307B">
        <w:rPr>
          <w:rFonts w:asciiTheme="minorHAnsi" w:hAnsiTheme="minorHAnsi" w:cstheme="minorHAnsi"/>
          <w:szCs w:val="22"/>
        </w:rPr>
        <w:t>ode de l’environnement et les déchets POP tels que définis au même article</w:t>
      </w:r>
      <w:r w:rsidR="0011206C">
        <w:rPr>
          <w:rFonts w:asciiTheme="minorHAnsi" w:hAnsiTheme="minorHAnsi" w:cstheme="minorHAnsi"/>
          <w:szCs w:val="22"/>
        </w:rPr>
        <w:t>, étant considéré que ne sont pas éligibles au titre du Contrat les d</w:t>
      </w:r>
      <w:r w:rsidR="0011206C" w:rsidRPr="00114BD9">
        <w:rPr>
          <w:rFonts w:asciiTheme="minorHAnsi" w:hAnsiTheme="minorHAnsi" w:cstheme="minorHAnsi"/>
          <w:szCs w:val="22"/>
        </w:rPr>
        <w:t>échets issus des produits ou matériaux de construction du secteur du bâtiment dont la mise en marché a été interdite avant le 1er janvier 2022</w:t>
      </w:r>
      <w:r w:rsidRPr="0095307B">
        <w:rPr>
          <w:rFonts w:asciiTheme="minorHAnsi" w:hAnsiTheme="minorHAnsi" w:cstheme="minorHAnsi"/>
          <w:szCs w:val="22"/>
        </w:rPr>
        <w:t>.</w:t>
      </w:r>
    </w:p>
    <w:p w14:paraId="62D3FD63" w14:textId="77777777" w:rsidR="00D13237" w:rsidRPr="0095307B" w:rsidRDefault="00D13237" w:rsidP="00D13237">
      <w:pPr>
        <w:spacing w:after="0" w:line="240" w:lineRule="auto"/>
        <w:ind w:left="0" w:firstLine="0"/>
        <w:rPr>
          <w:rFonts w:asciiTheme="minorHAnsi" w:hAnsiTheme="minorHAnsi" w:cstheme="minorHAnsi"/>
          <w:szCs w:val="22"/>
        </w:rPr>
      </w:pPr>
    </w:p>
    <w:p w14:paraId="3DDD9441" w14:textId="75C72C0A" w:rsidR="00C768EC" w:rsidRPr="0095307B" w:rsidRDefault="00C768EC" w:rsidP="00D13237">
      <w:pPr>
        <w:spacing w:after="0" w:line="240" w:lineRule="auto"/>
        <w:ind w:left="0" w:firstLine="0"/>
        <w:rPr>
          <w:rFonts w:asciiTheme="minorHAnsi" w:hAnsiTheme="minorHAnsi" w:cstheme="minorHAnsi"/>
          <w:szCs w:val="22"/>
        </w:rPr>
      </w:pPr>
      <w:r w:rsidRPr="0095307B">
        <w:rPr>
          <w:rFonts w:asciiTheme="minorHAnsi" w:hAnsiTheme="minorHAnsi" w:cstheme="minorHAnsi"/>
          <w:szCs w:val="22"/>
          <w:u w:val="single"/>
        </w:rPr>
        <w:t>Déchets issus de PMCB</w:t>
      </w:r>
      <w:r w:rsidRPr="0095307B">
        <w:rPr>
          <w:rFonts w:asciiTheme="minorHAnsi" w:hAnsiTheme="minorHAnsi" w:cstheme="minorHAnsi"/>
          <w:szCs w:val="22"/>
        </w:rPr>
        <w:t xml:space="preserve"> : </w:t>
      </w:r>
      <w:r w:rsidR="000D0E1A">
        <w:rPr>
          <w:rFonts w:asciiTheme="minorHAnsi" w:hAnsiTheme="minorHAnsi" w:cstheme="minorHAnsi"/>
          <w:szCs w:val="22"/>
        </w:rPr>
        <w:t>D</w:t>
      </w:r>
      <w:r w:rsidR="00C4797D" w:rsidRPr="0095307B">
        <w:rPr>
          <w:rFonts w:asciiTheme="minorHAnsi" w:hAnsiTheme="minorHAnsi" w:cstheme="minorHAnsi"/>
          <w:szCs w:val="22"/>
        </w:rPr>
        <w:t xml:space="preserve">échets issus des produits ou matériaux de construction du secteur du bâtiment qui sont produits lors des opérations de construction, de rénovation, d'entretien ou de </w:t>
      </w:r>
      <w:r w:rsidR="00C4797D" w:rsidRPr="0095307B">
        <w:rPr>
          <w:rFonts w:asciiTheme="minorHAnsi" w:hAnsiTheme="minorHAnsi" w:cstheme="minorHAnsi"/>
          <w:szCs w:val="22"/>
        </w:rPr>
        <w:lastRenderedPageBreak/>
        <w:t>démolition d'un bâtiment et des aménagements liés à son usage, aussi appelés « déchets du bâtiment ».</w:t>
      </w:r>
      <w:r w:rsidR="00370E5C" w:rsidRPr="0095307B">
        <w:rPr>
          <w:rFonts w:asciiTheme="minorHAnsi" w:hAnsiTheme="minorHAnsi" w:cstheme="minorHAnsi"/>
          <w:szCs w:val="22"/>
        </w:rPr>
        <w:t xml:space="preserve"> </w:t>
      </w:r>
      <w:r w:rsidR="008F596B">
        <w:rPr>
          <w:rFonts w:asciiTheme="minorHAnsi" w:hAnsiTheme="minorHAnsi" w:cstheme="minorHAnsi"/>
          <w:szCs w:val="22"/>
        </w:rPr>
        <w:t>Les Déchets issus de PMCB éligibles à un soutien financier ou opérationnel au titre du Contrat sont définis en Annexe 1</w:t>
      </w:r>
      <w:r w:rsidR="003D2239">
        <w:rPr>
          <w:rFonts w:asciiTheme="minorHAnsi" w:hAnsiTheme="minorHAnsi" w:cstheme="minorHAnsi"/>
          <w:szCs w:val="22"/>
        </w:rPr>
        <w:t xml:space="preserve"> aux Conditions générales</w:t>
      </w:r>
      <w:r w:rsidR="008F596B">
        <w:rPr>
          <w:rFonts w:asciiTheme="minorHAnsi" w:hAnsiTheme="minorHAnsi" w:cstheme="minorHAnsi"/>
          <w:szCs w:val="22"/>
        </w:rPr>
        <w:t>, sous réserve de satisfaire</w:t>
      </w:r>
      <w:r w:rsidR="008F596B" w:rsidRPr="00B12236">
        <w:rPr>
          <w:rFonts w:asciiTheme="minorHAnsi" w:hAnsiTheme="minorHAnsi" w:cstheme="minorHAnsi"/>
          <w:szCs w:val="22"/>
        </w:rPr>
        <w:t xml:space="preserve"> aux conditions minimales de reprise sans frais figurant en Annexe 5</w:t>
      </w:r>
      <w:r w:rsidR="009A5087">
        <w:rPr>
          <w:rFonts w:asciiTheme="minorHAnsi" w:hAnsiTheme="minorHAnsi" w:cstheme="minorHAnsi"/>
          <w:szCs w:val="22"/>
        </w:rPr>
        <w:t xml:space="preserve"> aux Conditions générales</w:t>
      </w:r>
      <w:r w:rsidR="00370E5C" w:rsidRPr="0095307B">
        <w:rPr>
          <w:rFonts w:asciiTheme="minorHAnsi" w:hAnsiTheme="minorHAnsi" w:cstheme="minorHAnsi"/>
          <w:szCs w:val="22"/>
        </w:rPr>
        <w:t xml:space="preserve">. </w:t>
      </w:r>
      <w:r w:rsidR="00BE57BE">
        <w:rPr>
          <w:rFonts w:asciiTheme="minorHAnsi" w:hAnsiTheme="minorHAnsi" w:cstheme="minorHAnsi"/>
          <w:szCs w:val="22"/>
        </w:rPr>
        <w:t>VALOBAT</w:t>
      </w:r>
      <w:r w:rsidR="00370E5C" w:rsidRPr="0095307B">
        <w:rPr>
          <w:rFonts w:asciiTheme="minorHAnsi" w:hAnsiTheme="minorHAnsi" w:cstheme="minorHAnsi"/>
          <w:szCs w:val="22"/>
        </w:rPr>
        <w:t xml:space="preserve"> met par ailleurs à disposition de la Plateforme de Recyclage d’Inertes sur le Site et sur l’Extranet des outils lui permettant d’identifier plus précisément les différents Déchets issus de PMCB</w:t>
      </w:r>
      <w:r w:rsidR="00C51860">
        <w:rPr>
          <w:rFonts w:asciiTheme="minorHAnsi" w:hAnsiTheme="minorHAnsi" w:cstheme="minorHAnsi"/>
          <w:szCs w:val="22"/>
        </w:rPr>
        <w:t xml:space="preserve"> éligibles</w:t>
      </w:r>
      <w:r w:rsidR="00370E5C" w:rsidRPr="0095307B">
        <w:rPr>
          <w:rFonts w:asciiTheme="minorHAnsi" w:hAnsiTheme="minorHAnsi" w:cstheme="minorHAnsi"/>
          <w:szCs w:val="22"/>
        </w:rPr>
        <w:t>.</w:t>
      </w:r>
    </w:p>
    <w:p w14:paraId="609E7276" w14:textId="77777777" w:rsidR="00C768EC" w:rsidRPr="0095307B" w:rsidRDefault="00C768EC" w:rsidP="00D13237">
      <w:pPr>
        <w:spacing w:after="0" w:line="240" w:lineRule="auto"/>
        <w:ind w:left="0" w:firstLine="0"/>
        <w:rPr>
          <w:rFonts w:asciiTheme="minorHAnsi" w:hAnsiTheme="minorHAnsi" w:cstheme="minorHAnsi"/>
          <w:szCs w:val="22"/>
        </w:rPr>
      </w:pPr>
    </w:p>
    <w:p w14:paraId="79AC9C06" w14:textId="77777777" w:rsidR="00D13237" w:rsidRPr="0095307B" w:rsidRDefault="00D13237" w:rsidP="00D13237">
      <w:pPr>
        <w:spacing w:after="0" w:line="240" w:lineRule="auto"/>
        <w:ind w:left="0"/>
        <w:rPr>
          <w:rFonts w:asciiTheme="minorHAnsi" w:hAnsiTheme="minorHAnsi" w:cstheme="minorHAnsi"/>
          <w:szCs w:val="22"/>
        </w:rPr>
      </w:pPr>
      <w:r w:rsidRPr="0095307B">
        <w:rPr>
          <w:rFonts w:asciiTheme="minorHAnsi" w:hAnsiTheme="minorHAnsi" w:cstheme="minorHAnsi"/>
          <w:szCs w:val="22"/>
          <w:u w:val="single"/>
        </w:rPr>
        <w:t>Détenteur/Détentrice</w:t>
      </w:r>
      <w:r w:rsidRPr="0095307B">
        <w:rPr>
          <w:rFonts w:asciiTheme="minorHAnsi" w:hAnsiTheme="minorHAnsi" w:cstheme="minorHAnsi"/>
          <w:szCs w:val="22"/>
        </w:rPr>
        <w:t xml:space="preserve"> : Au sens de l’article L541-1-1 du Code de l’environnement, le Détenteur est entendu comme tout producteur des déchets et/ou toute autre personne qui se trouve en possession des déchets. Dans le cadre du présent Contrat, la détention est définie par le fait, pour une personne, de se trouver en possession de déchets.</w:t>
      </w:r>
    </w:p>
    <w:p w14:paraId="6DEA82F2" w14:textId="77777777" w:rsidR="00D13237" w:rsidRPr="0095307B" w:rsidRDefault="00D13237" w:rsidP="00D13237">
      <w:pPr>
        <w:spacing w:after="0" w:line="240" w:lineRule="auto"/>
        <w:ind w:left="0" w:firstLine="0"/>
        <w:rPr>
          <w:rFonts w:asciiTheme="minorHAnsi" w:hAnsiTheme="minorHAnsi" w:cstheme="minorHAnsi"/>
          <w:szCs w:val="22"/>
          <w:u w:val="single"/>
        </w:rPr>
      </w:pPr>
    </w:p>
    <w:p w14:paraId="58AE65FD" w14:textId="123F8D96" w:rsidR="00D13237" w:rsidRDefault="00D13237" w:rsidP="00D13237">
      <w:pPr>
        <w:spacing w:after="0" w:line="240" w:lineRule="auto"/>
        <w:ind w:left="0" w:firstLine="0"/>
        <w:rPr>
          <w:rFonts w:cstheme="minorHAnsi"/>
        </w:rPr>
      </w:pPr>
      <w:r w:rsidRPr="0095307B">
        <w:rPr>
          <w:rFonts w:asciiTheme="minorHAnsi" w:hAnsiTheme="minorHAnsi" w:cstheme="minorHAnsi"/>
          <w:szCs w:val="22"/>
          <w:u w:val="single"/>
        </w:rPr>
        <w:t>Eco-organisme</w:t>
      </w:r>
      <w:r w:rsidRPr="0095307B">
        <w:rPr>
          <w:rFonts w:asciiTheme="minorHAnsi" w:hAnsiTheme="minorHAnsi" w:cstheme="minorHAnsi"/>
          <w:szCs w:val="22"/>
        </w:rPr>
        <w:t xml:space="preserve"> : Organisme agréé par les pouvoirs publics, en application des dispositions de l’article L. 541-10 du Code de l’environnement,</w:t>
      </w:r>
      <w:r w:rsidRPr="0095307B">
        <w:rPr>
          <w:rFonts w:cstheme="minorHAnsi"/>
          <w:sz w:val="24"/>
          <w:szCs w:val="28"/>
        </w:rPr>
        <w:t xml:space="preserve"> </w:t>
      </w:r>
      <w:r w:rsidRPr="002509F2">
        <w:rPr>
          <w:rFonts w:cstheme="minorHAnsi"/>
        </w:rPr>
        <w:t xml:space="preserve">chargé d’assurer la reprise et le traitement des </w:t>
      </w:r>
      <w:r w:rsidR="00C41514">
        <w:rPr>
          <w:rFonts w:cstheme="minorHAnsi"/>
        </w:rPr>
        <w:t>D</w:t>
      </w:r>
      <w:r w:rsidRPr="002509F2">
        <w:rPr>
          <w:rFonts w:cstheme="minorHAnsi"/>
        </w:rPr>
        <w:t xml:space="preserve">échets </w:t>
      </w:r>
      <w:r w:rsidR="00C41514">
        <w:rPr>
          <w:rFonts w:cstheme="minorHAnsi"/>
        </w:rPr>
        <w:t>issus</w:t>
      </w:r>
      <w:r w:rsidRPr="002509F2">
        <w:rPr>
          <w:rFonts w:cstheme="minorHAnsi"/>
        </w:rPr>
        <w:t xml:space="preserve"> de PMCB, dans les conditions p</w:t>
      </w:r>
      <w:r>
        <w:rPr>
          <w:rFonts w:cstheme="minorHAnsi"/>
        </w:rPr>
        <w:t>révu</w:t>
      </w:r>
      <w:r w:rsidRPr="002509F2">
        <w:rPr>
          <w:rFonts w:cstheme="minorHAnsi"/>
        </w:rPr>
        <w:t>es par le Code de l’environnement.</w:t>
      </w:r>
    </w:p>
    <w:p w14:paraId="359626E7" w14:textId="77777777" w:rsidR="0037643B" w:rsidRDefault="0037643B" w:rsidP="00D13237">
      <w:pPr>
        <w:spacing w:after="0" w:line="240" w:lineRule="auto"/>
        <w:ind w:left="0" w:firstLine="0"/>
        <w:rPr>
          <w:rFonts w:cstheme="minorHAnsi"/>
        </w:rPr>
      </w:pPr>
    </w:p>
    <w:p w14:paraId="28316905" w14:textId="385D8795" w:rsidR="0037643B" w:rsidRPr="002509F2" w:rsidRDefault="0037643B" w:rsidP="0037643B">
      <w:pPr>
        <w:spacing w:after="0" w:line="240" w:lineRule="auto"/>
        <w:ind w:left="0"/>
        <w:rPr>
          <w:rFonts w:cstheme="minorBidi"/>
          <w:u w:val="single"/>
        </w:rPr>
      </w:pPr>
      <w:r w:rsidRPr="4DD8DAE2">
        <w:rPr>
          <w:rFonts w:cstheme="minorBidi"/>
          <w:u w:val="single"/>
        </w:rPr>
        <w:t>Enlèvement </w:t>
      </w:r>
      <w:r w:rsidRPr="4DD8DAE2">
        <w:rPr>
          <w:rFonts w:cstheme="minorBidi"/>
        </w:rPr>
        <w:t xml:space="preserve">: Opération lors de laquelle un Opérateur ayant conclu un contrat avec </w:t>
      </w:r>
      <w:r w:rsidR="00BE57BE">
        <w:rPr>
          <w:rFonts w:cstheme="minorBidi"/>
        </w:rPr>
        <w:t>VALOBAT</w:t>
      </w:r>
      <w:r w:rsidRPr="4DD8DAE2">
        <w:rPr>
          <w:rFonts w:cstheme="minorBidi"/>
        </w:rPr>
        <w:t xml:space="preserve"> procède, </w:t>
      </w:r>
      <w:r w:rsidR="006E5CD1">
        <w:rPr>
          <w:rFonts w:cstheme="minorBidi"/>
        </w:rPr>
        <w:t>à la suite d’</w:t>
      </w:r>
      <w:r w:rsidRPr="4DD8DAE2">
        <w:rPr>
          <w:rFonts w:cstheme="minorBidi"/>
        </w:rPr>
        <w:t xml:space="preserve">une demande de la </w:t>
      </w:r>
      <w:r>
        <w:rPr>
          <w:rFonts w:cstheme="minorBidi"/>
        </w:rPr>
        <w:t>Plateforme de Recyclage d’Inertes</w:t>
      </w:r>
      <w:r w:rsidRPr="4DD8DAE2">
        <w:rPr>
          <w:rFonts w:cstheme="minorBidi"/>
        </w:rPr>
        <w:t xml:space="preserve"> effectuée sur l’Extranet de </w:t>
      </w:r>
      <w:r w:rsidR="00BE57BE">
        <w:rPr>
          <w:rFonts w:cstheme="minorBidi"/>
        </w:rPr>
        <w:t>VALOBAT</w:t>
      </w:r>
      <w:r w:rsidRPr="4DD8DAE2">
        <w:rPr>
          <w:rFonts w:cstheme="minorBidi"/>
        </w:rPr>
        <w:t>,</w:t>
      </w:r>
      <w:r w:rsidRPr="00240876">
        <w:rPr>
          <w:rFonts w:asciiTheme="minorHAnsi" w:eastAsiaTheme="minorEastAsia" w:hAnsiTheme="minorHAnsi" w:cstheme="minorBidi"/>
        </w:rPr>
        <w:t xml:space="preserve"> à la </w:t>
      </w:r>
      <w:r w:rsidR="004C26E3">
        <w:rPr>
          <w:rFonts w:asciiTheme="minorHAnsi" w:eastAsiaTheme="minorEastAsia" w:hAnsiTheme="minorHAnsi" w:cstheme="minorBidi"/>
        </w:rPr>
        <w:t>reprise</w:t>
      </w:r>
      <w:r w:rsidR="004C26E3" w:rsidRPr="00240876">
        <w:rPr>
          <w:rFonts w:asciiTheme="minorHAnsi" w:eastAsiaTheme="minorEastAsia" w:hAnsiTheme="minorHAnsi" w:cstheme="minorBidi"/>
        </w:rPr>
        <w:t xml:space="preserve"> </w:t>
      </w:r>
      <w:r w:rsidRPr="00240876">
        <w:rPr>
          <w:rFonts w:asciiTheme="minorHAnsi" w:eastAsiaTheme="minorEastAsia" w:hAnsiTheme="minorHAnsi" w:cstheme="minorBidi"/>
        </w:rPr>
        <w:t xml:space="preserve">gratuite des </w:t>
      </w:r>
      <w:r w:rsidR="0098654E">
        <w:rPr>
          <w:rFonts w:asciiTheme="minorHAnsi" w:eastAsiaTheme="minorEastAsia" w:hAnsiTheme="minorHAnsi" w:cstheme="minorBidi"/>
        </w:rPr>
        <w:t>D</w:t>
      </w:r>
      <w:r w:rsidRPr="00240876">
        <w:rPr>
          <w:rFonts w:asciiTheme="minorHAnsi" w:eastAsiaTheme="minorEastAsia" w:hAnsiTheme="minorHAnsi" w:cstheme="minorBidi"/>
        </w:rPr>
        <w:t xml:space="preserve">échets issus de PMCB et les achemine vers un centre de tri ou de traitement.  </w:t>
      </w:r>
      <w:r w:rsidRPr="4DD8DAE2">
        <w:rPr>
          <w:rFonts w:cstheme="minorBidi"/>
        </w:rPr>
        <w:t xml:space="preserve"> </w:t>
      </w:r>
    </w:p>
    <w:p w14:paraId="0A96B4EC" w14:textId="77777777" w:rsidR="0037643B" w:rsidRPr="002509F2" w:rsidRDefault="0037643B" w:rsidP="0037643B">
      <w:pPr>
        <w:spacing w:after="0" w:line="240" w:lineRule="auto"/>
        <w:ind w:left="0" w:firstLine="0"/>
        <w:rPr>
          <w:rFonts w:cstheme="minorHAnsi"/>
        </w:rPr>
      </w:pPr>
    </w:p>
    <w:p w14:paraId="0B44C294" w14:textId="60728965" w:rsidR="00D13237" w:rsidRPr="0012504A" w:rsidRDefault="00D13237" w:rsidP="00D13237">
      <w:pPr>
        <w:spacing w:after="0" w:line="240" w:lineRule="auto"/>
        <w:ind w:left="0"/>
        <w:rPr>
          <w:rFonts w:cstheme="minorHAnsi"/>
        </w:rPr>
      </w:pPr>
      <w:r w:rsidRPr="002509F2">
        <w:rPr>
          <w:rFonts w:cstheme="minorHAnsi"/>
          <w:u w:val="single"/>
        </w:rPr>
        <w:t>Extranet</w:t>
      </w:r>
      <w:r w:rsidRPr="002509F2">
        <w:rPr>
          <w:rFonts w:cstheme="minorHAnsi"/>
        </w:rPr>
        <w:t xml:space="preserve"> : Espace dématérialisé accessible via le Site Internet</w:t>
      </w:r>
      <w:r w:rsidRPr="0012504A">
        <w:rPr>
          <w:rFonts w:cstheme="minorHAnsi"/>
        </w:rPr>
        <w:t xml:space="preserve"> et sur lequel la </w:t>
      </w:r>
      <w:r w:rsidR="008C4511">
        <w:rPr>
          <w:rFonts w:cstheme="minorHAnsi"/>
        </w:rPr>
        <w:t xml:space="preserve">Plateforme de </w:t>
      </w:r>
      <w:r w:rsidR="003D6F2D">
        <w:rPr>
          <w:rFonts w:cstheme="minorHAnsi"/>
        </w:rPr>
        <w:t>Recyclage d’</w:t>
      </w:r>
      <w:r w:rsidR="008C4511">
        <w:rPr>
          <w:rFonts w:cstheme="minorHAnsi"/>
        </w:rPr>
        <w:t>Inertes</w:t>
      </w:r>
      <w:r w:rsidRPr="0012504A">
        <w:rPr>
          <w:rFonts w:cstheme="minorHAnsi"/>
        </w:rPr>
        <w:t xml:space="preserve"> dispose, une fois créé, d’un espace personnel</w:t>
      </w:r>
      <w:r w:rsidR="008720EF">
        <w:rPr>
          <w:rFonts w:cstheme="minorHAnsi"/>
        </w:rPr>
        <w:t xml:space="preserve"> lui permettant notamment de comm</w:t>
      </w:r>
      <w:r w:rsidR="0088444B">
        <w:rPr>
          <w:rFonts w:cstheme="minorHAnsi"/>
        </w:rPr>
        <w:t>ander un Enlèvement ou un Contenant</w:t>
      </w:r>
      <w:r w:rsidR="0071460E">
        <w:rPr>
          <w:rFonts w:cstheme="minorHAnsi"/>
        </w:rPr>
        <w:t xml:space="preserve">. </w:t>
      </w:r>
      <w:r w:rsidRPr="0012504A">
        <w:rPr>
          <w:rFonts w:cstheme="minorHAnsi"/>
        </w:rPr>
        <w:t xml:space="preserve">La création de l’espace personnel requiert l’acceptation de ses conditions générales d’utilisation. </w:t>
      </w:r>
    </w:p>
    <w:p w14:paraId="67E96E45" w14:textId="77777777" w:rsidR="00D13237" w:rsidRPr="0012504A" w:rsidRDefault="00D13237" w:rsidP="00D13237">
      <w:pPr>
        <w:spacing w:after="0" w:line="240" w:lineRule="auto"/>
        <w:ind w:left="0"/>
        <w:rPr>
          <w:rFonts w:cstheme="minorHAnsi"/>
        </w:rPr>
      </w:pPr>
    </w:p>
    <w:p w14:paraId="01384A5A" w14:textId="74F179F6" w:rsidR="00D13237" w:rsidRDefault="00D13237" w:rsidP="00D13237">
      <w:pPr>
        <w:spacing w:after="0" w:line="240" w:lineRule="auto"/>
        <w:ind w:left="0"/>
        <w:rPr>
          <w:rFonts w:cstheme="minorHAnsi"/>
          <w:u w:val="single"/>
        </w:rPr>
      </w:pPr>
      <w:r w:rsidRPr="00F64DB2">
        <w:rPr>
          <w:rFonts w:cstheme="minorHAnsi"/>
          <w:u w:val="single"/>
        </w:rPr>
        <w:t>Flux </w:t>
      </w:r>
      <w:r w:rsidRPr="00F64DB2">
        <w:rPr>
          <w:rFonts w:cstheme="minorHAnsi"/>
        </w:rPr>
        <w:t xml:space="preserve">: </w:t>
      </w:r>
      <w:r w:rsidR="0037643B">
        <w:rPr>
          <w:rFonts w:cstheme="minorHAnsi"/>
        </w:rPr>
        <w:t>E</w:t>
      </w:r>
      <w:r w:rsidRPr="00F64DB2">
        <w:rPr>
          <w:rFonts w:cstheme="minorHAnsi"/>
        </w:rPr>
        <w:t>nsemble cohérent de déchets</w:t>
      </w:r>
      <w:r>
        <w:rPr>
          <w:rFonts w:cstheme="minorHAnsi"/>
        </w:rPr>
        <w:t xml:space="preserve"> relevant de</w:t>
      </w:r>
      <w:r w:rsidRPr="003130A9">
        <w:t xml:space="preserve"> </w:t>
      </w:r>
      <w:r>
        <w:rPr>
          <w:rFonts w:cstheme="minorHAnsi"/>
        </w:rPr>
        <w:t>l’alinéa 1 de l’a</w:t>
      </w:r>
      <w:r w:rsidRPr="003130A9">
        <w:rPr>
          <w:rFonts w:cstheme="minorHAnsi"/>
        </w:rPr>
        <w:t>rticle D</w:t>
      </w:r>
      <w:r>
        <w:rPr>
          <w:rFonts w:cstheme="minorHAnsi"/>
        </w:rPr>
        <w:t>.</w:t>
      </w:r>
      <w:r w:rsidRPr="003130A9">
        <w:rPr>
          <w:rFonts w:cstheme="minorHAnsi"/>
        </w:rPr>
        <w:t>543-281</w:t>
      </w:r>
      <w:r>
        <w:rPr>
          <w:rFonts w:cstheme="minorHAnsi"/>
        </w:rPr>
        <w:t xml:space="preserve"> du </w:t>
      </w:r>
      <w:r w:rsidR="00C00550">
        <w:rPr>
          <w:rFonts w:cstheme="minorHAnsi"/>
        </w:rPr>
        <w:t>C</w:t>
      </w:r>
      <w:r>
        <w:rPr>
          <w:rFonts w:cstheme="minorHAnsi"/>
        </w:rPr>
        <w:t xml:space="preserve">ode de l’environnement </w:t>
      </w:r>
      <w:r w:rsidRPr="00F64DB2">
        <w:rPr>
          <w:rFonts w:cstheme="minorHAnsi"/>
        </w:rPr>
        <w:t>tel qu’exposé en Annexe 1</w:t>
      </w:r>
      <w:r w:rsidR="0075656C">
        <w:rPr>
          <w:rFonts w:cstheme="minorHAnsi"/>
        </w:rPr>
        <w:t xml:space="preserve"> aux </w:t>
      </w:r>
      <w:r w:rsidR="00EC5D23">
        <w:rPr>
          <w:rFonts w:cstheme="minorHAnsi"/>
        </w:rPr>
        <w:t>C</w:t>
      </w:r>
      <w:r w:rsidR="0075656C">
        <w:rPr>
          <w:rFonts w:cstheme="minorHAnsi"/>
        </w:rPr>
        <w:t>onditions générales</w:t>
      </w:r>
      <w:r>
        <w:rPr>
          <w:rFonts w:cstheme="minorHAnsi"/>
        </w:rPr>
        <w:t>.</w:t>
      </w:r>
      <w:r>
        <w:rPr>
          <w:rFonts w:cstheme="minorHAnsi"/>
          <w:u w:val="single"/>
        </w:rPr>
        <w:t xml:space="preserve"> </w:t>
      </w:r>
    </w:p>
    <w:p w14:paraId="678906C8" w14:textId="77777777" w:rsidR="00D13237" w:rsidRDefault="00D13237" w:rsidP="00D13237">
      <w:pPr>
        <w:spacing w:after="0" w:line="240" w:lineRule="auto"/>
        <w:ind w:left="0"/>
        <w:rPr>
          <w:rFonts w:cstheme="minorHAnsi"/>
          <w:u w:val="single"/>
        </w:rPr>
      </w:pPr>
    </w:p>
    <w:p w14:paraId="0ED60751" w14:textId="6FE8CD19" w:rsidR="00D13237" w:rsidRDefault="00D13237" w:rsidP="6F5D924F">
      <w:pPr>
        <w:spacing w:after="0" w:line="240" w:lineRule="auto"/>
        <w:ind w:left="0"/>
        <w:rPr>
          <w:rFonts w:cstheme="minorBidi"/>
          <w:u w:val="single"/>
        </w:rPr>
      </w:pPr>
      <w:r w:rsidRPr="6F5D924F">
        <w:rPr>
          <w:rFonts w:cstheme="minorBidi"/>
          <w:u w:val="single"/>
        </w:rPr>
        <w:t xml:space="preserve">Flux de </w:t>
      </w:r>
      <w:r w:rsidR="0098654E" w:rsidRPr="6F5D924F">
        <w:rPr>
          <w:rFonts w:cstheme="minorBidi"/>
          <w:u w:val="single"/>
        </w:rPr>
        <w:t>D</w:t>
      </w:r>
      <w:r w:rsidRPr="6F5D924F">
        <w:rPr>
          <w:rFonts w:cstheme="minorBidi"/>
          <w:u w:val="single"/>
        </w:rPr>
        <w:t>échets issus de PMCB </w:t>
      </w:r>
      <w:r w:rsidRPr="6F5D924F">
        <w:rPr>
          <w:rFonts w:cstheme="minorBidi"/>
        </w:rPr>
        <w:t xml:space="preserve">: Flux composé intégralement de </w:t>
      </w:r>
      <w:r w:rsidR="0098654E" w:rsidRPr="6F5D924F">
        <w:rPr>
          <w:rFonts w:cstheme="minorBidi"/>
        </w:rPr>
        <w:t>D</w:t>
      </w:r>
      <w:r w:rsidRPr="6F5D924F">
        <w:rPr>
          <w:rFonts w:cstheme="minorBidi"/>
        </w:rPr>
        <w:t xml:space="preserve">échets </w:t>
      </w:r>
      <w:r w:rsidR="00EC6C87" w:rsidRPr="6F5D924F">
        <w:rPr>
          <w:rFonts w:cstheme="minorBidi"/>
        </w:rPr>
        <w:t>issus</w:t>
      </w:r>
      <w:r w:rsidRPr="6F5D924F">
        <w:rPr>
          <w:rFonts w:cstheme="minorBidi"/>
        </w:rPr>
        <w:t xml:space="preserve"> de PMCB.</w:t>
      </w:r>
    </w:p>
    <w:p w14:paraId="54286176" w14:textId="49A0FEB2" w:rsidR="6F5D924F" w:rsidRDefault="6F5D924F" w:rsidP="6F5D924F">
      <w:pPr>
        <w:spacing w:after="0" w:line="240" w:lineRule="auto"/>
        <w:ind w:left="0"/>
        <w:rPr>
          <w:rFonts w:cstheme="minorBidi"/>
        </w:rPr>
      </w:pPr>
    </w:p>
    <w:p w14:paraId="1FA8C56B" w14:textId="6B21B56F" w:rsidR="765E321A" w:rsidRDefault="765E321A" w:rsidP="6F5D924F">
      <w:pPr>
        <w:spacing w:after="0" w:line="240" w:lineRule="auto"/>
        <w:ind w:left="0"/>
        <w:rPr>
          <w:rFonts w:cstheme="minorBidi"/>
        </w:rPr>
      </w:pPr>
      <w:r w:rsidRPr="008D0974">
        <w:rPr>
          <w:rFonts w:cstheme="minorBidi"/>
          <w:u w:val="single"/>
        </w:rPr>
        <w:t>Guide des Opérations</w:t>
      </w:r>
      <w:r w:rsidRPr="6F5D924F">
        <w:rPr>
          <w:rFonts w:cstheme="minorBidi"/>
        </w:rPr>
        <w:t xml:space="preserve"> : </w:t>
      </w:r>
      <w:r w:rsidR="003F7A23">
        <w:rPr>
          <w:rFonts w:cstheme="minorBidi"/>
        </w:rPr>
        <w:t>D</w:t>
      </w:r>
      <w:r w:rsidRPr="6F5D924F">
        <w:rPr>
          <w:rFonts w:cstheme="minorBidi"/>
        </w:rPr>
        <w:t>ocument décrivant le processus</w:t>
      </w:r>
      <w:r w:rsidR="3818A147" w:rsidRPr="6F5D924F">
        <w:rPr>
          <w:rFonts w:cstheme="minorBidi"/>
        </w:rPr>
        <w:t xml:space="preserve"> et les règles</w:t>
      </w:r>
      <w:r w:rsidRPr="6F5D924F">
        <w:rPr>
          <w:rFonts w:cstheme="minorBidi"/>
        </w:rPr>
        <w:t xml:space="preserve"> de fonctionnement des différents périmètres contractuels</w:t>
      </w:r>
      <w:r w:rsidR="3FDA71A4" w:rsidRPr="6F5D924F">
        <w:rPr>
          <w:rFonts w:cstheme="minorBidi"/>
        </w:rPr>
        <w:t xml:space="preserve"> que propose </w:t>
      </w:r>
      <w:r w:rsidR="0087007C">
        <w:rPr>
          <w:rFonts w:cstheme="minorBidi"/>
        </w:rPr>
        <w:t>VALOBAT</w:t>
      </w:r>
      <w:r w:rsidR="4396D8C2" w:rsidRPr="6F5D924F">
        <w:rPr>
          <w:rFonts w:cstheme="minorBidi"/>
        </w:rPr>
        <w:t>.</w:t>
      </w:r>
    </w:p>
    <w:p w14:paraId="43E37981" w14:textId="77777777" w:rsidR="00D13237" w:rsidRDefault="00D13237" w:rsidP="00D13237">
      <w:pPr>
        <w:spacing w:after="0" w:line="240" w:lineRule="auto"/>
        <w:ind w:left="0"/>
        <w:rPr>
          <w:rFonts w:cstheme="minorHAnsi"/>
          <w:u w:val="single"/>
        </w:rPr>
      </w:pPr>
    </w:p>
    <w:p w14:paraId="08B923DB" w14:textId="14FE08D5" w:rsidR="00D13237" w:rsidRPr="00B76129" w:rsidRDefault="00D13237" w:rsidP="00D13237">
      <w:pPr>
        <w:spacing w:after="0" w:line="240" w:lineRule="auto"/>
        <w:ind w:left="0"/>
        <w:rPr>
          <w:rFonts w:cstheme="minorHAnsi"/>
        </w:rPr>
      </w:pPr>
      <w:r>
        <w:rPr>
          <w:rFonts w:cstheme="minorHAnsi"/>
          <w:u w:val="single"/>
        </w:rPr>
        <w:t>ICPE</w:t>
      </w:r>
      <w:r w:rsidRPr="00B76129">
        <w:rPr>
          <w:rFonts w:cstheme="minorHAnsi"/>
        </w:rPr>
        <w:t> : Installation classée pour la protection de l’environnement</w:t>
      </w:r>
      <w:r w:rsidR="00FD3724">
        <w:rPr>
          <w:rFonts w:cstheme="minorHAnsi"/>
        </w:rPr>
        <w:t>.</w:t>
      </w:r>
    </w:p>
    <w:p w14:paraId="41A141CE" w14:textId="77777777" w:rsidR="00D13237" w:rsidRDefault="00D13237" w:rsidP="00D13237">
      <w:pPr>
        <w:spacing w:after="0" w:line="240" w:lineRule="auto"/>
        <w:ind w:left="0"/>
        <w:rPr>
          <w:rFonts w:cstheme="minorHAnsi"/>
          <w:u w:val="single"/>
        </w:rPr>
      </w:pPr>
    </w:p>
    <w:p w14:paraId="62664CFB" w14:textId="77777777" w:rsidR="00D13237" w:rsidRPr="0012504A" w:rsidRDefault="00D13237" w:rsidP="00D13237">
      <w:pPr>
        <w:spacing w:after="0" w:line="240" w:lineRule="auto"/>
        <w:ind w:left="0"/>
        <w:rPr>
          <w:rFonts w:cstheme="minorHAnsi"/>
        </w:rPr>
      </w:pPr>
      <w:r w:rsidRPr="0012504A">
        <w:rPr>
          <w:rFonts w:cstheme="minorHAnsi"/>
          <w:u w:val="single"/>
        </w:rPr>
        <w:t>Information</w:t>
      </w:r>
      <w:r>
        <w:rPr>
          <w:rFonts w:cstheme="minorHAnsi"/>
          <w:u w:val="single"/>
        </w:rPr>
        <w:t>s</w:t>
      </w:r>
      <w:r w:rsidRPr="0012504A">
        <w:rPr>
          <w:rFonts w:cstheme="minorHAnsi"/>
          <w:u w:val="single"/>
        </w:rPr>
        <w:t xml:space="preserve"> Confidentielle</w:t>
      </w:r>
      <w:r>
        <w:rPr>
          <w:rFonts w:cstheme="minorHAnsi"/>
          <w:u w:val="single"/>
        </w:rPr>
        <w:t>s</w:t>
      </w:r>
      <w:r>
        <w:rPr>
          <w:rFonts w:cstheme="minorHAnsi"/>
        </w:rPr>
        <w:t> </w:t>
      </w:r>
      <w:r w:rsidRPr="0012504A">
        <w:rPr>
          <w:rFonts w:cstheme="minorHAnsi"/>
        </w:rPr>
        <w:t>: Toute</w:t>
      </w:r>
      <w:r>
        <w:rPr>
          <w:rFonts w:cstheme="minorHAnsi"/>
        </w:rPr>
        <w:t xml:space="preserve">s </w:t>
      </w:r>
      <w:r w:rsidRPr="0012504A">
        <w:rPr>
          <w:rFonts w:cstheme="minorHAnsi"/>
        </w:rPr>
        <w:t>information</w:t>
      </w:r>
      <w:r>
        <w:rPr>
          <w:rFonts w:cstheme="minorHAnsi"/>
        </w:rPr>
        <w:t>s</w:t>
      </w:r>
      <w:r w:rsidRPr="0012504A">
        <w:rPr>
          <w:rFonts w:cstheme="minorHAnsi"/>
        </w:rPr>
        <w:t xml:space="preserve"> ou donnée</w:t>
      </w:r>
      <w:r>
        <w:rPr>
          <w:rFonts w:cstheme="minorHAnsi"/>
        </w:rPr>
        <w:t>s</w:t>
      </w:r>
      <w:r w:rsidRPr="0012504A">
        <w:rPr>
          <w:rFonts w:cstheme="minorHAnsi"/>
        </w:rPr>
        <w:t xml:space="preserve"> de toute nature et notamment, </w:t>
      </w:r>
      <w:r>
        <w:rPr>
          <w:rFonts w:cstheme="minorHAnsi"/>
        </w:rPr>
        <w:t xml:space="preserve">sans que cette liste soit limitative, les informations </w:t>
      </w:r>
      <w:r w:rsidRPr="0012504A">
        <w:rPr>
          <w:rFonts w:cstheme="minorHAnsi"/>
        </w:rPr>
        <w:t xml:space="preserve">techniques, commerciales, administratives, juridiques, sociétales, </w:t>
      </w:r>
      <w:r>
        <w:rPr>
          <w:rFonts w:cstheme="minorHAnsi"/>
        </w:rPr>
        <w:t xml:space="preserve">et/ou </w:t>
      </w:r>
      <w:r w:rsidRPr="0012504A">
        <w:rPr>
          <w:rFonts w:cstheme="minorHAnsi"/>
        </w:rPr>
        <w:t>financière</w:t>
      </w:r>
      <w:r>
        <w:rPr>
          <w:rFonts w:cstheme="minorHAnsi"/>
        </w:rPr>
        <w:t>s</w:t>
      </w:r>
      <w:r w:rsidRPr="0012504A">
        <w:rPr>
          <w:rFonts w:cstheme="minorHAnsi"/>
        </w:rPr>
        <w:t xml:space="preserve"> divulguées par l’une ou l’autre des Parties, sous quelque forme et/ou sur quelque support que ce soit, par écrit ou oralement, et incluant sans limitation</w:t>
      </w:r>
      <w:r>
        <w:rPr>
          <w:rFonts w:cstheme="minorHAnsi"/>
        </w:rPr>
        <w:t> </w:t>
      </w:r>
      <w:r w:rsidRPr="0012504A">
        <w:rPr>
          <w:rFonts w:cstheme="minorHAnsi"/>
        </w:rPr>
        <w:t>: tous documents, fichiers, bases de données, écrits imprimés ou informatisés, tous échantillons, modèles matériaux ou plus généralement tous moyens de divulgation de l’Information Confidentielle pouvant être utilisés par les Parties pendant la durée du Contrat.</w:t>
      </w:r>
    </w:p>
    <w:p w14:paraId="09A42E86" w14:textId="77777777" w:rsidR="00D13237" w:rsidRDefault="00D13237" w:rsidP="00D13237">
      <w:pPr>
        <w:spacing w:after="0" w:line="240" w:lineRule="auto"/>
        <w:ind w:left="0"/>
        <w:rPr>
          <w:rFonts w:cstheme="minorHAnsi"/>
          <w:u w:val="single"/>
        </w:rPr>
      </w:pPr>
    </w:p>
    <w:p w14:paraId="74CF3528" w14:textId="367F36BE" w:rsidR="00155078" w:rsidRPr="00DC1463" w:rsidRDefault="00155078" w:rsidP="00155078">
      <w:pPr>
        <w:spacing w:after="0" w:line="240" w:lineRule="auto"/>
        <w:ind w:left="0"/>
        <w:rPr>
          <w:rFonts w:cstheme="minorHAnsi"/>
        </w:rPr>
      </w:pPr>
      <w:r>
        <w:rPr>
          <w:rFonts w:cstheme="minorHAnsi"/>
          <w:u w:val="single"/>
        </w:rPr>
        <w:t>Opérateur</w:t>
      </w:r>
      <w:r>
        <w:rPr>
          <w:rFonts w:cstheme="minorHAnsi"/>
        </w:rPr>
        <w:t> </w:t>
      </w:r>
      <w:r w:rsidRPr="00DC1463">
        <w:rPr>
          <w:rFonts w:cstheme="minorHAnsi"/>
        </w:rPr>
        <w:t xml:space="preserve">: </w:t>
      </w:r>
      <w:r>
        <w:rPr>
          <w:rFonts w:cstheme="minorHAnsi"/>
        </w:rPr>
        <w:t>Un p</w:t>
      </w:r>
      <w:r w:rsidRPr="00DC1463">
        <w:rPr>
          <w:rFonts w:cstheme="minorHAnsi"/>
        </w:rPr>
        <w:t xml:space="preserve">restataire </w:t>
      </w:r>
      <w:r>
        <w:rPr>
          <w:rFonts w:cstheme="minorHAnsi"/>
        </w:rPr>
        <w:t xml:space="preserve">sous contrat avec </w:t>
      </w:r>
      <w:r w:rsidR="00BE57BE">
        <w:rPr>
          <w:rFonts w:cstheme="minorHAnsi"/>
        </w:rPr>
        <w:t>VALOBAT</w:t>
      </w:r>
      <w:r>
        <w:rPr>
          <w:rFonts w:cstheme="minorHAnsi"/>
        </w:rPr>
        <w:t>,</w:t>
      </w:r>
      <w:r w:rsidRPr="00DC1463">
        <w:rPr>
          <w:rFonts w:cstheme="minorHAnsi"/>
        </w:rPr>
        <w:t xml:space="preserve"> sélectionné sur appel d’offres</w:t>
      </w:r>
      <w:r>
        <w:rPr>
          <w:rFonts w:cstheme="minorHAnsi"/>
        </w:rPr>
        <w:t xml:space="preserve">, </w:t>
      </w:r>
      <w:r w:rsidRPr="00DC1463">
        <w:rPr>
          <w:rFonts w:cstheme="minorHAnsi"/>
        </w:rPr>
        <w:t>pour procéder aux Enlèvement</w:t>
      </w:r>
      <w:r>
        <w:rPr>
          <w:rFonts w:cstheme="minorHAnsi"/>
        </w:rPr>
        <w:t xml:space="preserve">s et/ou au traitement des </w:t>
      </w:r>
      <w:r w:rsidR="0098654E">
        <w:rPr>
          <w:rFonts w:cstheme="minorHAnsi"/>
        </w:rPr>
        <w:t>D</w:t>
      </w:r>
      <w:r>
        <w:rPr>
          <w:rFonts w:cstheme="minorHAnsi"/>
        </w:rPr>
        <w:t>échets issus de PMCB.</w:t>
      </w:r>
      <w:r w:rsidRPr="00DC1463">
        <w:rPr>
          <w:rFonts w:cstheme="minorHAnsi"/>
        </w:rPr>
        <w:t xml:space="preserve"> </w:t>
      </w:r>
    </w:p>
    <w:p w14:paraId="53006C29" w14:textId="77777777" w:rsidR="00155078" w:rsidRDefault="00155078" w:rsidP="00D13237">
      <w:pPr>
        <w:spacing w:after="0" w:line="240" w:lineRule="auto"/>
        <w:ind w:left="0"/>
        <w:rPr>
          <w:rFonts w:cstheme="minorBidi"/>
          <w:u w:val="single"/>
        </w:rPr>
      </w:pPr>
    </w:p>
    <w:p w14:paraId="65974521" w14:textId="1702C3A7" w:rsidR="00D13237" w:rsidRPr="00240876" w:rsidRDefault="00D13237" w:rsidP="00D13237">
      <w:pPr>
        <w:spacing w:after="0" w:line="240" w:lineRule="auto"/>
        <w:ind w:left="0"/>
        <w:rPr>
          <w:rFonts w:asciiTheme="minorHAnsi" w:eastAsiaTheme="minorEastAsia" w:hAnsiTheme="minorHAnsi" w:cstheme="minorBidi"/>
        </w:rPr>
      </w:pPr>
      <w:r w:rsidRPr="4DD8DAE2">
        <w:rPr>
          <w:rFonts w:cstheme="minorBidi"/>
          <w:u w:val="single"/>
        </w:rPr>
        <w:t>Parties</w:t>
      </w:r>
      <w:r w:rsidRPr="4DD8DAE2">
        <w:rPr>
          <w:rFonts w:cstheme="minorBidi"/>
        </w:rPr>
        <w:t xml:space="preserve"> : Personnes morales qui sont engagées par la conclusion du Contrat, </w:t>
      </w:r>
      <w:r w:rsidRPr="00240876">
        <w:rPr>
          <w:rFonts w:asciiTheme="minorHAnsi" w:eastAsiaTheme="minorEastAsia" w:hAnsiTheme="minorHAnsi" w:cstheme="minorBidi"/>
        </w:rPr>
        <w:t xml:space="preserve">à en respecter les stipulations, à savoir la </w:t>
      </w:r>
      <w:r w:rsidR="008C4511">
        <w:rPr>
          <w:rFonts w:asciiTheme="minorHAnsi" w:eastAsiaTheme="minorEastAsia" w:hAnsiTheme="minorHAnsi" w:cstheme="minorBidi"/>
        </w:rPr>
        <w:t xml:space="preserve">Plateforme de </w:t>
      </w:r>
      <w:r w:rsidR="003D6F2D">
        <w:rPr>
          <w:rFonts w:asciiTheme="minorHAnsi" w:eastAsiaTheme="minorEastAsia" w:hAnsiTheme="minorHAnsi" w:cstheme="minorBidi"/>
        </w:rPr>
        <w:t>Recyclage d’</w:t>
      </w:r>
      <w:r w:rsidR="008C4511">
        <w:rPr>
          <w:rFonts w:asciiTheme="minorHAnsi" w:eastAsiaTheme="minorEastAsia" w:hAnsiTheme="minorHAnsi" w:cstheme="minorBidi"/>
        </w:rPr>
        <w:t>Inertes</w:t>
      </w:r>
      <w:r w:rsidRPr="00240876">
        <w:rPr>
          <w:rFonts w:asciiTheme="minorHAnsi" w:eastAsiaTheme="minorEastAsia" w:hAnsiTheme="minorHAnsi" w:cstheme="minorBidi"/>
        </w:rPr>
        <w:t xml:space="preserve"> et </w:t>
      </w:r>
      <w:r w:rsidR="00BE57BE">
        <w:rPr>
          <w:rFonts w:asciiTheme="minorHAnsi" w:eastAsiaTheme="minorEastAsia" w:hAnsiTheme="minorHAnsi" w:cstheme="minorBidi"/>
        </w:rPr>
        <w:t>VALOBAT</w:t>
      </w:r>
      <w:r w:rsidRPr="00240876">
        <w:rPr>
          <w:rFonts w:asciiTheme="minorHAnsi" w:eastAsiaTheme="minorEastAsia" w:hAnsiTheme="minorHAnsi" w:cstheme="minorBidi"/>
        </w:rPr>
        <w:t>.</w:t>
      </w:r>
    </w:p>
    <w:p w14:paraId="46C550DA" w14:textId="77777777" w:rsidR="0082574C" w:rsidRDefault="0082574C" w:rsidP="00D13237">
      <w:pPr>
        <w:spacing w:after="0" w:line="240" w:lineRule="auto"/>
        <w:ind w:left="0"/>
        <w:rPr>
          <w:rFonts w:cstheme="minorHAnsi"/>
          <w:u w:val="single"/>
        </w:rPr>
      </w:pPr>
    </w:p>
    <w:p w14:paraId="5677123D" w14:textId="78BA1B6C" w:rsidR="005E41E8" w:rsidRPr="00C34CFF" w:rsidRDefault="005E41E8" w:rsidP="005E41E8">
      <w:pPr>
        <w:spacing w:after="0" w:line="240" w:lineRule="auto"/>
        <w:ind w:left="0"/>
        <w:rPr>
          <w:rFonts w:cstheme="minorHAnsi"/>
        </w:rPr>
      </w:pPr>
      <w:r>
        <w:rPr>
          <w:rFonts w:cstheme="minorHAnsi"/>
          <w:u w:val="single"/>
        </w:rPr>
        <w:lastRenderedPageBreak/>
        <w:t xml:space="preserve">Plateforme de massification </w:t>
      </w:r>
      <w:r w:rsidR="00BE57BE">
        <w:rPr>
          <w:rFonts w:cstheme="minorHAnsi"/>
          <w:u w:val="single"/>
        </w:rPr>
        <w:t>VALOBAT</w:t>
      </w:r>
      <w:r>
        <w:rPr>
          <w:rFonts w:cstheme="minorHAnsi"/>
          <w:u w:val="single"/>
        </w:rPr>
        <w:t xml:space="preserve"> : </w:t>
      </w:r>
      <w:r w:rsidRPr="00C34CFF">
        <w:rPr>
          <w:rFonts w:cstheme="minorHAnsi"/>
        </w:rPr>
        <w:t>Plateforme de transit, de regroupement et</w:t>
      </w:r>
      <w:r w:rsidRPr="00C34CFF">
        <w:rPr>
          <w:rFonts w:cstheme="minorHAnsi"/>
          <w:bCs/>
        </w:rPr>
        <w:t xml:space="preserve"> de tri de </w:t>
      </w:r>
      <w:r w:rsidR="0098654E">
        <w:rPr>
          <w:rFonts w:cstheme="minorHAnsi"/>
          <w:bCs/>
        </w:rPr>
        <w:t>D</w:t>
      </w:r>
      <w:r w:rsidRPr="00C34CFF">
        <w:rPr>
          <w:rFonts w:cstheme="minorHAnsi"/>
          <w:bCs/>
        </w:rPr>
        <w:t xml:space="preserve">échets </w:t>
      </w:r>
      <w:r w:rsidRPr="00DA28CB">
        <w:rPr>
          <w:rFonts w:cstheme="minorHAnsi"/>
          <w:bCs/>
        </w:rPr>
        <w:t>i</w:t>
      </w:r>
      <w:r w:rsidRPr="00413540">
        <w:rPr>
          <w:rFonts w:cstheme="minorHAnsi"/>
          <w:bCs/>
        </w:rPr>
        <w:t xml:space="preserve">ssus de PMCB, </w:t>
      </w:r>
      <w:r w:rsidRPr="00C34CFF">
        <w:rPr>
          <w:rFonts w:cstheme="minorHAnsi"/>
          <w:bCs/>
        </w:rPr>
        <w:t xml:space="preserve">exploitée par un </w:t>
      </w:r>
      <w:r>
        <w:rPr>
          <w:rFonts w:cstheme="minorHAnsi"/>
          <w:bCs/>
        </w:rPr>
        <w:t>O</w:t>
      </w:r>
      <w:r w:rsidRPr="00413540">
        <w:rPr>
          <w:rFonts w:cstheme="minorHAnsi"/>
          <w:bCs/>
        </w:rPr>
        <w:t xml:space="preserve">pérateur </w:t>
      </w:r>
      <w:r w:rsidRPr="00386D40">
        <w:rPr>
          <w:rFonts w:cstheme="minorHAnsi"/>
          <w:bCs/>
        </w:rPr>
        <w:t>retenu par</w:t>
      </w:r>
      <w:r w:rsidRPr="00F15961">
        <w:rPr>
          <w:rFonts w:cstheme="minorHAnsi"/>
          <w:bCs/>
        </w:rPr>
        <w:t xml:space="preserve"> </w:t>
      </w:r>
      <w:r w:rsidR="00BE57BE">
        <w:rPr>
          <w:rFonts w:cstheme="minorHAnsi"/>
          <w:bCs/>
        </w:rPr>
        <w:t>VALOBAT</w:t>
      </w:r>
      <w:r w:rsidRPr="00F97E64">
        <w:rPr>
          <w:rFonts w:cstheme="minorHAnsi"/>
          <w:bCs/>
        </w:rPr>
        <w:t>.</w:t>
      </w:r>
    </w:p>
    <w:p w14:paraId="7A7AE2EB" w14:textId="77777777" w:rsidR="00577E49" w:rsidRDefault="00577E49" w:rsidP="00D13237">
      <w:pPr>
        <w:spacing w:after="0" w:line="240" w:lineRule="auto"/>
        <w:ind w:left="0"/>
        <w:rPr>
          <w:rFonts w:cstheme="minorHAnsi"/>
          <w:u w:val="single"/>
        </w:rPr>
      </w:pPr>
    </w:p>
    <w:p w14:paraId="06EAC419" w14:textId="7E7562A9" w:rsidR="00D13237" w:rsidRDefault="00D13237" w:rsidP="00D13237">
      <w:pPr>
        <w:spacing w:after="0" w:line="240" w:lineRule="auto"/>
        <w:ind w:left="0"/>
        <w:rPr>
          <w:rFonts w:cstheme="minorHAnsi"/>
          <w:u w:val="single"/>
        </w:rPr>
      </w:pPr>
      <w:r w:rsidRPr="00B76129">
        <w:rPr>
          <w:rFonts w:cstheme="minorHAnsi"/>
          <w:u w:val="single"/>
        </w:rPr>
        <w:t>Point de Maillage</w:t>
      </w:r>
      <w:r w:rsidRPr="00B76129">
        <w:rPr>
          <w:rFonts w:cstheme="minorHAnsi"/>
        </w:rPr>
        <w:t> : Point</w:t>
      </w:r>
      <w:r w:rsidRPr="00583384">
        <w:rPr>
          <w:rFonts w:cstheme="minorHAnsi"/>
        </w:rPr>
        <w:t xml:space="preserve"> de reprise inclus dans le maillage territorial défini à l’article R. 543-290-5 </w:t>
      </w:r>
      <w:r w:rsidR="004310C4">
        <w:rPr>
          <w:rFonts w:cstheme="minorHAnsi"/>
        </w:rPr>
        <w:t xml:space="preserve">du </w:t>
      </w:r>
      <w:r w:rsidR="00C00550">
        <w:rPr>
          <w:rFonts w:cstheme="minorHAnsi"/>
        </w:rPr>
        <w:t>C</w:t>
      </w:r>
      <w:r w:rsidR="004310C4">
        <w:rPr>
          <w:rFonts w:cstheme="minorHAnsi"/>
        </w:rPr>
        <w:t xml:space="preserve">ode de l’environnement </w:t>
      </w:r>
      <w:r w:rsidRPr="00583384">
        <w:rPr>
          <w:rFonts w:cstheme="minorHAnsi"/>
        </w:rPr>
        <w:t>et répondant notamment aux critères figurant au même article ainsi qu’aux dispositions de l’article 4.3.1 du cahier des charges des éco-organismes annexé à l’arrêté du 10 juin 2022 portant cahier des charges des éco-organismes</w:t>
      </w:r>
    </w:p>
    <w:p w14:paraId="7771A68E" w14:textId="77777777" w:rsidR="00D13237" w:rsidRDefault="00D13237" w:rsidP="00D13237">
      <w:pPr>
        <w:spacing w:after="0" w:line="240" w:lineRule="auto"/>
        <w:ind w:left="142" w:firstLine="0"/>
        <w:rPr>
          <w:rFonts w:cstheme="minorHAnsi"/>
          <w:u w:val="single"/>
        </w:rPr>
      </w:pPr>
    </w:p>
    <w:p w14:paraId="3A8C2825" w14:textId="3FECA969" w:rsidR="00863096" w:rsidRDefault="00863096" w:rsidP="00D13237">
      <w:pPr>
        <w:spacing w:after="0" w:line="240" w:lineRule="auto"/>
        <w:ind w:left="0"/>
        <w:rPr>
          <w:rFonts w:cstheme="minorHAnsi"/>
        </w:rPr>
      </w:pPr>
      <w:r w:rsidRPr="00056885">
        <w:rPr>
          <w:rFonts w:cstheme="minorHAnsi"/>
          <w:u w:val="single"/>
        </w:rPr>
        <w:t>Point d</w:t>
      </w:r>
      <w:r>
        <w:rPr>
          <w:rFonts w:cstheme="minorHAnsi"/>
          <w:u w:val="single"/>
        </w:rPr>
        <w:t>’Enlèvement</w:t>
      </w:r>
      <w:r w:rsidRPr="000F5422">
        <w:rPr>
          <w:rFonts w:cstheme="minorHAnsi"/>
        </w:rPr>
        <w:t xml:space="preserve"> : </w:t>
      </w:r>
      <w:r>
        <w:rPr>
          <w:rFonts w:cstheme="minorHAnsi"/>
        </w:rPr>
        <w:t>Adresse</w:t>
      </w:r>
      <w:r w:rsidRPr="008354FD">
        <w:rPr>
          <w:rFonts w:cstheme="minorHAnsi"/>
        </w:rPr>
        <w:t xml:space="preserve"> </w:t>
      </w:r>
      <w:r>
        <w:rPr>
          <w:rFonts w:cstheme="minorHAnsi"/>
        </w:rPr>
        <w:t xml:space="preserve">choisie par </w:t>
      </w:r>
      <w:r w:rsidRPr="4DD8DAE2">
        <w:rPr>
          <w:rFonts w:cstheme="minorBidi"/>
        </w:rPr>
        <w:t xml:space="preserve">la </w:t>
      </w:r>
      <w:r>
        <w:rPr>
          <w:rFonts w:cstheme="minorBidi"/>
        </w:rPr>
        <w:t>Plateforme de Recyclage d’Inertes</w:t>
      </w:r>
      <w:r w:rsidRPr="4DD8DAE2">
        <w:rPr>
          <w:rFonts w:cstheme="minorBidi"/>
        </w:rPr>
        <w:t xml:space="preserve"> </w:t>
      </w:r>
      <w:r>
        <w:rPr>
          <w:rFonts w:cstheme="minorHAnsi"/>
        </w:rPr>
        <w:t xml:space="preserve">pour l’Enlèvement des déchets </w:t>
      </w:r>
      <w:r w:rsidR="00264923">
        <w:rPr>
          <w:rFonts w:cstheme="minorHAnsi"/>
        </w:rPr>
        <w:t xml:space="preserve">issus </w:t>
      </w:r>
      <w:r>
        <w:rPr>
          <w:rFonts w:cstheme="minorHAnsi"/>
        </w:rPr>
        <w:t xml:space="preserve">de PMCB par un Opérateur. Elle peut être différente de celle du Point de reprise. </w:t>
      </w:r>
      <w:r w:rsidRPr="00565CC8">
        <w:rPr>
          <w:rFonts w:cstheme="minorHAnsi"/>
        </w:rPr>
        <w:t>La liste du ou des Point(s</w:t>
      </w:r>
      <w:r>
        <w:rPr>
          <w:rFonts w:cstheme="minorHAnsi"/>
        </w:rPr>
        <w:t>)</w:t>
      </w:r>
      <w:r w:rsidRPr="00565CC8">
        <w:rPr>
          <w:rFonts w:cstheme="minorHAnsi"/>
        </w:rPr>
        <w:t xml:space="preserve"> d</w:t>
      </w:r>
      <w:r>
        <w:rPr>
          <w:rFonts w:cstheme="minorHAnsi"/>
        </w:rPr>
        <w:t>’Enlèvement</w:t>
      </w:r>
      <w:r w:rsidRPr="00565CC8">
        <w:rPr>
          <w:rFonts w:cstheme="minorHAnsi"/>
        </w:rPr>
        <w:t xml:space="preserve"> figure </w:t>
      </w:r>
      <w:r w:rsidR="001C755F">
        <w:rPr>
          <w:rFonts w:cstheme="minorHAnsi"/>
        </w:rPr>
        <w:t>dans</w:t>
      </w:r>
      <w:r>
        <w:rPr>
          <w:rFonts w:cstheme="minorBidi"/>
        </w:rPr>
        <w:t xml:space="preserve"> l’Extranet</w:t>
      </w:r>
      <w:r w:rsidRPr="00565CC8">
        <w:rPr>
          <w:rFonts w:cstheme="minorHAnsi"/>
        </w:rPr>
        <w:t>.</w:t>
      </w:r>
      <w:r>
        <w:rPr>
          <w:rFonts w:cstheme="minorHAnsi"/>
        </w:rPr>
        <w:t xml:space="preserve"> La localisation de ces points est communiquée aux Opérateurs.</w:t>
      </w:r>
    </w:p>
    <w:p w14:paraId="71DF7CC9" w14:textId="77777777" w:rsidR="00863096" w:rsidRDefault="00863096" w:rsidP="00D13237">
      <w:pPr>
        <w:spacing w:after="0" w:line="240" w:lineRule="auto"/>
        <w:ind w:left="0"/>
        <w:rPr>
          <w:rFonts w:cstheme="minorHAnsi"/>
        </w:rPr>
      </w:pPr>
    </w:p>
    <w:p w14:paraId="7167F422" w14:textId="753837F0" w:rsidR="00D13237" w:rsidRPr="00B76129" w:rsidRDefault="00D13237" w:rsidP="00D13237">
      <w:pPr>
        <w:spacing w:after="0" w:line="240" w:lineRule="auto"/>
        <w:ind w:left="0"/>
        <w:rPr>
          <w:rFonts w:cstheme="minorHAnsi"/>
        </w:rPr>
      </w:pPr>
      <w:r>
        <w:rPr>
          <w:rFonts w:cstheme="minorHAnsi"/>
          <w:u w:val="single"/>
        </w:rPr>
        <w:t>Point de reprise </w:t>
      </w:r>
      <w:r w:rsidRPr="00565CC8">
        <w:rPr>
          <w:rFonts w:cstheme="minorHAnsi"/>
        </w:rPr>
        <w:t xml:space="preserve">: Lieu sur lequel tout </w:t>
      </w:r>
      <w:r>
        <w:rPr>
          <w:rFonts w:cstheme="minorHAnsi"/>
        </w:rPr>
        <w:t>D</w:t>
      </w:r>
      <w:r w:rsidRPr="00565CC8">
        <w:rPr>
          <w:rFonts w:cstheme="minorHAnsi"/>
        </w:rPr>
        <w:t xml:space="preserve">étenteur remet </w:t>
      </w:r>
      <w:r>
        <w:rPr>
          <w:rFonts w:cstheme="minorHAnsi"/>
        </w:rPr>
        <w:t>un</w:t>
      </w:r>
      <w:r w:rsidRPr="00565CC8">
        <w:rPr>
          <w:rFonts w:cstheme="minorHAnsi"/>
        </w:rPr>
        <w:t xml:space="preserve"> </w:t>
      </w:r>
      <w:r>
        <w:rPr>
          <w:rFonts w:cstheme="minorHAnsi"/>
        </w:rPr>
        <w:t xml:space="preserve">Flux </w:t>
      </w:r>
      <w:r w:rsidRPr="00565CC8">
        <w:rPr>
          <w:rFonts w:cstheme="minorHAnsi"/>
        </w:rPr>
        <w:t xml:space="preserve">de </w:t>
      </w:r>
      <w:r w:rsidR="0098654E">
        <w:rPr>
          <w:rFonts w:cstheme="minorHAnsi"/>
        </w:rPr>
        <w:t>D</w:t>
      </w:r>
      <w:r>
        <w:rPr>
          <w:rFonts w:cstheme="minorHAnsi"/>
        </w:rPr>
        <w:t xml:space="preserve">échets issus de </w:t>
      </w:r>
      <w:r w:rsidRPr="00565CC8">
        <w:rPr>
          <w:rFonts w:cstheme="minorHAnsi"/>
        </w:rPr>
        <w:t>PMCB qu’il détient</w:t>
      </w:r>
      <w:r w:rsidR="00202F1C">
        <w:rPr>
          <w:rFonts w:cstheme="minorHAnsi"/>
        </w:rPr>
        <w:t>,</w:t>
      </w:r>
      <w:r w:rsidRPr="00565CC8">
        <w:rPr>
          <w:rFonts w:cstheme="minorHAnsi"/>
        </w:rPr>
        <w:t xml:space="preserve"> à la </w:t>
      </w:r>
      <w:r w:rsidR="008C4511">
        <w:rPr>
          <w:rFonts w:cstheme="minorHAnsi"/>
        </w:rPr>
        <w:t xml:space="preserve">Plateforme de </w:t>
      </w:r>
      <w:r w:rsidR="003D6F2D">
        <w:rPr>
          <w:rFonts w:cstheme="minorHAnsi"/>
        </w:rPr>
        <w:t>Recyclage d’</w:t>
      </w:r>
      <w:r w:rsidR="008C4511">
        <w:rPr>
          <w:rFonts w:cstheme="minorHAnsi"/>
        </w:rPr>
        <w:t>Inertes</w:t>
      </w:r>
      <w:r w:rsidRPr="00565CC8">
        <w:rPr>
          <w:rFonts w:cstheme="minorHAnsi"/>
        </w:rPr>
        <w:t xml:space="preserve">. La liste </w:t>
      </w:r>
      <w:r w:rsidR="00BA1BD4" w:rsidRPr="00541BF3">
        <w:rPr>
          <w:rFonts w:asciiTheme="minorHAnsi" w:eastAsiaTheme="minorEastAsia" w:hAnsiTheme="minorHAnsi" w:cstheme="minorBidi"/>
        </w:rPr>
        <w:t xml:space="preserve">des Points de reprise </w:t>
      </w:r>
      <w:r w:rsidRPr="00565CC8">
        <w:rPr>
          <w:rFonts w:cstheme="minorHAnsi"/>
        </w:rPr>
        <w:t xml:space="preserve">figure </w:t>
      </w:r>
      <w:r w:rsidR="006E7EF7">
        <w:rPr>
          <w:rFonts w:cstheme="minorHAnsi"/>
        </w:rPr>
        <w:t>dans</w:t>
      </w:r>
      <w:r w:rsidR="00FF3B98">
        <w:rPr>
          <w:rFonts w:cstheme="minorBidi"/>
        </w:rPr>
        <w:t xml:space="preserve"> l’Extranet</w:t>
      </w:r>
      <w:r>
        <w:rPr>
          <w:rFonts w:cstheme="minorHAnsi"/>
        </w:rPr>
        <w:t>. La localisation de ces points est communiquée au public.</w:t>
      </w:r>
    </w:p>
    <w:p w14:paraId="3C0DA63A" w14:textId="77777777" w:rsidR="00D13237" w:rsidRDefault="00D13237" w:rsidP="00D13237">
      <w:pPr>
        <w:spacing w:after="0" w:line="240" w:lineRule="auto"/>
        <w:ind w:left="0"/>
        <w:rPr>
          <w:rFonts w:cstheme="minorHAnsi"/>
          <w:u w:val="single"/>
        </w:rPr>
      </w:pPr>
    </w:p>
    <w:p w14:paraId="72AECBDE" w14:textId="16F48A4B" w:rsidR="00D13237" w:rsidRPr="0012504A" w:rsidRDefault="00D13237" w:rsidP="00D13237">
      <w:pPr>
        <w:spacing w:after="0" w:line="240" w:lineRule="auto"/>
        <w:ind w:left="0"/>
        <w:rPr>
          <w:rFonts w:cstheme="minorHAnsi"/>
          <w:i/>
        </w:rPr>
      </w:pPr>
      <w:r w:rsidRPr="0012504A">
        <w:rPr>
          <w:rFonts w:cstheme="minorHAnsi"/>
          <w:u w:val="single"/>
        </w:rPr>
        <w:t>Produits et matériaux de construction du bâtiment (PMCB)</w:t>
      </w:r>
      <w:r w:rsidRPr="0012504A">
        <w:rPr>
          <w:rFonts w:cstheme="minorHAnsi"/>
        </w:rPr>
        <w:t xml:space="preserve"> : </w:t>
      </w:r>
      <w:r w:rsidR="009C4356">
        <w:rPr>
          <w:rFonts w:cstheme="minorHAnsi"/>
        </w:rPr>
        <w:t>P</w:t>
      </w:r>
      <w:r w:rsidRPr="0012504A">
        <w:rPr>
          <w:rFonts w:cstheme="minorHAnsi"/>
        </w:rPr>
        <w:t xml:space="preserve">roduits </w:t>
      </w:r>
      <w:r>
        <w:rPr>
          <w:rFonts w:cstheme="minorHAnsi"/>
        </w:rPr>
        <w:t xml:space="preserve">et matériaux figurant au II de l’article R.543-289 du Code de l’environnement. </w:t>
      </w:r>
      <w:r w:rsidR="00E2391F">
        <w:rPr>
          <w:rFonts w:cstheme="minorHAnsi"/>
        </w:rPr>
        <w:t xml:space="preserve">L’Annexe 1 aux Conditions générales distingue les Déchets issus de PMCB éligibles, qui peuvent faire l’objet d’une prise en charge financière et/ou opérationnelle par VALOBAT au titre du Contrat, des autres </w:t>
      </w:r>
      <w:r w:rsidR="0085702B">
        <w:rPr>
          <w:rFonts w:cstheme="minorHAnsi"/>
        </w:rPr>
        <w:t>D</w:t>
      </w:r>
      <w:r w:rsidR="00E2391F">
        <w:rPr>
          <w:rFonts w:cstheme="minorHAnsi"/>
        </w:rPr>
        <w:t>échets issus de PMCB dits non éligibles.</w:t>
      </w:r>
      <w:r w:rsidR="00E2391F" w:rsidRPr="005F5A41">
        <w:rPr>
          <w:rFonts w:cstheme="minorHAnsi"/>
        </w:rPr>
        <w:t xml:space="preserve"> </w:t>
      </w:r>
      <w:r w:rsidR="00E2391F">
        <w:rPr>
          <w:rFonts w:cstheme="minorHAnsi"/>
        </w:rPr>
        <w:t xml:space="preserve">VALOBAT </w:t>
      </w:r>
      <w:r w:rsidR="00E2391F" w:rsidRPr="0012504A">
        <w:rPr>
          <w:rFonts w:cstheme="minorHAnsi"/>
        </w:rPr>
        <w:t xml:space="preserve">met </w:t>
      </w:r>
      <w:r w:rsidR="00E2391F">
        <w:rPr>
          <w:rFonts w:cstheme="minorHAnsi"/>
        </w:rPr>
        <w:t xml:space="preserve">par ailleurs </w:t>
      </w:r>
      <w:r w:rsidR="00E2391F" w:rsidRPr="0012504A">
        <w:rPr>
          <w:rFonts w:cstheme="minorHAnsi"/>
        </w:rPr>
        <w:t xml:space="preserve">à disposition </w:t>
      </w:r>
      <w:r w:rsidR="00E2391F">
        <w:rPr>
          <w:rFonts w:cstheme="minorHAnsi"/>
        </w:rPr>
        <w:t xml:space="preserve">de la </w:t>
      </w:r>
      <w:r w:rsidR="001D4BFE">
        <w:rPr>
          <w:rFonts w:cstheme="minorHAnsi"/>
        </w:rPr>
        <w:t xml:space="preserve">Plateforme </w:t>
      </w:r>
      <w:r w:rsidR="00543626">
        <w:rPr>
          <w:rFonts w:cstheme="minorHAnsi"/>
        </w:rPr>
        <w:t xml:space="preserve">de Recyclage </w:t>
      </w:r>
      <w:r w:rsidR="001D4BFE">
        <w:rPr>
          <w:rFonts w:cstheme="minorHAnsi"/>
        </w:rPr>
        <w:t>d’Inertes</w:t>
      </w:r>
      <w:r w:rsidR="00E2391F">
        <w:rPr>
          <w:rFonts w:cstheme="minorHAnsi"/>
        </w:rPr>
        <w:t xml:space="preserve"> sur le Site Internet et sur l’Extranet </w:t>
      </w:r>
      <w:r w:rsidR="00E2391F" w:rsidRPr="0012504A">
        <w:rPr>
          <w:rFonts w:cstheme="minorHAnsi"/>
        </w:rPr>
        <w:t xml:space="preserve">des outils </w:t>
      </w:r>
      <w:r w:rsidR="00E2391F">
        <w:rPr>
          <w:rFonts w:cstheme="minorHAnsi"/>
        </w:rPr>
        <w:t xml:space="preserve">lui </w:t>
      </w:r>
      <w:r w:rsidR="00E2391F" w:rsidRPr="0012504A">
        <w:rPr>
          <w:rFonts w:cstheme="minorHAnsi"/>
        </w:rPr>
        <w:t>permettant d’identifier plus précisément les</w:t>
      </w:r>
      <w:r w:rsidR="00E2391F">
        <w:rPr>
          <w:rFonts w:cstheme="minorHAnsi"/>
        </w:rPr>
        <w:t xml:space="preserve"> différents </w:t>
      </w:r>
      <w:r w:rsidR="00212FA5">
        <w:rPr>
          <w:rFonts w:cstheme="minorHAnsi"/>
        </w:rPr>
        <w:t>D</w:t>
      </w:r>
      <w:r w:rsidR="00E2391F">
        <w:rPr>
          <w:rFonts w:cstheme="minorHAnsi"/>
        </w:rPr>
        <w:t>échets issus de</w:t>
      </w:r>
      <w:r w:rsidR="00E2391F" w:rsidRPr="0012504A">
        <w:rPr>
          <w:rFonts w:cstheme="minorHAnsi"/>
        </w:rPr>
        <w:t xml:space="preserve"> PMCB</w:t>
      </w:r>
      <w:r w:rsidR="00E2391F">
        <w:rPr>
          <w:rFonts w:cstheme="minorHAnsi"/>
        </w:rPr>
        <w:t>.</w:t>
      </w:r>
    </w:p>
    <w:p w14:paraId="36D00AD2" w14:textId="77777777" w:rsidR="00D13237" w:rsidRDefault="00D13237" w:rsidP="00D13237">
      <w:pPr>
        <w:spacing w:after="0" w:line="240" w:lineRule="auto"/>
        <w:ind w:left="0"/>
        <w:rPr>
          <w:rFonts w:cstheme="minorHAnsi"/>
        </w:rPr>
      </w:pPr>
    </w:p>
    <w:p w14:paraId="3469616A" w14:textId="1A0E78C8" w:rsidR="00703176" w:rsidRDefault="00703176" w:rsidP="00D13237">
      <w:pPr>
        <w:spacing w:after="0" w:line="240" w:lineRule="auto"/>
        <w:ind w:left="0"/>
        <w:rPr>
          <w:rFonts w:cstheme="minorHAnsi"/>
        </w:rPr>
      </w:pPr>
      <w:r w:rsidRPr="00BD0A9F">
        <w:rPr>
          <w:rFonts w:cstheme="minorHAnsi"/>
          <w:u w:val="single"/>
        </w:rPr>
        <w:t>Recyclage</w:t>
      </w:r>
      <w:r w:rsidRPr="005B6E60">
        <w:rPr>
          <w:rFonts w:cstheme="minorHAnsi"/>
        </w:rPr>
        <w:t xml:space="preserve"> : </w:t>
      </w:r>
      <w:r w:rsidRPr="00BD0A9F">
        <w:rPr>
          <w:rFonts w:cstheme="minorHAnsi"/>
        </w:rPr>
        <w:t>Le recyclage est un procédé de traitement des déchets (industriels ou ménagers) de produits arrivés en fin de vie, qui permet de réintroduire certains de leurs matériaux dans la production de nouveaux produits. </w:t>
      </w:r>
    </w:p>
    <w:p w14:paraId="47B339B4" w14:textId="77777777" w:rsidR="00703176" w:rsidRPr="0012504A" w:rsidRDefault="00703176" w:rsidP="00D13237">
      <w:pPr>
        <w:spacing w:after="0" w:line="240" w:lineRule="auto"/>
        <w:ind w:left="0"/>
        <w:rPr>
          <w:rFonts w:cstheme="minorHAnsi"/>
        </w:rPr>
      </w:pPr>
    </w:p>
    <w:p w14:paraId="663BE7D6" w14:textId="529D2C4C" w:rsidR="00D13237" w:rsidRPr="0012504A" w:rsidRDefault="00D13237" w:rsidP="00D13237">
      <w:pPr>
        <w:spacing w:line="240" w:lineRule="auto"/>
        <w:ind w:left="0"/>
        <w:rPr>
          <w:lang w:eastAsia="en-US"/>
        </w:rPr>
      </w:pPr>
      <w:r w:rsidRPr="0012504A">
        <w:rPr>
          <w:u w:val="single"/>
          <w:lang w:eastAsia="en-US"/>
        </w:rPr>
        <w:t>Réglementation</w:t>
      </w:r>
      <w:r w:rsidRPr="0012504A">
        <w:rPr>
          <w:lang w:eastAsia="en-US"/>
        </w:rPr>
        <w:t xml:space="preserve"> : </w:t>
      </w:r>
      <w:r w:rsidR="00496535">
        <w:rPr>
          <w:lang w:eastAsia="en-US"/>
        </w:rPr>
        <w:t>L</w:t>
      </w:r>
      <w:r w:rsidRPr="0012504A">
        <w:rPr>
          <w:lang w:eastAsia="en-US"/>
        </w:rPr>
        <w:t xml:space="preserve">’ensemble des dispositions légales et règlementaires s’imposant aux Parties dans le cadre des présentes, y compris le Cahier des charges. </w:t>
      </w:r>
    </w:p>
    <w:p w14:paraId="2339FCDF" w14:textId="77777777" w:rsidR="00D13237" w:rsidRPr="0012504A" w:rsidRDefault="00D13237" w:rsidP="00D13237">
      <w:pPr>
        <w:spacing w:line="240" w:lineRule="auto"/>
        <w:ind w:left="0"/>
        <w:rPr>
          <w:u w:val="single"/>
          <w:lang w:eastAsia="en-US"/>
        </w:rPr>
      </w:pPr>
    </w:p>
    <w:p w14:paraId="02A6C1B8" w14:textId="72B93E77" w:rsidR="00D13237" w:rsidRPr="0012504A" w:rsidRDefault="00D13237" w:rsidP="00D13237">
      <w:pPr>
        <w:spacing w:line="240" w:lineRule="auto"/>
        <w:ind w:left="0"/>
        <w:rPr>
          <w:lang w:eastAsia="en-US"/>
        </w:rPr>
      </w:pPr>
      <w:r w:rsidRPr="0012504A">
        <w:rPr>
          <w:u w:val="single"/>
          <w:lang w:eastAsia="en-US"/>
        </w:rPr>
        <w:t>Responsabilité élargie du producteur (REP)</w:t>
      </w:r>
      <w:r w:rsidRPr="0012504A">
        <w:rPr>
          <w:lang w:eastAsia="en-US"/>
        </w:rPr>
        <w:t xml:space="preserve"> : </w:t>
      </w:r>
      <w:r w:rsidR="00496535">
        <w:rPr>
          <w:lang w:eastAsia="en-US"/>
        </w:rPr>
        <w:t>D</w:t>
      </w:r>
      <w:r w:rsidRPr="0012504A">
        <w:rPr>
          <w:lang w:eastAsia="en-US"/>
        </w:rPr>
        <w:t>ispositif instauré par la loi prévoyant que les personnes responsables de la mise sur le marché de certains produits, sont tenues de contribuer ou de pourvoir à la gestion des déchets issus de ces produits en fin de vie. La filière REP relative aux PMCB est instituée par la loi n°2020-105 du 10 février 2020 modifiée relative à la lutte contre le gaspillage et à l'économie circulaire et codifiée au 4° de l’article L. 541-10-1 du Code de l’environnement.</w:t>
      </w:r>
    </w:p>
    <w:p w14:paraId="526266FD" w14:textId="77777777" w:rsidR="00D13237" w:rsidRPr="0012504A" w:rsidRDefault="00D13237" w:rsidP="00D13237">
      <w:pPr>
        <w:spacing w:line="240" w:lineRule="auto"/>
        <w:ind w:left="0"/>
        <w:rPr>
          <w:u w:val="single"/>
          <w:lang w:eastAsia="en-US"/>
        </w:rPr>
      </w:pPr>
    </w:p>
    <w:p w14:paraId="2415EC21" w14:textId="1D10B3D6" w:rsidR="00D13237" w:rsidRDefault="00D13237" w:rsidP="00D13237">
      <w:pPr>
        <w:spacing w:line="240" w:lineRule="auto"/>
        <w:ind w:left="0"/>
        <w:rPr>
          <w:lang w:eastAsia="en-US"/>
        </w:rPr>
      </w:pPr>
      <w:r w:rsidRPr="0012504A">
        <w:rPr>
          <w:u w:val="single"/>
          <w:lang w:eastAsia="en-US"/>
        </w:rPr>
        <w:t>Site Internet</w:t>
      </w:r>
      <w:r w:rsidRPr="0012504A">
        <w:rPr>
          <w:lang w:eastAsia="en-US"/>
        </w:rPr>
        <w:t xml:space="preserve"> : </w:t>
      </w:r>
      <w:r w:rsidR="00496535">
        <w:rPr>
          <w:lang w:eastAsia="en-US"/>
        </w:rPr>
        <w:t>L</w:t>
      </w:r>
      <w:r w:rsidRPr="0012504A">
        <w:rPr>
          <w:lang w:eastAsia="en-US"/>
        </w:rPr>
        <w:t xml:space="preserve">’ensemble des pages, y compris leur contenu, dont l’url débute par </w:t>
      </w:r>
      <w:hyperlink r:id="rId17" w:history="1">
        <w:r w:rsidRPr="0012504A">
          <w:rPr>
            <w:rStyle w:val="Lienhypertexte"/>
            <w:rFonts w:asciiTheme="minorHAnsi" w:eastAsiaTheme="minorHAnsi" w:hAnsiTheme="minorHAnsi"/>
            <w:szCs w:val="22"/>
            <w:lang w:eastAsia="en-US"/>
          </w:rPr>
          <w:t>http://www.</w:t>
        </w:r>
        <w:r w:rsidR="00BE57BE">
          <w:rPr>
            <w:rStyle w:val="Lienhypertexte"/>
            <w:rFonts w:asciiTheme="minorHAnsi" w:eastAsiaTheme="minorHAnsi" w:hAnsiTheme="minorHAnsi"/>
            <w:szCs w:val="22"/>
            <w:lang w:eastAsia="en-US"/>
          </w:rPr>
          <w:t>VALOBAT</w:t>
        </w:r>
        <w:r w:rsidRPr="0012504A">
          <w:rPr>
            <w:rStyle w:val="Lienhypertexte"/>
            <w:rFonts w:asciiTheme="minorHAnsi" w:eastAsiaTheme="minorHAnsi" w:hAnsiTheme="minorHAnsi"/>
            <w:szCs w:val="22"/>
            <w:lang w:eastAsia="en-US"/>
          </w:rPr>
          <w:t>.fr</w:t>
        </w:r>
      </w:hyperlink>
      <w:r w:rsidRPr="0012504A">
        <w:rPr>
          <w:lang w:eastAsia="en-US"/>
        </w:rPr>
        <w:t>. L’accès au Site Internet requiert l’acceptation de ses conditions d’utilisation (relatives aux Cookies et aux données personnelles propres au Site Internet).</w:t>
      </w:r>
    </w:p>
    <w:p w14:paraId="78106DE6" w14:textId="77777777" w:rsidR="00D13237" w:rsidRDefault="00D13237" w:rsidP="00D13237">
      <w:pPr>
        <w:spacing w:line="240" w:lineRule="auto"/>
        <w:ind w:left="0"/>
        <w:rPr>
          <w:lang w:eastAsia="en-US"/>
        </w:rPr>
      </w:pPr>
    </w:p>
    <w:p w14:paraId="29550E70" w14:textId="77777777" w:rsidR="00D13237" w:rsidRDefault="00D13237" w:rsidP="00D13237">
      <w:pPr>
        <w:spacing w:after="0" w:line="240" w:lineRule="auto"/>
        <w:ind w:left="0" w:firstLine="0"/>
        <w:rPr>
          <w:rFonts w:cstheme="minorHAnsi"/>
          <w:b/>
        </w:rPr>
      </w:pPr>
    </w:p>
    <w:p w14:paraId="3F179828" w14:textId="77777777" w:rsidR="00D13237" w:rsidRPr="00E10CBE" w:rsidRDefault="00D13237" w:rsidP="00D13237">
      <w:pPr>
        <w:spacing w:after="0" w:line="240" w:lineRule="auto"/>
        <w:ind w:left="10"/>
        <w:rPr>
          <w:rFonts w:cstheme="minorHAnsi"/>
          <w:b/>
        </w:rPr>
      </w:pPr>
      <w:r w:rsidRPr="00E10CBE">
        <w:rPr>
          <w:rFonts w:cstheme="minorHAnsi"/>
          <w:b/>
        </w:rPr>
        <w:t xml:space="preserve">ARTICLE 3 </w:t>
      </w:r>
      <w:r w:rsidRPr="00E10CBE">
        <w:rPr>
          <w:b/>
        </w:rPr>
        <w:t>|</w:t>
      </w:r>
      <w:r>
        <w:rPr>
          <w:b/>
        </w:rPr>
        <w:t xml:space="preserve"> </w:t>
      </w:r>
      <w:r w:rsidRPr="00E10CBE">
        <w:rPr>
          <w:rFonts w:cstheme="minorHAnsi"/>
          <w:b/>
        </w:rPr>
        <w:t>PROCÉDURE DE CONTRACTUALISATION</w:t>
      </w:r>
      <w:r>
        <w:rPr>
          <w:rFonts w:cstheme="minorHAnsi"/>
          <w:b/>
        </w:rPr>
        <w:t xml:space="preserve"> EN LIGNE – REPRÉSENTATION</w:t>
      </w:r>
    </w:p>
    <w:p w14:paraId="07351C96" w14:textId="77777777" w:rsidR="00D13237" w:rsidRPr="00E10CBE" w:rsidRDefault="00D13237" w:rsidP="00D13237">
      <w:pPr>
        <w:spacing w:after="0" w:line="240" w:lineRule="auto"/>
        <w:ind w:left="10"/>
        <w:rPr>
          <w:rFonts w:cstheme="minorHAnsi"/>
          <w:b/>
        </w:rPr>
      </w:pPr>
    </w:p>
    <w:p w14:paraId="1B96691B" w14:textId="0D17B403" w:rsidR="00D13237" w:rsidRPr="00E10CBE" w:rsidRDefault="00D13237" w:rsidP="00D13237">
      <w:pPr>
        <w:spacing w:after="0" w:line="240" w:lineRule="auto"/>
        <w:ind w:left="10"/>
        <w:rPr>
          <w:rFonts w:cstheme="minorBidi"/>
        </w:rPr>
      </w:pPr>
      <w:r w:rsidRPr="4DD8DAE2">
        <w:rPr>
          <w:rFonts w:cstheme="minorBidi"/>
          <w:b/>
          <w:bCs/>
        </w:rPr>
        <w:t>3.1</w:t>
      </w:r>
      <w:r w:rsidRPr="00240876">
        <w:rPr>
          <w:rFonts w:asciiTheme="minorHAnsi" w:eastAsiaTheme="minorEastAsia" w:hAnsiTheme="minorHAnsi" w:cstheme="minorBidi"/>
        </w:rPr>
        <w:t xml:space="preserve"> La </w:t>
      </w:r>
      <w:r w:rsidR="008C4511">
        <w:rPr>
          <w:rFonts w:asciiTheme="minorHAnsi" w:eastAsiaTheme="minorEastAsia" w:hAnsiTheme="minorHAnsi" w:cstheme="minorBidi"/>
        </w:rPr>
        <w:t xml:space="preserve">Plateforme de </w:t>
      </w:r>
      <w:r w:rsidR="003D6F2D">
        <w:rPr>
          <w:rFonts w:asciiTheme="minorHAnsi" w:eastAsiaTheme="minorEastAsia" w:hAnsiTheme="minorHAnsi" w:cstheme="minorBidi"/>
        </w:rPr>
        <w:t>Recyclage d’</w:t>
      </w:r>
      <w:r w:rsidR="008C4511">
        <w:rPr>
          <w:rFonts w:asciiTheme="minorHAnsi" w:eastAsiaTheme="minorEastAsia" w:hAnsiTheme="minorHAnsi" w:cstheme="minorBidi"/>
        </w:rPr>
        <w:t>Inertes</w:t>
      </w:r>
      <w:r w:rsidRPr="00240876">
        <w:rPr>
          <w:rFonts w:asciiTheme="minorHAnsi" w:eastAsiaTheme="minorEastAsia" w:hAnsiTheme="minorHAnsi" w:cstheme="minorBidi"/>
        </w:rPr>
        <w:t xml:space="preserve"> a accès à la procédure de contractualisation, puis au Contrat une fois celui-ci signé, sur son espace personnel disponible sur l’Extranet</w:t>
      </w:r>
      <w:r w:rsidRPr="4DD8DAE2">
        <w:rPr>
          <w:rFonts w:cstheme="minorBidi"/>
        </w:rPr>
        <w:t xml:space="preserve">. </w:t>
      </w:r>
    </w:p>
    <w:p w14:paraId="744AF6A4" w14:textId="77777777" w:rsidR="00D13237" w:rsidRPr="00E10CBE" w:rsidRDefault="00D13237" w:rsidP="00D13237">
      <w:pPr>
        <w:spacing w:after="0" w:line="240" w:lineRule="auto"/>
        <w:ind w:left="10"/>
        <w:rPr>
          <w:rFonts w:cstheme="minorHAnsi"/>
          <w:bCs/>
        </w:rPr>
      </w:pPr>
    </w:p>
    <w:p w14:paraId="7AE4D681" w14:textId="2B52994D" w:rsidR="00D13237" w:rsidRPr="00E10CBE" w:rsidRDefault="00D13237" w:rsidP="00D13237">
      <w:pPr>
        <w:spacing w:after="0" w:line="240" w:lineRule="auto"/>
        <w:ind w:left="10"/>
        <w:rPr>
          <w:rFonts w:cstheme="minorHAnsi"/>
          <w:bCs/>
        </w:rPr>
      </w:pPr>
      <w:r w:rsidRPr="00E10CBE">
        <w:rPr>
          <w:rFonts w:cstheme="minorHAnsi"/>
          <w:b/>
        </w:rPr>
        <w:t>3.2</w:t>
      </w:r>
      <w:r w:rsidRPr="00E10CBE">
        <w:rPr>
          <w:rFonts w:cstheme="minorHAnsi"/>
          <w:bCs/>
        </w:rPr>
        <w:t xml:space="preserve"> </w:t>
      </w:r>
      <w:r>
        <w:rPr>
          <w:rFonts w:cstheme="minorHAnsi"/>
          <w:bCs/>
        </w:rPr>
        <w:t>L’Extranet</w:t>
      </w:r>
      <w:r w:rsidRPr="00E10CBE">
        <w:rPr>
          <w:rFonts w:cstheme="minorHAnsi"/>
          <w:bCs/>
        </w:rPr>
        <w:t xml:space="preserve"> permet à la </w:t>
      </w:r>
      <w:r w:rsidR="008C4511">
        <w:rPr>
          <w:rFonts w:cstheme="minorHAnsi"/>
          <w:bCs/>
        </w:rPr>
        <w:t xml:space="preserve">Plateforme de </w:t>
      </w:r>
      <w:r w:rsidR="003D6F2D">
        <w:rPr>
          <w:rFonts w:cstheme="minorHAnsi"/>
          <w:bCs/>
        </w:rPr>
        <w:t>Recyclage d’</w:t>
      </w:r>
      <w:r w:rsidR="008C4511">
        <w:rPr>
          <w:rFonts w:cstheme="minorHAnsi"/>
          <w:bCs/>
        </w:rPr>
        <w:t>Inertes</w:t>
      </w:r>
      <w:r w:rsidRPr="00E10CBE">
        <w:rPr>
          <w:rFonts w:cstheme="minorHAnsi"/>
          <w:bCs/>
        </w:rPr>
        <w:t xml:space="preserve"> de signer les présentes Conditions générales, ainsi que les Conditions particulières, mais également </w:t>
      </w:r>
      <w:r w:rsidR="0011067C">
        <w:rPr>
          <w:rFonts w:cstheme="minorHAnsi"/>
          <w:bCs/>
        </w:rPr>
        <w:t xml:space="preserve">de demander un Enlèvement ou </w:t>
      </w:r>
      <w:r w:rsidR="0011067C">
        <w:rPr>
          <w:rFonts w:cstheme="minorHAnsi"/>
          <w:bCs/>
        </w:rPr>
        <w:lastRenderedPageBreak/>
        <w:t>un Contenant</w:t>
      </w:r>
      <w:r w:rsidR="004E3581">
        <w:rPr>
          <w:rFonts w:cstheme="minorHAnsi"/>
          <w:bCs/>
        </w:rPr>
        <w:t xml:space="preserve"> ou</w:t>
      </w:r>
      <w:r w:rsidRPr="00E10CBE">
        <w:rPr>
          <w:rFonts w:cstheme="minorHAnsi"/>
          <w:bCs/>
        </w:rPr>
        <w:t xml:space="preserve"> </w:t>
      </w:r>
      <w:r w:rsidR="004255E1">
        <w:rPr>
          <w:rFonts w:cstheme="minorHAnsi"/>
          <w:bCs/>
        </w:rPr>
        <w:t>un soutien financier</w:t>
      </w:r>
      <w:r w:rsidR="006F624B">
        <w:rPr>
          <w:rFonts w:cstheme="minorHAnsi"/>
          <w:bCs/>
        </w:rPr>
        <w:t xml:space="preserve">, </w:t>
      </w:r>
      <w:r w:rsidR="006F624B">
        <w:rPr>
          <w:rFonts w:asciiTheme="minorHAnsi" w:eastAsiaTheme="minorEastAsia" w:hAnsiTheme="minorHAnsi" w:cstheme="minorBidi"/>
        </w:rPr>
        <w:t xml:space="preserve">ou encore de mettre à jour les informations figurant aux </w:t>
      </w:r>
      <w:r w:rsidR="000D33A4">
        <w:rPr>
          <w:rFonts w:asciiTheme="minorHAnsi" w:eastAsiaTheme="minorEastAsia" w:hAnsiTheme="minorHAnsi" w:cstheme="minorBidi"/>
        </w:rPr>
        <w:t>C</w:t>
      </w:r>
      <w:r w:rsidR="006F624B">
        <w:rPr>
          <w:rFonts w:asciiTheme="minorHAnsi" w:eastAsiaTheme="minorEastAsia" w:hAnsiTheme="minorHAnsi" w:cstheme="minorBidi"/>
        </w:rPr>
        <w:t>onditions particulières</w:t>
      </w:r>
      <w:r w:rsidR="00DD54FF">
        <w:rPr>
          <w:rFonts w:asciiTheme="minorHAnsi" w:eastAsiaTheme="minorEastAsia" w:hAnsiTheme="minorHAnsi" w:cstheme="minorBidi"/>
        </w:rPr>
        <w:t>,</w:t>
      </w:r>
      <w:r w:rsidR="00242112">
        <w:rPr>
          <w:rFonts w:asciiTheme="minorHAnsi" w:eastAsiaTheme="minorEastAsia" w:hAnsiTheme="minorHAnsi" w:cstheme="minorBidi"/>
        </w:rPr>
        <w:t xml:space="preserve"> </w:t>
      </w:r>
      <w:r w:rsidR="006F624B">
        <w:rPr>
          <w:rFonts w:asciiTheme="minorHAnsi" w:eastAsiaTheme="minorEastAsia" w:hAnsiTheme="minorHAnsi" w:cstheme="minorBidi"/>
        </w:rPr>
        <w:t xml:space="preserve">dans les conditions précisées aux présentes Conditions </w:t>
      </w:r>
      <w:r w:rsidR="00DD54FF">
        <w:rPr>
          <w:rFonts w:asciiTheme="minorHAnsi" w:eastAsiaTheme="minorEastAsia" w:hAnsiTheme="minorHAnsi" w:cstheme="minorBidi"/>
        </w:rPr>
        <w:t>g</w:t>
      </w:r>
      <w:r w:rsidR="006F624B">
        <w:rPr>
          <w:rFonts w:asciiTheme="minorHAnsi" w:eastAsiaTheme="minorEastAsia" w:hAnsiTheme="minorHAnsi" w:cstheme="minorBidi"/>
        </w:rPr>
        <w:t>énérales</w:t>
      </w:r>
      <w:r w:rsidRPr="00E10CBE">
        <w:rPr>
          <w:rFonts w:cstheme="minorHAnsi"/>
          <w:bCs/>
        </w:rPr>
        <w:t>.</w:t>
      </w:r>
    </w:p>
    <w:p w14:paraId="3806067A" w14:textId="77777777" w:rsidR="00D13237" w:rsidRPr="00E10CBE" w:rsidRDefault="00D13237" w:rsidP="00D13237">
      <w:pPr>
        <w:spacing w:after="0" w:line="240" w:lineRule="auto"/>
        <w:ind w:left="10"/>
        <w:rPr>
          <w:rFonts w:cstheme="minorHAnsi"/>
          <w:bCs/>
        </w:rPr>
      </w:pPr>
    </w:p>
    <w:p w14:paraId="22C4D853" w14:textId="547B1F43" w:rsidR="004C655D" w:rsidRDefault="00D13237" w:rsidP="004C655D">
      <w:pPr>
        <w:spacing w:after="0" w:line="240" w:lineRule="auto"/>
        <w:ind w:left="10"/>
      </w:pPr>
      <w:r w:rsidRPr="00E10CBE">
        <w:rPr>
          <w:rFonts w:cstheme="minorHAnsi"/>
          <w:b/>
        </w:rPr>
        <w:t>3.3</w:t>
      </w:r>
      <w:r w:rsidRPr="00E10CBE">
        <w:rPr>
          <w:rFonts w:cstheme="minorHAnsi"/>
          <w:bCs/>
        </w:rPr>
        <w:t xml:space="preserve"> La </w:t>
      </w:r>
      <w:r w:rsidR="008C4511">
        <w:rPr>
          <w:rFonts w:cstheme="minorHAnsi"/>
          <w:bCs/>
        </w:rPr>
        <w:t xml:space="preserve">Plateforme de </w:t>
      </w:r>
      <w:r w:rsidR="003D6F2D">
        <w:rPr>
          <w:rFonts w:cstheme="minorHAnsi"/>
          <w:bCs/>
        </w:rPr>
        <w:t>Recyclage d’</w:t>
      </w:r>
      <w:r w:rsidR="008C4511">
        <w:rPr>
          <w:rFonts w:cstheme="minorHAnsi"/>
          <w:bCs/>
        </w:rPr>
        <w:t>Inertes</w:t>
      </w:r>
      <w:r w:rsidRPr="00E10CBE">
        <w:rPr>
          <w:rFonts w:cstheme="minorHAnsi"/>
          <w:bCs/>
        </w:rPr>
        <w:t xml:space="preserve"> signe le Contrat par voie électronique, après avoir fourni toutes les informations et pièces nécessaires requises</w:t>
      </w:r>
      <w:r w:rsidRPr="00C33743">
        <w:rPr>
          <w:rFonts w:cstheme="minorHAnsi"/>
          <w:bCs/>
        </w:rPr>
        <w:t xml:space="preserve"> </w:t>
      </w:r>
      <w:r>
        <w:rPr>
          <w:rFonts w:cstheme="minorHAnsi"/>
          <w:bCs/>
        </w:rPr>
        <w:t>lors de la procédure de contractualisation</w:t>
      </w:r>
      <w:r w:rsidRPr="00E10CBE">
        <w:rPr>
          <w:rFonts w:cstheme="minorHAnsi"/>
          <w:bCs/>
        </w:rPr>
        <w:t xml:space="preserve">. </w:t>
      </w:r>
      <w:r w:rsidR="00BE57BE">
        <w:rPr>
          <w:rFonts w:cstheme="minorHAnsi"/>
          <w:bCs/>
        </w:rPr>
        <w:t>VALOBAT</w:t>
      </w:r>
      <w:r w:rsidRPr="00E10CBE">
        <w:rPr>
          <w:rFonts w:cstheme="minorHAnsi"/>
          <w:bCs/>
        </w:rPr>
        <w:t xml:space="preserve"> valide ensuite le Contrat, à la condition que toutes les</w:t>
      </w:r>
      <w:r>
        <w:rPr>
          <w:rFonts w:cstheme="minorHAnsi"/>
          <w:bCs/>
        </w:rPr>
        <w:t xml:space="preserve"> pièces et</w:t>
      </w:r>
      <w:r w:rsidRPr="00E10CBE">
        <w:rPr>
          <w:rFonts w:cstheme="minorHAnsi"/>
          <w:bCs/>
        </w:rPr>
        <w:t xml:space="preserve"> informations </w:t>
      </w:r>
      <w:r>
        <w:rPr>
          <w:rFonts w:cstheme="minorHAnsi"/>
          <w:bCs/>
        </w:rPr>
        <w:t xml:space="preserve">requises </w:t>
      </w:r>
      <w:r w:rsidRPr="00E10CBE">
        <w:rPr>
          <w:rFonts w:cstheme="minorHAnsi"/>
          <w:bCs/>
        </w:rPr>
        <w:t xml:space="preserve">aient été expressément fournies par </w:t>
      </w:r>
      <w:r>
        <w:rPr>
          <w:rFonts w:cstheme="minorHAnsi"/>
          <w:bCs/>
        </w:rPr>
        <w:t xml:space="preserve">la </w:t>
      </w:r>
      <w:r w:rsidR="008C4511">
        <w:rPr>
          <w:rFonts w:cstheme="minorHAnsi"/>
          <w:bCs/>
        </w:rPr>
        <w:t xml:space="preserve">Plateforme de </w:t>
      </w:r>
      <w:r w:rsidR="003D6F2D">
        <w:rPr>
          <w:rFonts w:cstheme="minorHAnsi"/>
          <w:bCs/>
        </w:rPr>
        <w:t>Recyclage d’</w:t>
      </w:r>
      <w:r w:rsidR="008C4511">
        <w:rPr>
          <w:rFonts w:cstheme="minorHAnsi"/>
          <w:bCs/>
        </w:rPr>
        <w:t>Inertes</w:t>
      </w:r>
      <w:r w:rsidRPr="00E10CBE">
        <w:rPr>
          <w:rFonts w:cstheme="minorHAnsi"/>
          <w:bCs/>
        </w:rPr>
        <w:t xml:space="preserve">. </w:t>
      </w:r>
      <w:r w:rsidR="004C655D">
        <w:rPr>
          <w:rFonts w:cstheme="minorHAnsi"/>
          <w:bCs/>
        </w:rPr>
        <w:t xml:space="preserve">Il est entendu que les demandes d’Enlèvement ou de soutien financier ne pourront être formulées par la </w:t>
      </w:r>
      <w:r w:rsidR="00BA4BAA">
        <w:rPr>
          <w:rFonts w:cstheme="minorHAnsi"/>
          <w:bCs/>
        </w:rPr>
        <w:t>Plateforme de Recyclage d’Inertes</w:t>
      </w:r>
      <w:r w:rsidR="004C655D">
        <w:rPr>
          <w:rFonts w:cstheme="minorHAnsi"/>
          <w:bCs/>
        </w:rPr>
        <w:t xml:space="preserve"> qu’après </w:t>
      </w:r>
      <w:r w:rsidR="004B0E04">
        <w:rPr>
          <w:rFonts w:cstheme="minorHAnsi"/>
          <w:bCs/>
        </w:rPr>
        <w:t xml:space="preserve">la </w:t>
      </w:r>
      <w:r w:rsidR="004C655D">
        <w:rPr>
          <w:rFonts w:cstheme="minorHAnsi"/>
          <w:bCs/>
        </w:rPr>
        <w:t xml:space="preserve">phase de vérification que la </w:t>
      </w:r>
      <w:r w:rsidR="00BA4BAA">
        <w:rPr>
          <w:rFonts w:cstheme="minorHAnsi"/>
          <w:bCs/>
        </w:rPr>
        <w:t xml:space="preserve">Plateforme de Recyclage d’Inertes </w:t>
      </w:r>
      <w:r w:rsidR="004C655D">
        <w:rPr>
          <w:rFonts w:cstheme="minorHAnsi"/>
          <w:bCs/>
        </w:rPr>
        <w:t>et les tiers exploitants d’ICPE qu’elle représente, satisfont bien aux conditions du Contrat, et de mise au point des modalités de mise en œuvre des soutiens dans le cadre du Contrat.</w:t>
      </w:r>
    </w:p>
    <w:p w14:paraId="7F297475" w14:textId="77777777" w:rsidR="00D13237" w:rsidRDefault="00D13237" w:rsidP="00D13237">
      <w:pPr>
        <w:spacing w:after="0" w:line="240" w:lineRule="auto"/>
        <w:ind w:left="0" w:firstLine="0"/>
        <w:rPr>
          <w:b/>
          <w:bCs/>
        </w:rPr>
      </w:pPr>
    </w:p>
    <w:p w14:paraId="7465AAC1" w14:textId="13B10A49" w:rsidR="00D13237" w:rsidRPr="00240876" w:rsidRDefault="00D13237" w:rsidP="00D13237">
      <w:pPr>
        <w:spacing w:after="0" w:line="240" w:lineRule="auto"/>
        <w:ind w:left="0" w:firstLine="0"/>
        <w:rPr>
          <w:rFonts w:asciiTheme="minorHAnsi" w:eastAsiaTheme="minorEastAsia" w:hAnsiTheme="minorHAnsi" w:cstheme="minorBidi"/>
        </w:rPr>
      </w:pPr>
      <w:r w:rsidRPr="00240876">
        <w:rPr>
          <w:rFonts w:asciiTheme="minorHAnsi" w:eastAsiaTheme="minorEastAsia" w:hAnsiTheme="minorHAnsi" w:cstheme="minorBidi"/>
          <w:b/>
          <w:bCs/>
        </w:rPr>
        <w:t xml:space="preserve">3.4 </w:t>
      </w:r>
      <w:r w:rsidRPr="00240876">
        <w:rPr>
          <w:rFonts w:asciiTheme="minorHAnsi" w:eastAsiaTheme="minorEastAsia" w:hAnsiTheme="minorHAnsi" w:cstheme="minorBidi"/>
        </w:rPr>
        <w:t xml:space="preserve">Il est convenu que la </w:t>
      </w:r>
      <w:r w:rsidR="008C4511">
        <w:rPr>
          <w:rFonts w:asciiTheme="minorHAnsi" w:eastAsiaTheme="minorEastAsia" w:hAnsiTheme="minorHAnsi" w:cstheme="minorBidi"/>
        </w:rPr>
        <w:t xml:space="preserve">Plateforme de </w:t>
      </w:r>
      <w:r w:rsidR="003D6F2D">
        <w:rPr>
          <w:rFonts w:asciiTheme="minorHAnsi" w:eastAsiaTheme="minorEastAsia" w:hAnsiTheme="minorHAnsi" w:cstheme="minorBidi"/>
        </w:rPr>
        <w:t>Recyclage d’</w:t>
      </w:r>
      <w:r w:rsidR="008C4511">
        <w:rPr>
          <w:rFonts w:asciiTheme="minorHAnsi" w:eastAsiaTheme="minorEastAsia" w:hAnsiTheme="minorHAnsi" w:cstheme="minorBidi"/>
        </w:rPr>
        <w:t>Inertes</w:t>
      </w:r>
      <w:r w:rsidRPr="00240876">
        <w:rPr>
          <w:rFonts w:asciiTheme="minorHAnsi" w:eastAsiaTheme="minorEastAsia" w:hAnsiTheme="minorHAnsi" w:cstheme="minorBidi"/>
        </w:rPr>
        <w:t xml:space="preserve"> est le signataire du Contrat agissant pour son propre compte, comme le cas échéant </w:t>
      </w:r>
      <w:r w:rsidR="008D3963">
        <w:rPr>
          <w:rFonts w:asciiTheme="minorHAnsi" w:eastAsiaTheme="minorEastAsia" w:hAnsiTheme="minorHAnsi" w:cstheme="minorBidi"/>
        </w:rPr>
        <w:t xml:space="preserve">pour </w:t>
      </w:r>
      <w:r w:rsidRPr="00240876">
        <w:rPr>
          <w:rFonts w:asciiTheme="minorHAnsi" w:eastAsiaTheme="minorEastAsia" w:hAnsiTheme="minorHAnsi" w:cstheme="minorBidi"/>
        </w:rPr>
        <w:t xml:space="preserve">le compte d’autres entités. Ainsi, la </w:t>
      </w:r>
      <w:r w:rsidR="008C4511">
        <w:rPr>
          <w:rFonts w:asciiTheme="minorHAnsi" w:eastAsiaTheme="minorEastAsia" w:hAnsiTheme="minorHAnsi" w:cstheme="minorBidi"/>
        </w:rPr>
        <w:t xml:space="preserve">Plateforme de </w:t>
      </w:r>
      <w:r w:rsidR="003D6F2D">
        <w:rPr>
          <w:rFonts w:asciiTheme="minorHAnsi" w:eastAsiaTheme="minorEastAsia" w:hAnsiTheme="minorHAnsi" w:cstheme="minorBidi"/>
        </w:rPr>
        <w:t>Recyclage d’</w:t>
      </w:r>
      <w:r w:rsidR="008C4511">
        <w:rPr>
          <w:rFonts w:asciiTheme="minorHAnsi" w:eastAsiaTheme="minorEastAsia" w:hAnsiTheme="minorHAnsi" w:cstheme="minorBidi"/>
        </w:rPr>
        <w:t>Inertes</w:t>
      </w:r>
      <w:r w:rsidRPr="00240876">
        <w:rPr>
          <w:rFonts w:asciiTheme="minorHAnsi" w:eastAsiaTheme="minorEastAsia" w:hAnsiTheme="minorHAnsi" w:cstheme="minorBidi"/>
        </w:rPr>
        <w:t xml:space="preserve"> s’entend comme étant soit une entité exploitant une ou plusieurs ICPE, soit une entité représentant un ou plusieurs </w:t>
      </w:r>
      <w:r w:rsidR="00A47CCD">
        <w:rPr>
          <w:rFonts w:asciiTheme="minorHAnsi" w:eastAsiaTheme="minorEastAsia" w:hAnsiTheme="minorHAnsi" w:cstheme="minorBidi"/>
        </w:rPr>
        <w:t xml:space="preserve">tiers </w:t>
      </w:r>
      <w:r w:rsidRPr="00240876">
        <w:rPr>
          <w:rFonts w:asciiTheme="minorHAnsi" w:eastAsiaTheme="minorEastAsia" w:hAnsiTheme="minorHAnsi" w:cstheme="minorBidi"/>
        </w:rPr>
        <w:t>exploitants d’ICPE</w:t>
      </w:r>
      <w:r w:rsidR="0049388A">
        <w:rPr>
          <w:rFonts w:asciiTheme="minorHAnsi" w:eastAsiaTheme="minorEastAsia" w:hAnsiTheme="minorHAnsi" w:cstheme="minorBidi"/>
        </w:rPr>
        <w:t xml:space="preserve"> </w:t>
      </w:r>
      <w:r w:rsidRPr="00240876">
        <w:rPr>
          <w:rFonts w:asciiTheme="minorHAnsi" w:eastAsiaTheme="minorEastAsia" w:hAnsiTheme="minorHAnsi" w:cstheme="minorBidi"/>
        </w:rPr>
        <w:t xml:space="preserve">le cas échéant dans le cadre d’un réseau. Dans ce dernier cas, les </w:t>
      </w:r>
      <w:r w:rsidR="00A47CCD">
        <w:rPr>
          <w:rFonts w:asciiTheme="minorHAnsi" w:eastAsiaTheme="minorEastAsia" w:hAnsiTheme="minorHAnsi" w:cstheme="minorBidi"/>
        </w:rPr>
        <w:t xml:space="preserve">tiers </w:t>
      </w:r>
      <w:r w:rsidRPr="00240876">
        <w:rPr>
          <w:rFonts w:asciiTheme="minorHAnsi" w:eastAsiaTheme="minorEastAsia" w:hAnsiTheme="minorHAnsi" w:cstheme="minorBidi"/>
        </w:rPr>
        <w:t>exploitants d’ICPE autorisent l</w:t>
      </w:r>
      <w:r w:rsidR="00802B2F">
        <w:rPr>
          <w:rFonts w:asciiTheme="minorHAnsi" w:eastAsiaTheme="minorEastAsia" w:hAnsiTheme="minorHAnsi" w:cstheme="minorBidi"/>
        </w:rPr>
        <w:t>’entité</w:t>
      </w:r>
      <w:r w:rsidRPr="00240876">
        <w:rPr>
          <w:rFonts w:asciiTheme="minorHAnsi" w:eastAsiaTheme="minorEastAsia" w:hAnsiTheme="minorHAnsi" w:cstheme="minorBidi"/>
        </w:rPr>
        <w:t xml:space="preserve"> </w:t>
      </w:r>
      <w:r w:rsidR="006F624B">
        <w:rPr>
          <w:rFonts w:asciiTheme="minorHAnsi" w:eastAsiaTheme="minorEastAsia" w:hAnsiTheme="minorHAnsi" w:cstheme="minorBidi"/>
        </w:rPr>
        <w:t>signataire</w:t>
      </w:r>
      <w:r w:rsidR="006F624B" w:rsidRPr="00240876">
        <w:rPr>
          <w:rFonts w:asciiTheme="minorHAnsi" w:eastAsiaTheme="minorEastAsia" w:hAnsiTheme="minorHAnsi" w:cstheme="minorBidi"/>
        </w:rPr>
        <w:t xml:space="preserve"> </w:t>
      </w:r>
      <w:r w:rsidRPr="00240876">
        <w:rPr>
          <w:rFonts w:asciiTheme="minorHAnsi" w:eastAsiaTheme="minorEastAsia" w:hAnsiTheme="minorHAnsi" w:cstheme="minorBidi"/>
        </w:rPr>
        <w:t>désigné</w:t>
      </w:r>
      <w:r w:rsidR="00802B2F">
        <w:rPr>
          <w:rFonts w:asciiTheme="minorHAnsi" w:eastAsiaTheme="minorEastAsia" w:hAnsiTheme="minorHAnsi" w:cstheme="minorBidi"/>
        </w:rPr>
        <w:t>e</w:t>
      </w:r>
      <w:r w:rsidRPr="00240876">
        <w:rPr>
          <w:rFonts w:asciiTheme="minorHAnsi" w:eastAsiaTheme="minorEastAsia" w:hAnsiTheme="minorHAnsi" w:cstheme="minorBidi"/>
        </w:rPr>
        <w:t xml:space="preserve"> aux Conditions particulières à signer en leur nom et pour leur compte le présent Contrat en vertu d’une délégation de pouvoirs. Ils restent toutefois tenus par l’ensemble des obligations issues du Contrat incombant à la </w:t>
      </w:r>
      <w:r w:rsidR="008C4511">
        <w:rPr>
          <w:rFonts w:asciiTheme="minorHAnsi" w:eastAsiaTheme="minorEastAsia" w:hAnsiTheme="minorHAnsi" w:cstheme="minorBidi"/>
        </w:rPr>
        <w:t xml:space="preserve">Plateforme de </w:t>
      </w:r>
      <w:r w:rsidR="003D6F2D">
        <w:rPr>
          <w:rFonts w:asciiTheme="minorHAnsi" w:eastAsiaTheme="minorEastAsia" w:hAnsiTheme="minorHAnsi" w:cstheme="minorBidi"/>
        </w:rPr>
        <w:t>Recyclage d’</w:t>
      </w:r>
      <w:r w:rsidR="008C4511">
        <w:rPr>
          <w:rFonts w:asciiTheme="minorHAnsi" w:eastAsiaTheme="minorEastAsia" w:hAnsiTheme="minorHAnsi" w:cstheme="minorBidi"/>
        </w:rPr>
        <w:t>Inertes</w:t>
      </w:r>
      <w:r w:rsidRPr="00240876">
        <w:rPr>
          <w:rFonts w:asciiTheme="minorHAnsi" w:eastAsiaTheme="minorEastAsia" w:hAnsiTheme="minorHAnsi" w:cstheme="minorBidi"/>
        </w:rPr>
        <w:t xml:space="preserve">, les exploitants et leur représentant faisant leur la répartition de ces obligations entre eux, sans que celle-ci soit opposable à </w:t>
      </w:r>
      <w:r w:rsidR="00BE57BE">
        <w:rPr>
          <w:rFonts w:asciiTheme="minorHAnsi" w:eastAsiaTheme="minorEastAsia" w:hAnsiTheme="minorHAnsi" w:cstheme="minorBidi"/>
        </w:rPr>
        <w:t>VALOBAT</w:t>
      </w:r>
      <w:r w:rsidRPr="00240876">
        <w:rPr>
          <w:rFonts w:asciiTheme="minorHAnsi" w:eastAsiaTheme="minorEastAsia" w:hAnsiTheme="minorHAnsi" w:cstheme="minorBidi"/>
        </w:rPr>
        <w:t xml:space="preserve">. En outre, l’entité signataire du Contrat représentant les exploitants d’ICPE est également engagée à l’égard de </w:t>
      </w:r>
      <w:r w:rsidR="00BE57BE">
        <w:rPr>
          <w:rFonts w:asciiTheme="minorHAnsi" w:eastAsiaTheme="minorEastAsia" w:hAnsiTheme="minorHAnsi" w:cstheme="minorBidi"/>
        </w:rPr>
        <w:t>VALOBAT</w:t>
      </w:r>
      <w:r w:rsidRPr="00240876">
        <w:rPr>
          <w:rFonts w:asciiTheme="minorHAnsi" w:eastAsiaTheme="minorEastAsia" w:hAnsiTheme="minorHAnsi" w:cstheme="minorBidi"/>
        </w:rPr>
        <w:t xml:space="preserve"> aux fins d’assurer la bonne exécution du Contrat par les </w:t>
      </w:r>
      <w:r w:rsidR="00355384">
        <w:rPr>
          <w:rFonts w:asciiTheme="minorHAnsi" w:eastAsiaTheme="minorEastAsia" w:hAnsiTheme="minorHAnsi" w:cstheme="minorBidi"/>
        </w:rPr>
        <w:t>e</w:t>
      </w:r>
      <w:r w:rsidRPr="00240876">
        <w:rPr>
          <w:rFonts w:asciiTheme="minorHAnsi" w:eastAsiaTheme="minorEastAsia" w:hAnsiTheme="minorHAnsi" w:cstheme="minorBidi"/>
        </w:rPr>
        <w:t xml:space="preserve">xploitants qu’elle représente. </w:t>
      </w:r>
    </w:p>
    <w:p w14:paraId="178F62E2" w14:textId="77777777" w:rsidR="004C169F" w:rsidRDefault="004C169F" w:rsidP="00D13237">
      <w:pPr>
        <w:spacing w:after="259" w:line="264" w:lineRule="auto"/>
        <w:ind w:left="0" w:firstLine="0"/>
        <w:rPr>
          <w:rFonts w:asciiTheme="minorHAnsi" w:eastAsiaTheme="minorEastAsia" w:hAnsiTheme="minorHAnsi" w:cstheme="minorBidi"/>
        </w:rPr>
      </w:pPr>
    </w:p>
    <w:p w14:paraId="7B54B0DC" w14:textId="7DD39EF6" w:rsidR="00D13237" w:rsidRDefault="00D13237" w:rsidP="00D13237">
      <w:pPr>
        <w:spacing w:after="259" w:line="264" w:lineRule="auto"/>
        <w:ind w:left="0" w:firstLine="0"/>
      </w:pPr>
      <w:r w:rsidRPr="00240876">
        <w:rPr>
          <w:rFonts w:asciiTheme="minorHAnsi" w:eastAsiaTheme="minorEastAsia" w:hAnsiTheme="minorHAnsi" w:cstheme="minorBidi"/>
        </w:rPr>
        <w:t xml:space="preserve">Ainsi, lorsque la </w:t>
      </w:r>
      <w:r w:rsidR="008C4511">
        <w:rPr>
          <w:rFonts w:asciiTheme="minorHAnsi" w:eastAsiaTheme="minorEastAsia" w:hAnsiTheme="minorHAnsi" w:cstheme="minorBidi"/>
        </w:rPr>
        <w:t xml:space="preserve">Plateforme de </w:t>
      </w:r>
      <w:r w:rsidR="003D6F2D">
        <w:rPr>
          <w:rFonts w:asciiTheme="minorHAnsi" w:eastAsiaTheme="minorEastAsia" w:hAnsiTheme="minorHAnsi" w:cstheme="minorBidi"/>
        </w:rPr>
        <w:t>Recyclage d’</w:t>
      </w:r>
      <w:r w:rsidR="008C4511">
        <w:rPr>
          <w:rFonts w:asciiTheme="minorHAnsi" w:eastAsiaTheme="minorEastAsia" w:hAnsiTheme="minorHAnsi" w:cstheme="minorBidi"/>
        </w:rPr>
        <w:t>Inertes</w:t>
      </w:r>
      <w:r w:rsidRPr="00240876">
        <w:rPr>
          <w:rFonts w:asciiTheme="minorHAnsi" w:eastAsiaTheme="minorEastAsia" w:hAnsiTheme="minorHAnsi" w:cstheme="minorBidi"/>
        </w:rPr>
        <w:t xml:space="preserve"> agit pour le compte de plusieurs exploitants, elle tient à la disposition de </w:t>
      </w:r>
      <w:r w:rsidR="00BE57BE">
        <w:rPr>
          <w:rFonts w:asciiTheme="minorHAnsi" w:eastAsiaTheme="minorEastAsia" w:hAnsiTheme="minorHAnsi" w:cstheme="minorBidi"/>
        </w:rPr>
        <w:t>VALOBAT</w:t>
      </w:r>
      <w:r w:rsidRPr="00240876">
        <w:rPr>
          <w:rFonts w:asciiTheme="minorHAnsi" w:eastAsiaTheme="minorEastAsia" w:hAnsiTheme="minorHAnsi" w:cstheme="minorBidi"/>
        </w:rPr>
        <w:t xml:space="preserve"> la ou les délégation(s) de pouvoirs qui lui </w:t>
      </w:r>
      <w:r w:rsidR="004C169F">
        <w:rPr>
          <w:rFonts w:asciiTheme="minorHAnsi" w:eastAsiaTheme="minorEastAsia" w:hAnsiTheme="minorHAnsi" w:cstheme="minorBidi"/>
        </w:rPr>
        <w:t>a/</w:t>
      </w:r>
      <w:r w:rsidR="00005C5A">
        <w:rPr>
          <w:rFonts w:asciiTheme="minorHAnsi" w:eastAsiaTheme="minorEastAsia" w:hAnsiTheme="minorHAnsi" w:cstheme="minorBidi"/>
        </w:rPr>
        <w:t>ont</w:t>
      </w:r>
      <w:r w:rsidRPr="00240876">
        <w:rPr>
          <w:rFonts w:asciiTheme="minorHAnsi" w:eastAsiaTheme="minorEastAsia" w:hAnsiTheme="minorHAnsi" w:cstheme="minorBidi"/>
        </w:rPr>
        <w:t xml:space="preserve"> été confié</w:t>
      </w:r>
      <w:r w:rsidR="00C60A41">
        <w:rPr>
          <w:rFonts w:asciiTheme="minorHAnsi" w:eastAsiaTheme="minorEastAsia" w:hAnsiTheme="minorHAnsi" w:cstheme="minorBidi"/>
        </w:rPr>
        <w:t>e(</w:t>
      </w:r>
      <w:r w:rsidR="00005C5A">
        <w:rPr>
          <w:rFonts w:asciiTheme="minorHAnsi" w:eastAsiaTheme="minorEastAsia" w:hAnsiTheme="minorHAnsi" w:cstheme="minorBidi"/>
        </w:rPr>
        <w:t>s</w:t>
      </w:r>
      <w:r w:rsidR="00C60A41">
        <w:rPr>
          <w:rFonts w:asciiTheme="minorHAnsi" w:eastAsiaTheme="minorEastAsia" w:hAnsiTheme="minorHAnsi" w:cstheme="minorBidi"/>
        </w:rPr>
        <w:t>)</w:t>
      </w:r>
      <w:r w:rsidRPr="00240876">
        <w:rPr>
          <w:rFonts w:asciiTheme="minorHAnsi" w:eastAsiaTheme="minorEastAsia" w:hAnsiTheme="minorHAnsi" w:cstheme="minorBidi"/>
        </w:rPr>
        <w:t xml:space="preserve"> à cette fin</w:t>
      </w:r>
      <w:r>
        <w:t>.</w:t>
      </w:r>
    </w:p>
    <w:p w14:paraId="7B11E6C6" w14:textId="1CB3B2B1" w:rsidR="00D13237" w:rsidRDefault="00D13237" w:rsidP="00D13237">
      <w:pPr>
        <w:spacing w:after="259" w:line="264" w:lineRule="auto"/>
        <w:ind w:left="0" w:firstLine="0"/>
      </w:pPr>
      <w:r w:rsidRPr="00154C10">
        <w:t>L</w:t>
      </w:r>
      <w:r w:rsidR="008C2EAA">
        <w:t>es</w:t>
      </w:r>
      <w:r w:rsidR="0038459A">
        <w:t xml:space="preserve"> </w:t>
      </w:r>
      <w:r w:rsidRPr="00154C10">
        <w:t>article</w:t>
      </w:r>
      <w:r w:rsidR="0038459A">
        <w:t>s</w:t>
      </w:r>
      <w:r w:rsidRPr="00154C10">
        <w:t xml:space="preserve"> </w:t>
      </w:r>
      <w:r w:rsidR="002E1012" w:rsidRPr="00154C10">
        <w:t>3</w:t>
      </w:r>
      <w:r w:rsidR="0038459A">
        <w:t xml:space="preserve"> et 4</w:t>
      </w:r>
      <w:r w:rsidRPr="00154C10">
        <w:t xml:space="preserve"> des</w:t>
      </w:r>
      <w:r>
        <w:t xml:space="preserve"> Conditions </w:t>
      </w:r>
      <w:r w:rsidR="0038459A">
        <w:t>p</w:t>
      </w:r>
      <w:r>
        <w:t>articulières précise</w:t>
      </w:r>
      <w:r w:rsidR="0038459A">
        <w:t>nt</w:t>
      </w:r>
      <w:r>
        <w:t xml:space="preserve"> la liste des exploitants d’ICPE que la </w:t>
      </w:r>
      <w:r w:rsidR="008C4511">
        <w:t xml:space="preserve">Plateforme de </w:t>
      </w:r>
      <w:r w:rsidR="003D6F2D">
        <w:t>Recyclage d’</w:t>
      </w:r>
      <w:r w:rsidR="008C4511">
        <w:t>Inertes</w:t>
      </w:r>
      <w:r>
        <w:t xml:space="preserve"> représente, chaque exploitant étant </w:t>
      </w:r>
      <w:r w:rsidR="002E1012">
        <w:t xml:space="preserve">associé à </w:t>
      </w:r>
      <w:r>
        <w:t>un ou plusieurs Points de reprise et Points d’</w:t>
      </w:r>
      <w:r w:rsidR="00995C79">
        <w:t>E</w:t>
      </w:r>
      <w:r>
        <w:t xml:space="preserve">nlèvement. </w:t>
      </w:r>
    </w:p>
    <w:p w14:paraId="78CF27B2" w14:textId="71BD915A" w:rsidR="00D13237" w:rsidRDefault="00D13237" w:rsidP="00D13237">
      <w:pPr>
        <w:spacing w:after="259" w:line="264" w:lineRule="auto"/>
        <w:ind w:left="0" w:firstLine="0"/>
      </w:pPr>
      <w:r w:rsidRPr="00240876">
        <w:rPr>
          <w:rFonts w:asciiTheme="minorHAnsi" w:eastAsiaTheme="minorEastAsia" w:hAnsiTheme="minorHAnsi" w:cstheme="minorBidi"/>
        </w:rPr>
        <w:t xml:space="preserve">Dans ces circonstances, la </w:t>
      </w:r>
      <w:r w:rsidR="008C4511">
        <w:rPr>
          <w:rFonts w:asciiTheme="minorHAnsi" w:eastAsiaTheme="minorEastAsia" w:hAnsiTheme="minorHAnsi" w:cstheme="minorBidi"/>
        </w:rPr>
        <w:t xml:space="preserve">Plateforme de </w:t>
      </w:r>
      <w:r w:rsidR="003D6F2D">
        <w:rPr>
          <w:rFonts w:asciiTheme="minorHAnsi" w:eastAsiaTheme="minorEastAsia" w:hAnsiTheme="minorHAnsi" w:cstheme="minorBidi"/>
        </w:rPr>
        <w:t>Recyclage d’</w:t>
      </w:r>
      <w:r w:rsidR="008C4511">
        <w:rPr>
          <w:rFonts w:asciiTheme="minorHAnsi" w:eastAsiaTheme="minorEastAsia" w:hAnsiTheme="minorHAnsi" w:cstheme="minorBidi"/>
        </w:rPr>
        <w:t>Inertes</w:t>
      </w:r>
      <w:r w:rsidRPr="00240876">
        <w:rPr>
          <w:rFonts w:asciiTheme="minorHAnsi" w:eastAsiaTheme="minorEastAsia" w:hAnsiTheme="minorHAnsi" w:cstheme="minorBidi"/>
        </w:rPr>
        <w:t xml:space="preserve"> se porte-fort à l’égard de </w:t>
      </w:r>
      <w:r w:rsidR="00BE57BE">
        <w:rPr>
          <w:rFonts w:asciiTheme="minorHAnsi" w:eastAsiaTheme="minorEastAsia" w:hAnsiTheme="minorHAnsi" w:cstheme="minorBidi"/>
        </w:rPr>
        <w:t>VALOBAT</w:t>
      </w:r>
      <w:r w:rsidRPr="00240876">
        <w:rPr>
          <w:rFonts w:asciiTheme="minorHAnsi" w:eastAsiaTheme="minorEastAsia" w:hAnsiTheme="minorHAnsi" w:cstheme="minorBidi"/>
        </w:rPr>
        <w:t xml:space="preserve"> de la bonne exécution par chaque </w:t>
      </w:r>
      <w:r w:rsidR="00405342">
        <w:rPr>
          <w:rFonts w:asciiTheme="minorHAnsi" w:eastAsiaTheme="minorEastAsia" w:hAnsiTheme="minorHAnsi" w:cstheme="minorBidi"/>
        </w:rPr>
        <w:t xml:space="preserve">tiers </w:t>
      </w:r>
      <w:r w:rsidRPr="00240876">
        <w:rPr>
          <w:rFonts w:asciiTheme="minorHAnsi" w:eastAsiaTheme="minorEastAsia" w:hAnsiTheme="minorHAnsi" w:cstheme="minorBidi"/>
        </w:rPr>
        <w:t xml:space="preserve">exploitant d’ICPE qu’elle représente, des obligations qui relèvent de </w:t>
      </w:r>
      <w:r w:rsidR="007F478C">
        <w:rPr>
          <w:rFonts w:asciiTheme="minorHAnsi" w:eastAsiaTheme="minorEastAsia" w:hAnsiTheme="minorHAnsi" w:cstheme="minorBidi"/>
        </w:rPr>
        <w:t>celui-ci</w:t>
      </w:r>
      <w:r w:rsidRPr="00240876">
        <w:rPr>
          <w:rFonts w:asciiTheme="minorHAnsi" w:eastAsiaTheme="minorEastAsia" w:hAnsiTheme="minorHAnsi" w:cstheme="minorBidi"/>
        </w:rPr>
        <w:t xml:space="preserve"> aux termes du présent Contrat </w:t>
      </w:r>
      <w:r w:rsidR="00F2389E">
        <w:rPr>
          <w:rFonts w:asciiTheme="minorHAnsi" w:eastAsiaTheme="minorEastAsia" w:hAnsiTheme="minorHAnsi" w:cstheme="minorBidi"/>
        </w:rPr>
        <w:t xml:space="preserve">(notamment respect des consignes de tri, d’Enlèvement, et des dispositions en matière de contrôle et d’audit), </w:t>
      </w:r>
      <w:r w:rsidRPr="00240876">
        <w:rPr>
          <w:rFonts w:asciiTheme="minorHAnsi" w:eastAsiaTheme="minorEastAsia" w:hAnsiTheme="minorHAnsi" w:cstheme="minorBidi"/>
        </w:rPr>
        <w:t xml:space="preserve">et garantit </w:t>
      </w:r>
      <w:r w:rsidR="00BE57BE">
        <w:rPr>
          <w:rFonts w:asciiTheme="minorHAnsi" w:eastAsiaTheme="minorEastAsia" w:hAnsiTheme="minorHAnsi" w:cstheme="minorBidi"/>
        </w:rPr>
        <w:t>VALOBAT</w:t>
      </w:r>
      <w:r w:rsidRPr="00240876">
        <w:rPr>
          <w:rFonts w:asciiTheme="minorHAnsi" w:eastAsiaTheme="minorEastAsia" w:hAnsiTheme="minorHAnsi" w:cstheme="minorBidi"/>
        </w:rPr>
        <w:t xml:space="preserve"> contre tout manquement de leur part.</w:t>
      </w:r>
      <w:r>
        <w:t xml:space="preserve"> </w:t>
      </w:r>
    </w:p>
    <w:p w14:paraId="3E32DBEA" w14:textId="1ACFF79E" w:rsidR="00D13237" w:rsidRDefault="00D13237" w:rsidP="00D13237">
      <w:pPr>
        <w:spacing w:after="259" w:line="264" w:lineRule="auto"/>
        <w:ind w:left="0" w:firstLine="0"/>
      </w:pPr>
      <w:r>
        <w:t xml:space="preserve">Par conséquent, et conformément à l’article 1204 du </w:t>
      </w:r>
      <w:r w:rsidR="00C00550">
        <w:t>C</w:t>
      </w:r>
      <w:r>
        <w:t xml:space="preserve">ode civil, la </w:t>
      </w:r>
      <w:r w:rsidR="008C4511">
        <w:t xml:space="preserve">Plateforme de </w:t>
      </w:r>
      <w:r w:rsidR="003D6F2D">
        <w:t>Recyclage d’</w:t>
      </w:r>
      <w:r w:rsidR="008C4511">
        <w:t>Inertes</w:t>
      </w:r>
      <w:r>
        <w:t xml:space="preserve"> indemnisera </w:t>
      </w:r>
      <w:r w:rsidR="00BE57BE">
        <w:t>VALOBAT</w:t>
      </w:r>
      <w:r>
        <w:t xml:space="preserve"> de tout préjudice qui lui serait causé du fait des manquements imputables à un exploitant </w:t>
      </w:r>
      <w:r w:rsidR="00C606BF">
        <w:t xml:space="preserve">d’ICPE </w:t>
      </w:r>
      <w:r>
        <w:t>qu’elle représente aux termes du Contrat.</w:t>
      </w:r>
    </w:p>
    <w:p w14:paraId="402B6A69" w14:textId="3301183A" w:rsidR="00D13237" w:rsidRDefault="00D13237" w:rsidP="00D13237">
      <w:pPr>
        <w:spacing w:after="259" w:line="264" w:lineRule="auto"/>
        <w:ind w:left="0" w:firstLine="0"/>
      </w:pPr>
      <w:r w:rsidRPr="00FC0B62">
        <w:rPr>
          <w:b/>
          <w:bCs/>
        </w:rPr>
        <w:t>3.5</w:t>
      </w:r>
      <w:r>
        <w:t xml:space="preserve"> La </w:t>
      </w:r>
      <w:r w:rsidR="008C4511">
        <w:t xml:space="preserve">Plateforme de </w:t>
      </w:r>
      <w:r w:rsidR="003D6F2D">
        <w:t>Recyclage d’</w:t>
      </w:r>
      <w:r w:rsidR="008C4511">
        <w:t>Inertes</w:t>
      </w:r>
      <w:r>
        <w:t xml:space="preserve"> </w:t>
      </w:r>
      <w:r w:rsidR="00434DC3">
        <w:t xml:space="preserve">peut </w:t>
      </w:r>
      <w:r>
        <w:t>ouvrir les droits d’accès et de modification de</w:t>
      </w:r>
      <w:r w:rsidR="00C92BFB">
        <w:t>s informations figurant dans</w:t>
      </w:r>
      <w:r>
        <w:t xml:space="preserve"> l’Extranet </w:t>
      </w:r>
      <w:r w:rsidR="00EA79A6">
        <w:t xml:space="preserve">aux </w:t>
      </w:r>
      <w:r>
        <w:t>exploitant</w:t>
      </w:r>
      <w:r w:rsidR="00EA79A6">
        <w:t>s d’</w:t>
      </w:r>
      <w:r>
        <w:t xml:space="preserve">ICPE qu’elle représente, afin de permettre à </w:t>
      </w:r>
      <w:r w:rsidR="00EA79A6">
        <w:t>ceux-ci</w:t>
      </w:r>
      <w:r>
        <w:t xml:space="preserve"> de procéder à l’ensemble </w:t>
      </w:r>
      <w:r w:rsidR="000967BB">
        <w:t>des</w:t>
      </w:r>
      <w:r>
        <w:t xml:space="preserve"> actes de sollicitation de </w:t>
      </w:r>
      <w:r w:rsidR="00BE57BE">
        <w:t>VALOBAT</w:t>
      </w:r>
      <w:r>
        <w:t xml:space="preserve"> dans le cadre du </w:t>
      </w:r>
      <w:r w:rsidRPr="00D64D04">
        <w:t>Contrat.</w:t>
      </w:r>
      <w:r w:rsidR="00941DB0" w:rsidRPr="00D64D04">
        <w:t xml:space="preserve"> </w:t>
      </w:r>
      <w:r w:rsidR="00941DB0" w:rsidRPr="00DE5804">
        <w:t xml:space="preserve">Dans cette hypothèse, </w:t>
      </w:r>
      <w:r w:rsidR="00F125A2" w:rsidRPr="00DE5804">
        <w:t xml:space="preserve">la </w:t>
      </w:r>
      <w:r w:rsidR="008C4511">
        <w:t xml:space="preserve">Plateforme de </w:t>
      </w:r>
      <w:r w:rsidR="003D6F2D">
        <w:t>Recyclage d’</w:t>
      </w:r>
      <w:r w:rsidR="008C4511">
        <w:t>Inertes</w:t>
      </w:r>
      <w:r w:rsidR="00941DB0" w:rsidRPr="00DE5804">
        <w:t xml:space="preserve"> communique à </w:t>
      </w:r>
      <w:r w:rsidR="00BE57BE">
        <w:t>VALOBAT</w:t>
      </w:r>
      <w:r w:rsidR="00941DB0" w:rsidRPr="00DE5804">
        <w:t xml:space="preserve"> l’organisation mise en place pour l’exécution du Contrat, notamment en termes </w:t>
      </w:r>
      <w:r w:rsidR="009339FE" w:rsidRPr="00DE5804">
        <w:t xml:space="preserve">de déclarations </w:t>
      </w:r>
      <w:r w:rsidR="009339FE" w:rsidRPr="00DE5804">
        <w:lastRenderedPageBreak/>
        <w:t>d’Enlèvement</w:t>
      </w:r>
      <w:r w:rsidR="000E3F31">
        <w:t>, ou encore</w:t>
      </w:r>
      <w:r w:rsidR="009339FE" w:rsidRPr="00DE5804">
        <w:t xml:space="preserve"> </w:t>
      </w:r>
      <w:r w:rsidR="00941DB0" w:rsidRPr="00DE5804">
        <w:t>de réalisation des audits.</w:t>
      </w:r>
      <w:r w:rsidR="00941DB0" w:rsidRPr="00D64D04">
        <w:t xml:space="preserve"> En conséquence, le terme « </w:t>
      </w:r>
      <w:r w:rsidR="008C4511">
        <w:t xml:space="preserve">Plateforme de </w:t>
      </w:r>
      <w:r w:rsidR="003D6F2D">
        <w:t>Recyclage d’</w:t>
      </w:r>
      <w:r w:rsidR="008C4511">
        <w:t>Inertes</w:t>
      </w:r>
      <w:r w:rsidR="00941DB0" w:rsidRPr="00D64D04">
        <w:t> » employé au sein des présentes Conditions générales doit</w:t>
      </w:r>
      <w:r w:rsidR="00941DB0" w:rsidRPr="00F125A2">
        <w:t xml:space="preserve"> être</w:t>
      </w:r>
      <w:r w:rsidR="00941DB0" w:rsidRPr="00077F34">
        <w:t xml:space="preserve"> entendu comme correspondant</w:t>
      </w:r>
      <w:r w:rsidR="00941DB0">
        <w:t xml:space="preserve"> à celui </w:t>
      </w:r>
      <w:r w:rsidR="00EF1B9F">
        <w:t>d’Exploitant d’ICPE représenté</w:t>
      </w:r>
      <w:r w:rsidR="00FE3B7C">
        <w:t>,</w:t>
      </w:r>
      <w:r w:rsidR="00941DB0">
        <w:t xml:space="preserve"> aux fins de s’adapter à l’organisation mise en place par </w:t>
      </w:r>
      <w:r w:rsidR="003C7A29">
        <w:t xml:space="preserve">la </w:t>
      </w:r>
      <w:r w:rsidR="008C4511">
        <w:t xml:space="preserve">Plateforme de </w:t>
      </w:r>
      <w:r w:rsidR="003D6F2D">
        <w:t>Recyclage d’</w:t>
      </w:r>
      <w:r w:rsidR="008C4511">
        <w:t>Inertes</w:t>
      </w:r>
      <w:r w:rsidR="003C7A29">
        <w:t xml:space="preserve"> signataire</w:t>
      </w:r>
      <w:r w:rsidR="00941DB0">
        <w:t xml:space="preserve"> pour l’exécution du Contrat.</w:t>
      </w:r>
    </w:p>
    <w:p w14:paraId="2DFA527F" w14:textId="7A9DB972" w:rsidR="00F125A2" w:rsidRDefault="00F125A2" w:rsidP="00F125A2">
      <w:pPr>
        <w:spacing w:after="259" w:line="264" w:lineRule="auto"/>
        <w:ind w:left="0" w:firstLine="0"/>
      </w:pPr>
      <w:r w:rsidRPr="00771477">
        <w:rPr>
          <w:b/>
          <w:bCs/>
        </w:rPr>
        <w:t>3.6</w:t>
      </w:r>
      <w:r w:rsidRPr="00F8716B">
        <w:t xml:space="preserve"> </w:t>
      </w:r>
      <w:r>
        <w:t xml:space="preserve">La </w:t>
      </w:r>
      <w:r w:rsidR="008C4511">
        <w:t xml:space="preserve">Plateforme de </w:t>
      </w:r>
      <w:r w:rsidR="003D6F2D">
        <w:t>Recyclage d’</w:t>
      </w:r>
      <w:r w:rsidR="008C4511">
        <w:t>Inertes</w:t>
      </w:r>
      <w:r>
        <w:t xml:space="preserve"> demeure à titre principal</w:t>
      </w:r>
      <w:r w:rsidRPr="00F8716B">
        <w:t xml:space="preserve"> responsable </w:t>
      </w:r>
      <w:r>
        <w:t xml:space="preserve">de l’ensemble des dispositions du Contrat. </w:t>
      </w:r>
    </w:p>
    <w:p w14:paraId="4C929210" w14:textId="77777777" w:rsidR="00F125A2" w:rsidRPr="009E7FA2" w:rsidRDefault="00F125A2" w:rsidP="00D13237">
      <w:pPr>
        <w:spacing w:after="259" w:line="264" w:lineRule="auto"/>
        <w:ind w:left="0" w:firstLine="0"/>
      </w:pPr>
    </w:p>
    <w:p w14:paraId="5C9E2625" w14:textId="77777777" w:rsidR="00D13237" w:rsidRDefault="00D13237" w:rsidP="00D13237">
      <w:pPr>
        <w:spacing w:after="259" w:line="264" w:lineRule="auto"/>
        <w:ind w:left="0" w:firstLine="0"/>
      </w:pPr>
      <w:r w:rsidRPr="00032A94">
        <w:rPr>
          <w:b/>
          <w:bCs/>
        </w:rPr>
        <w:t>ARTICLE 4</w:t>
      </w:r>
      <w:r w:rsidRPr="00032A94">
        <w:t xml:space="preserve"> </w:t>
      </w:r>
      <w:r w:rsidRPr="00032A94">
        <w:rPr>
          <w:b/>
        </w:rPr>
        <w:t>| PÉRIMÈTRE : REPRISE SANS FRAIS ET COLLECTE SÉPARÉE</w:t>
      </w:r>
      <w:r>
        <w:rPr>
          <w:b/>
        </w:rPr>
        <w:t xml:space="preserve"> </w:t>
      </w:r>
    </w:p>
    <w:p w14:paraId="3A2A37C7" w14:textId="61D9E34B" w:rsidR="00D13237" w:rsidRDefault="00D13237" w:rsidP="00D13237">
      <w:pPr>
        <w:spacing w:after="259" w:line="264" w:lineRule="auto"/>
        <w:ind w:left="0" w:firstLine="0"/>
      </w:pPr>
      <w:r>
        <w:rPr>
          <w:b/>
          <w:bCs/>
        </w:rPr>
        <w:t>4</w:t>
      </w:r>
      <w:r w:rsidRPr="007A6B81">
        <w:rPr>
          <w:b/>
          <w:bCs/>
        </w:rPr>
        <w:t>.</w:t>
      </w:r>
      <w:r>
        <w:rPr>
          <w:b/>
          <w:bCs/>
        </w:rPr>
        <w:t>1</w:t>
      </w:r>
      <w:r>
        <w:t xml:space="preserve"> Seuls les </w:t>
      </w:r>
      <w:r w:rsidR="00C768EC">
        <w:t>D</w:t>
      </w:r>
      <w:r>
        <w:t xml:space="preserve">échets issus de PMCB repris sans frais et collectés séparément peuvent donner lieu à soutien financier dans les conditions de l’article 6 </w:t>
      </w:r>
      <w:r w:rsidR="003B18E5">
        <w:t>des Conditions générales</w:t>
      </w:r>
      <w:r w:rsidR="00CF1A8C">
        <w:t xml:space="preserve"> et/ou être enlevés par </w:t>
      </w:r>
      <w:r w:rsidR="00BE57BE">
        <w:t>VALOBAT</w:t>
      </w:r>
      <w:r w:rsidR="00CF1A8C">
        <w:t xml:space="preserve"> dans les conditions de l’article 5 </w:t>
      </w:r>
      <w:r w:rsidR="003B18E5">
        <w:t>des Conditions générales</w:t>
      </w:r>
      <w:r w:rsidR="00CF1A8C">
        <w:t>.</w:t>
      </w:r>
    </w:p>
    <w:p w14:paraId="20EC8348" w14:textId="311383A0" w:rsidR="00266CE9" w:rsidRDefault="00266CE9" w:rsidP="00D13237">
      <w:pPr>
        <w:spacing w:after="259" w:line="264" w:lineRule="auto"/>
        <w:ind w:left="0" w:firstLine="0"/>
      </w:pPr>
      <w:r>
        <w:rPr>
          <w:rStyle w:val="normaltextrun"/>
          <w:b/>
          <w:bCs/>
          <w:szCs w:val="22"/>
          <w:shd w:val="clear" w:color="auto" w:fill="FFFFFF"/>
        </w:rPr>
        <w:t>4.2</w:t>
      </w:r>
      <w:r>
        <w:rPr>
          <w:rStyle w:val="normaltextrun"/>
          <w:szCs w:val="22"/>
          <w:shd w:val="clear" w:color="auto" w:fill="FFFFFF"/>
        </w:rPr>
        <w:t xml:space="preserve"> En effet, au titre de l’article R.543-290-4 du Code de l’environnement, la collecte dite conjointe de plusieurs Flux de </w:t>
      </w:r>
      <w:r w:rsidR="00C768EC">
        <w:rPr>
          <w:rStyle w:val="normaltextrun"/>
          <w:szCs w:val="22"/>
          <w:shd w:val="clear" w:color="auto" w:fill="FFFFFF"/>
        </w:rPr>
        <w:t>D</w:t>
      </w:r>
      <w:r>
        <w:rPr>
          <w:rStyle w:val="normaltextrun"/>
          <w:szCs w:val="22"/>
          <w:shd w:val="clear" w:color="auto" w:fill="FFFFFF"/>
        </w:rPr>
        <w:t xml:space="preserve">échets issus de PMCB n’est pas ouverte aux Plateformes de Recyclage d’Inertes. Ainsi, les </w:t>
      </w:r>
      <w:r w:rsidR="00C768EC">
        <w:rPr>
          <w:rStyle w:val="normaltextrun"/>
          <w:szCs w:val="22"/>
          <w:shd w:val="clear" w:color="auto" w:fill="FFFFFF"/>
        </w:rPr>
        <w:t>D</w:t>
      </w:r>
      <w:r>
        <w:rPr>
          <w:rStyle w:val="normaltextrun"/>
          <w:szCs w:val="22"/>
          <w:shd w:val="clear" w:color="auto" w:fill="FFFFFF"/>
        </w:rPr>
        <w:t>échets issus de PMCB collectés conjointement ne sont pas éligibles ni à soutien financier ni à Enlèvement au titre du Contrat.</w:t>
      </w:r>
      <w:r>
        <w:rPr>
          <w:rStyle w:val="eop"/>
          <w:szCs w:val="22"/>
          <w:shd w:val="clear" w:color="auto" w:fill="FFFFFF"/>
        </w:rPr>
        <w:t> </w:t>
      </w:r>
    </w:p>
    <w:p w14:paraId="2C0BC9D9" w14:textId="54AD53E3" w:rsidR="00D13237" w:rsidRPr="00240876" w:rsidRDefault="00D13237" w:rsidP="00D13237">
      <w:pPr>
        <w:spacing w:after="259" w:line="264" w:lineRule="auto"/>
        <w:ind w:left="0" w:firstLine="0"/>
        <w:rPr>
          <w:highlight w:val="yellow"/>
        </w:rPr>
      </w:pPr>
      <w:r w:rsidRPr="4DD8DAE2">
        <w:rPr>
          <w:b/>
          <w:bCs/>
        </w:rPr>
        <w:t>4</w:t>
      </w:r>
      <w:r w:rsidRPr="00240876">
        <w:rPr>
          <w:rFonts w:asciiTheme="minorHAnsi" w:eastAsiaTheme="minorEastAsia" w:hAnsiTheme="minorHAnsi" w:cstheme="minorBidi"/>
          <w:b/>
          <w:bCs/>
        </w:rPr>
        <w:t>.</w:t>
      </w:r>
      <w:r w:rsidR="00E90E28">
        <w:rPr>
          <w:rFonts w:asciiTheme="minorHAnsi" w:eastAsiaTheme="minorEastAsia" w:hAnsiTheme="minorHAnsi" w:cstheme="minorBidi"/>
          <w:b/>
          <w:bCs/>
        </w:rPr>
        <w:t>3</w:t>
      </w:r>
      <w:r w:rsidRPr="00240876">
        <w:rPr>
          <w:rFonts w:asciiTheme="minorHAnsi" w:eastAsiaTheme="minorEastAsia" w:hAnsiTheme="minorHAnsi" w:cstheme="minorBidi"/>
        </w:rPr>
        <w:t xml:space="preserve"> </w:t>
      </w:r>
      <w:r w:rsidRPr="00462CB2">
        <w:rPr>
          <w:rFonts w:asciiTheme="minorHAnsi" w:eastAsiaTheme="minorEastAsia" w:hAnsiTheme="minorHAnsi" w:cstheme="minorBidi"/>
        </w:rPr>
        <w:t xml:space="preserve">La </w:t>
      </w:r>
      <w:r w:rsidR="008C4511">
        <w:rPr>
          <w:rFonts w:asciiTheme="minorHAnsi" w:eastAsiaTheme="minorEastAsia" w:hAnsiTheme="minorHAnsi" w:cstheme="minorBidi"/>
        </w:rPr>
        <w:t xml:space="preserve">Plateforme de </w:t>
      </w:r>
      <w:r w:rsidR="003D6F2D">
        <w:rPr>
          <w:rFonts w:asciiTheme="minorHAnsi" w:eastAsiaTheme="minorEastAsia" w:hAnsiTheme="minorHAnsi" w:cstheme="minorBidi"/>
        </w:rPr>
        <w:t>Recyclage d’</w:t>
      </w:r>
      <w:r w:rsidR="008C4511">
        <w:rPr>
          <w:rFonts w:asciiTheme="minorHAnsi" w:eastAsiaTheme="minorEastAsia" w:hAnsiTheme="minorHAnsi" w:cstheme="minorBidi"/>
        </w:rPr>
        <w:t>Inertes</w:t>
      </w:r>
      <w:r w:rsidRPr="00462CB2">
        <w:rPr>
          <w:rFonts w:asciiTheme="minorHAnsi" w:eastAsiaTheme="minorEastAsia" w:hAnsiTheme="minorHAnsi" w:cstheme="minorBidi"/>
        </w:rPr>
        <w:t xml:space="preserve"> spécifie sur l’Extranet la liste des Flux </w:t>
      </w:r>
      <w:r w:rsidR="00032A94">
        <w:rPr>
          <w:rFonts w:asciiTheme="minorHAnsi" w:eastAsiaTheme="minorEastAsia" w:hAnsiTheme="minorHAnsi" w:cstheme="minorBidi"/>
        </w:rPr>
        <w:t xml:space="preserve">de </w:t>
      </w:r>
      <w:r w:rsidR="00344824">
        <w:rPr>
          <w:rFonts w:asciiTheme="minorHAnsi" w:eastAsiaTheme="minorEastAsia" w:hAnsiTheme="minorHAnsi" w:cstheme="minorBidi"/>
        </w:rPr>
        <w:t>D</w:t>
      </w:r>
      <w:r w:rsidR="00032A94">
        <w:rPr>
          <w:rFonts w:asciiTheme="minorHAnsi" w:eastAsiaTheme="minorEastAsia" w:hAnsiTheme="minorHAnsi" w:cstheme="minorBidi"/>
        </w:rPr>
        <w:t xml:space="preserve">échets </w:t>
      </w:r>
      <w:r w:rsidR="00264923">
        <w:rPr>
          <w:rFonts w:asciiTheme="minorHAnsi" w:eastAsiaTheme="minorEastAsia" w:hAnsiTheme="minorHAnsi" w:cstheme="minorBidi"/>
        </w:rPr>
        <w:t xml:space="preserve">issus </w:t>
      </w:r>
      <w:r w:rsidR="00032A94">
        <w:rPr>
          <w:rFonts w:asciiTheme="minorHAnsi" w:eastAsiaTheme="minorEastAsia" w:hAnsiTheme="minorHAnsi" w:cstheme="minorBidi"/>
        </w:rPr>
        <w:t>de PMCB</w:t>
      </w:r>
      <w:r w:rsidR="007F7E1D">
        <w:rPr>
          <w:rFonts w:asciiTheme="minorHAnsi" w:eastAsiaTheme="minorEastAsia" w:hAnsiTheme="minorHAnsi" w:cstheme="minorBidi"/>
        </w:rPr>
        <w:t xml:space="preserve"> </w:t>
      </w:r>
      <w:r w:rsidRPr="00462CB2">
        <w:rPr>
          <w:rFonts w:asciiTheme="minorHAnsi" w:eastAsiaTheme="minorEastAsia" w:hAnsiTheme="minorHAnsi" w:cstheme="minorBidi"/>
        </w:rPr>
        <w:t>repris sans frais</w:t>
      </w:r>
      <w:r w:rsidR="008904B1">
        <w:rPr>
          <w:rFonts w:asciiTheme="minorHAnsi" w:eastAsiaTheme="minorEastAsia" w:hAnsiTheme="minorHAnsi" w:cstheme="minorBidi"/>
        </w:rPr>
        <w:t xml:space="preserve"> </w:t>
      </w:r>
      <w:r w:rsidR="008904B1" w:rsidRPr="00462CB2">
        <w:rPr>
          <w:rFonts w:asciiTheme="minorHAnsi" w:eastAsiaTheme="minorEastAsia" w:hAnsiTheme="minorHAnsi" w:cstheme="minorBidi"/>
        </w:rPr>
        <w:t xml:space="preserve">et collectés séparément, ainsi que </w:t>
      </w:r>
      <w:r w:rsidR="008904B1">
        <w:rPr>
          <w:rFonts w:asciiTheme="minorHAnsi" w:eastAsiaTheme="minorEastAsia" w:hAnsiTheme="minorHAnsi" w:cstheme="minorBidi"/>
        </w:rPr>
        <w:t>l</w:t>
      </w:r>
      <w:r w:rsidR="008904B1" w:rsidRPr="00462CB2">
        <w:rPr>
          <w:rFonts w:asciiTheme="minorHAnsi" w:eastAsiaTheme="minorEastAsia" w:hAnsiTheme="minorHAnsi" w:cstheme="minorBidi"/>
        </w:rPr>
        <w:t xml:space="preserve">es moyens </w:t>
      </w:r>
      <w:r w:rsidR="00673921">
        <w:rPr>
          <w:rFonts w:asciiTheme="minorHAnsi" w:eastAsiaTheme="minorEastAsia" w:hAnsiTheme="minorHAnsi" w:cstheme="minorBidi"/>
        </w:rPr>
        <w:t xml:space="preserve">et les OPTIONS </w:t>
      </w:r>
      <w:r w:rsidR="008904B1" w:rsidRPr="00462CB2">
        <w:rPr>
          <w:rFonts w:asciiTheme="minorHAnsi" w:eastAsiaTheme="minorEastAsia" w:hAnsiTheme="minorHAnsi" w:cstheme="minorBidi"/>
        </w:rPr>
        <w:t>de collecte</w:t>
      </w:r>
      <w:r w:rsidR="008904B1">
        <w:rPr>
          <w:rFonts w:asciiTheme="minorHAnsi" w:eastAsiaTheme="minorEastAsia" w:hAnsiTheme="minorHAnsi" w:cstheme="minorBidi"/>
        </w:rPr>
        <w:t xml:space="preserve"> associés</w:t>
      </w:r>
      <w:r w:rsidR="008904B1" w:rsidRPr="00462CB2">
        <w:rPr>
          <w:rFonts w:asciiTheme="minorHAnsi" w:eastAsiaTheme="minorEastAsia" w:hAnsiTheme="minorHAnsi" w:cstheme="minorBidi"/>
        </w:rPr>
        <w:t>, pour chaque Points de reprise identifié</w:t>
      </w:r>
      <w:r w:rsidR="008904B1">
        <w:rPr>
          <w:rFonts w:asciiTheme="minorHAnsi" w:eastAsiaTheme="minorEastAsia" w:hAnsiTheme="minorHAnsi" w:cstheme="minorBidi"/>
        </w:rPr>
        <w:t xml:space="preserve"> dans le cadre du Contrat</w:t>
      </w:r>
      <w:r w:rsidR="008904B1" w:rsidRPr="00462CB2">
        <w:rPr>
          <w:rFonts w:asciiTheme="minorHAnsi" w:eastAsiaTheme="minorEastAsia" w:hAnsiTheme="minorHAnsi" w:cstheme="minorBidi"/>
        </w:rPr>
        <w:t>.</w:t>
      </w:r>
    </w:p>
    <w:p w14:paraId="5679D181" w14:textId="69C13C63" w:rsidR="009F499C" w:rsidRPr="009F499C" w:rsidRDefault="009F499C" w:rsidP="009F499C">
      <w:pPr>
        <w:spacing w:after="259" w:line="264" w:lineRule="auto"/>
        <w:ind w:left="0" w:firstLine="0"/>
        <w:rPr>
          <w:highlight w:val="yellow"/>
        </w:rPr>
      </w:pPr>
      <w:r w:rsidRPr="009F499C">
        <w:rPr>
          <w:rFonts w:asciiTheme="minorHAnsi" w:eastAsiaTheme="minorEastAsia" w:hAnsiTheme="minorHAnsi" w:cstheme="minorBidi"/>
        </w:rPr>
        <w:t xml:space="preserve">Il est prévu une phase de mise au point entre </w:t>
      </w:r>
      <w:r w:rsidR="00BE57BE">
        <w:rPr>
          <w:rFonts w:asciiTheme="minorHAnsi" w:eastAsiaTheme="minorEastAsia" w:hAnsiTheme="minorHAnsi" w:cstheme="minorBidi"/>
        </w:rPr>
        <w:t>VALOBAT</w:t>
      </w:r>
      <w:r w:rsidRPr="009F499C">
        <w:rPr>
          <w:rFonts w:asciiTheme="minorHAnsi" w:eastAsiaTheme="minorEastAsia" w:hAnsiTheme="minorHAnsi" w:cstheme="minorBidi"/>
        </w:rPr>
        <w:t xml:space="preserve"> et la </w:t>
      </w:r>
      <w:r>
        <w:rPr>
          <w:rFonts w:asciiTheme="minorHAnsi" w:eastAsiaTheme="minorEastAsia" w:hAnsiTheme="minorHAnsi" w:cstheme="minorBidi"/>
        </w:rPr>
        <w:t>Plateforme de Recyclage d’Inertes</w:t>
      </w:r>
      <w:r w:rsidRPr="009F499C">
        <w:rPr>
          <w:rFonts w:asciiTheme="minorHAnsi" w:eastAsiaTheme="minorEastAsia" w:hAnsiTheme="minorHAnsi" w:cstheme="minorBidi"/>
        </w:rPr>
        <w:t xml:space="preserve">, dont la durée peut varier en fonction du périmètre du Contrat en termes de demandes de soutiens financier et/ou opérationnel envisagées par la </w:t>
      </w:r>
      <w:r w:rsidR="006A61CB">
        <w:rPr>
          <w:rFonts w:asciiTheme="minorHAnsi" w:eastAsiaTheme="minorEastAsia" w:hAnsiTheme="minorHAnsi" w:cstheme="minorBidi"/>
        </w:rPr>
        <w:t>Plateforme de Recyclage d’Inertes</w:t>
      </w:r>
      <w:r w:rsidRPr="009F499C">
        <w:rPr>
          <w:rFonts w:asciiTheme="minorHAnsi" w:eastAsiaTheme="minorEastAsia" w:hAnsiTheme="minorHAnsi" w:cstheme="minorBidi"/>
        </w:rPr>
        <w:t>, et du nombre de Points de reprise et de Points d’Enlèvement concernés par le Contrat. Cette phase de mise au point est l’occasion d‘un échange entre les Parties permettant de fixer l</w:t>
      </w:r>
      <w:r w:rsidRPr="009F499C">
        <w:rPr>
          <w:rFonts w:cstheme="minorHAnsi"/>
          <w:bCs/>
        </w:rPr>
        <w:t xml:space="preserve">es modalités détaillées de mise en œuvre des soutiens et des besoins en matière de Contenants, dans le cadre du Contrat. Elle doit permettre de vérifier que la </w:t>
      </w:r>
      <w:r w:rsidR="006A61CB">
        <w:rPr>
          <w:rFonts w:asciiTheme="minorHAnsi" w:eastAsiaTheme="minorEastAsia" w:hAnsiTheme="minorHAnsi" w:cstheme="minorBidi"/>
        </w:rPr>
        <w:t>Plateforme de Recyclage d’Inertes</w:t>
      </w:r>
      <w:r w:rsidR="006A61CB" w:rsidRPr="00462CB2">
        <w:rPr>
          <w:rFonts w:asciiTheme="minorHAnsi" w:eastAsiaTheme="minorEastAsia" w:hAnsiTheme="minorHAnsi" w:cstheme="minorBidi"/>
        </w:rPr>
        <w:t xml:space="preserve"> </w:t>
      </w:r>
      <w:r w:rsidRPr="009F499C">
        <w:rPr>
          <w:rFonts w:cstheme="minorHAnsi"/>
          <w:bCs/>
        </w:rPr>
        <w:t xml:space="preserve">met bien en place les consignes adéquates pour permettre la mise en œuvre des soutiens, en matière de signalétique et de consignes de tri. Une feuille de route sera adressée par </w:t>
      </w:r>
      <w:r w:rsidR="00BE57BE">
        <w:rPr>
          <w:rFonts w:cstheme="minorHAnsi"/>
          <w:bCs/>
        </w:rPr>
        <w:t>VALOBAT</w:t>
      </w:r>
      <w:r w:rsidRPr="009F499C">
        <w:rPr>
          <w:rFonts w:cstheme="minorHAnsi"/>
          <w:bCs/>
        </w:rPr>
        <w:t xml:space="preserve"> à la </w:t>
      </w:r>
      <w:r w:rsidR="006A61CB">
        <w:rPr>
          <w:rFonts w:asciiTheme="minorHAnsi" w:eastAsiaTheme="minorEastAsia" w:hAnsiTheme="minorHAnsi" w:cstheme="minorBidi"/>
        </w:rPr>
        <w:t>Plateforme de Recyclage d’Inertes</w:t>
      </w:r>
      <w:r w:rsidR="006A61CB" w:rsidRPr="00462CB2">
        <w:rPr>
          <w:rFonts w:asciiTheme="minorHAnsi" w:eastAsiaTheme="minorEastAsia" w:hAnsiTheme="minorHAnsi" w:cstheme="minorBidi"/>
        </w:rPr>
        <w:t xml:space="preserve"> </w:t>
      </w:r>
      <w:r w:rsidRPr="009F499C">
        <w:rPr>
          <w:rFonts w:cstheme="minorHAnsi"/>
          <w:bCs/>
        </w:rPr>
        <w:t xml:space="preserve">à l’issue de cette phase de mise au point. </w:t>
      </w:r>
    </w:p>
    <w:p w14:paraId="1A671EB4" w14:textId="77777777" w:rsidR="009F499C" w:rsidRPr="006A61CB" w:rsidRDefault="009F499C" w:rsidP="006A61CB">
      <w:pPr>
        <w:spacing w:after="0" w:line="240" w:lineRule="auto"/>
        <w:ind w:left="0" w:firstLine="0"/>
        <w:rPr>
          <w:color w:val="000000" w:themeColor="text1"/>
          <w:szCs w:val="22"/>
        </w:rPr>
      </w:pPr>
      <w:r>
        <w:t xml:space="preserve">Une fois la période de mise au point achevée, chaque Partie a la possibilité de notifier à l’autre Partie via l’Extranet : </w:t>
      </w:r>
    </w:p>
    <w:p w14:paraId="68FA83ED" w14:textId="6FD7DB02" w:rsidR="00630021" w:rsidRDefault="00630021" w:rsidP="0080542E">
      <w:pPr>
        <w:pStyle w:val="Paragraphedeliste"/>
        <w:numPr>
          <w:ilvl w:val="0"/>
          <w:numId w:val="22"/>
        </w:numPr>
        <w:spacing w:after="0" w:line="240" w:lineRule="auto"/>
      </w:pPr>
      <w:r>
        <w:t>L’ajout ou la suppression d’un établissement secondaire d</w:t>
      </w:r>
      <w:r w:rsidR="00B462A0">
        <w:t xml:space="preserve">e la </w:t>
      </w:r>
      <w:r w:rsidR="008C4511">
        <w:t xml:space="preserve">Plateforme de </w:t>
      </w:r>
      <w:r w:rsidR="003D6F2D">
        <w:t>Recyclage d’</w:t>
      </w:r>
      <w:r w:rsidR="008C4511">
        <w:t>Inertes</w:t>
      </w:r>
      <w:r w:rsidR="00B462A0">
        <w:t xml:space="preserve"> signataire, et/ou d’un </w:t>
      </w:r>
      <w:r w:rsidR="00C76433">
        <w:t xml:space="preserve">tiers exploitant </w:t>
      </w:r>
      <w:r w:rsidR="00B462A0">
        <w:t>d’ICPE représenté</w:t>
      </w:r>
      <w:r w:rsidR="006F0522">
        <w:t xml:space="preserve"> </w:t>
      </w:r>
      <w:r w:rsidR="005014E2">
        <w:t>aux termes du Contrat,</w:t>
      </w:r>
    </w:p>
    <w:p w14:paraId="6DA41993" w14:textId="1A2AC939" w:rsidR="00630021" w:rsidRDefault="00630021" w:rsidP="0080542E">
      <w:pPr>
        <w:pStyle w:val="Paragraphedeliste"/>
        <w:numPr>
          <w:ilvl w:val="0"/>
          <w:numId w:val="22"/>
        </w:numPr>
        <w:spacing w:after="0" w:line="240" w:lineRule="auto"/>
      </w:pPr>
      <w:r>
        <w:t>La modification de l’adresse d’un Point de reprise</w:t>
      </w:r>
      <w:r w:rsidR="00D7113F">
        <w:t>,</w:t>
      </w:r>
      <w:r w:rsidR="003E38FD">
        <w:t xml:space="preserve"> ou d’un Point d’Enlèvement</w:t>
      </w:r>
      <w:r w:rsidR="001877CF">
        <w:t>,</w:t>
      </w:r>
    </w:p>
    <w:p w14:paraId="4B760D9E" w14:textId="1877FF3D" w:rsidR="00630021" w:rsidRDefault="00630021" w:rsidP="0080542E">
      <w:pPr>
        <w:pStyle w:val="Paragraphedeliste"/>
        <w:numPr>
          <w:ilvl w:val="0"/>
          <w:numId w:val="22"/>
        </w:numPr>
        <w:spacing w:after="0" w:line="240" w:lineRule="auto"/>
      </w:pPr>
      <w:r>
        <w:t>L’ajout ou la suppression d’un Point de reprise ou</w:t>
      </w:r>
      <w:r w:rsidR="004F440E">
        <w:t xml:space="preserve"> d’un point d’enlèvement, ou</w:t>
      </w:r>
      <w:r>
        <w:t xml:space="preserve"> d’un </w:t>
      </w:r>
      <w:r w:rsidR="00170963">
        <w:t>F</w:t>
      </w:r>
      <w:r>
        <w:t>lux,</w:t>
      </w:r>
    </w:p>
    <w:p w14:paraId="1EF88D2E" w14:textId="33B5FC5E" w:rsidR="004F440E" w:rsidRDefault="004F440E" w:rsidP="0080542E">
      <w:pPr>
        <w:pStyle w:val="Paragraphedeliste"/>
        <w:numPr>
          <w:ilvl w:val="0"/>
          <w:numId w:val="22"/>
        </w:numPr>
        <w:spacing w:after="0" w:line="240" w:lineRule="auto"/>
      </w:pPr>
      <w:r>
        <w:t xml:space="preserve">La modification du type de </w:t>
      </w:r>
      <w:r w:rsidR="00333364">
        <w:t>C</w:t>
      </w:r>
      <w:r>
        <w:t xml:space="preserve">ontenant pour un </w:t>
      </w:r>
      <w:r w:rsidR="00170963">
        <w:t>F</w:t>
      </w:r>
      <w:r>
        <w:t>lux</w:t>
      </w:r>
      <w:r w:rsidR="00785C50">
        <w:t>,</w:t>
      </w:r>
    </w:p>
    <w:p w14:paraId="50830044" w14:textId="679F626F" w:rsidR="005B3909" w:rsidRDefault="005B3909" w:rsidP="0080542E">
      <w:pPr>
        <w:pStyle w:val="Paragraphedeliste"/>
        <w:numPr>
          <w:ilvl w:val="0"/>
          <w:numId w:val="22"/>
        </w:numPr>
        <w:spacing w:after="0" w:line="240" w:lineRule="auto"/>
      </w:pPr>
      <w:r>
        <w:t>La modification des OPTIONS</w:t>
      </w:r>
      <w:r w:rsidR="00785C50">
        <w:t>.</w:t>
      </w:r>
    </w:p>
    <w:p w14:paraId="4E45AA8D" w14:textId="77777777" w:rsidR="004F440E" w:rsidRDefault="004F440E" w:rsidP="00EE5ABF">
      <w:pPr>
        <w:pStyle w:val="Paragraphedeliste"/>
        <w:spacing w:after="0" w:line="240" w:lineRule="auto"/>
        <w:ind w:firstLine="0"/>
      </w:pPr>
    </w:p>
    <w:p w14:paraId="6D006963" w14:textId="09E1755A" w:rsidR="00B53DA3" w:rsidRDefault="00B53DA3" w:rsidP="00B53DA3">
      <w:pPr>
        <w:spacing w:after="0" w:line="240" w:lineRule="auto"/>
        <w:ind w:left="0" w:firstLine="0"/>
        <w:rPr>
          <w:rFonts w:asciiTheme="minorHAnsi" w:eastAsiaTheme="minorEastAsia" w:hAnsiTheme="minorHAnsi" w:cstheme="minorBidi"/>
          <w:color w:val="333333"/>
          <w:szCs w:val="22"/>
        </w:rPr>
      </w:pPr>
      <w:r>
        <w:t xml:space="preserve">Chaque notification est soumise à un </w:t>
      </w:r>
      <w:r w:rsidRPr="00CD2B51">
        <w:rPr>
          <w:rFonts w:asciiTheme="minorHAnsi" w:eastAsiaTheme="minorEastAsia" w:hAnsiTheme="minorHAnsi" w:cstheme="minorBidi"/>
          <w:color w:val="333333"/>
          <w:szCs w:val="22"/>
        </w:rPr>
        <w:t xml:space="preserve">délai </w:t>
      </w:r>
      <w:r>
        <w:rPr>
          <w:rFonts w:asciiTheme="minorHAnsi" w:eastAsiaTheme="minorEastAsia" w:hAnsiTheme="minorHAnsi" w:cstheme="minorBidi"/>
          <w:color w:val="333333"/>
          <w:szCs w:val="22"/>
        </w:rPr>
        <w:t xml:space="preserve">de vérification et de mise au point ne pouvant être inférieur à trente (30) jours, en vue </w:t>
      </w:r>
      <w:r w:rsidRPr="00CD2B51">
        <w:rPr>
          <w:rFonts w:asciiTheme="minorHAnsi" w:eastAsiaTheme="minorEastAsia" w:hAnsiTheme="minorHAnsi" w:cstheme="minorBidi"/>
          <w:color w:val="333333"/>
          <w:szCs w:val="22"/>
        </w:rPr>
        <w:t>de</w:t>
      </w:r>
      <w:r>
        <w:rPr>
          <w:rFonts w:asciiTheme="minorHAnsi" w:eastAsiaTheme="minorEastAsia" w:hAnsiTheme="minorHAnsi" w:cstheme="minorBidi"/>
          <w:color w:val="333333"/>
          <w:szCs w:val="22"/>
        </w:rPr>
        <w:t xml:space="preserve"> permettre la</w:t>
      </w:r>
      <w:r w:rsidRPr="00CD2B51">
        <w:rPr>
          <w:rFonts w:asciiTheme="minorHAnsi" w:eastAsiaTheme="minorEastAsia" w:hAnsiTheme="minorHAnsi" w:cstheme="minorBidi"/>
          <w:color w:val="333333"/>
          <w:szCs w:val="22"/>
        </w:rPr>
        <w:t xml:space="preserve"> prise en compte par </w:t>
      </w:r>
      <w:r w:rsidR="00BE57BE">
        <w:rPr>
          <w:rFonts w:asciiTheme="minorHAnsi" w:eastAsiaTheme="minorEastAsia" w:hAnsiTheme="minorHAnsi" w:cstheme="minorBidi"/>
          <w:color w:val="333333"/>
          <w:szCs w:val="22"/>
        </w:rPr>
        <w:t>VALOBAT</w:t>
      </w:r>
      <w:r>
        <w:rPr>
          <w:rFonts w:asciiTheme="minorHAnsi" w:eastAsiaTheme="minorEastAsia" w:hAnsiTheme="minorHAnsi" w:cstheme="minorBidi"/>
          <w:color w:val="333333"/>
          <w:szCs w:val="22"/>
        </w:rPr>
        <w:t xml:space="preserve"> de la </w:t>
      </w:r>
      <w:r>
        <w:rPr>
          <w:rFonts w:asciiTheme="minorHAnsi" w:eastAsiaTheme="minorEastAsia" w:hAnsiTheme="minorHAnsi" w:cstheme="minorBidi"/>
          <w:color w:val="333333"/>
          <w:szCs w:val="22"/>
        </w:rPr>
        <w:lastRenderedPageBreak/>
        <w:t>notification opérée,</w:t>
      </w:r>
      <w:r w:rsidRPr="00CD2B51">
        <w:rPr>
          <w:rFonts w:asciiTheme="minorHAnsi" w:eastAsiaTheme="minorEastAsia" w:hAnsiTheme="minorHAnsi" w:cstheme="minorBidi"/>
          <w:color w:val="333333"/>
          <w:szCs w:val="22"/>
        </w:rPr>
        <w:t xml:space="preserve"> avant </w:t>
      </w:r>
      <w:r>
        <w:rPr>
          <w:rFonts w:asciiTheme="minorHAnsi" w:eastAsiaTheme="minorEastAsia" w:hAnsiTheme="minorHAnsi" w:cstheme="minorBidi"/>
          <w:color w:val="333333"/>
          <w:szCs w:val="22"/>
        </w:rPr>
        <w:t xml:space="preserve">sa </w:t>
      </w:r>
      <w:r w:rsidRPr="00CD2B51">
        <w:rPr>
          <w:rFonts w:asciiTheme="minorHAnsi" w:eastAsiaTheme="minorEastAsia" w:hAnsiTheme="minorHAnsi" w:cstheme="minorBidi"/>
          <w:color w:val="333333"/>
          <w:szCs w:val="22"/>
        </w:rPr>
        <w:t>mise en œuvre opérationnelle</w:t>
      </w:r>
      <w:r>
        <w:rPr>
          <w:rFonts w:asciiTheme="minorHAnsi" w:eastAsiaTheme="minorEastAsia" w:hAnsiTheme="minorHAnsi" w:cstheme="minorBidi"/>
          <w:color w:val="333333"/>
          <w:szCs w:val="22"/>
        </w:rPr>
        <w:t>. En cas de besoin, la feuille de route prévue ci-avant sera adaptée.</w:t>
      </w:r>
    </w:p>
    <w:p w14:paraId="47CEBC66" w14:textId="2BD8BDB0" w:rsidR="006614EC" w:rsidRDefault="006614EC" w:rsidP="00630021">
      <w:pPr>
        <w:spacing w:after="0" w:line="240" w:lineRule="auto"/>
        <w:ind w:left="0" w:firstLine="0"/>
      </w:pPr>
    </w:p>
    <w:p w14:paraId="5ED44917" w14:textId="56EEB8B9" w:rsidR="00A10684" w:rsidRDefault="00610C1E" w:rsidP="00A10684">
      <w:pPr>
        <w:spacing w:after="0" w:line="240" w:lineRule="auto"/>
        <w:ind w:left="0" w:firstLine="0"/>
      </w:pPr>
      <w:r>
        <w:t xml:space="preserve">La </w:t>
      </w:r>
      <w:r w:rsidR="008C4511">
        <w:t xml:space="preserve">Plateforme de </w:t>
      </w:r>
      <w:r w:rsidR="003D6F2D">
        <w:t>Recyclage d’</w:t>
      </w:r>
      <w:r w:rsidR="008C4511">
        <w:t>Inertes</w:t>
      </w:r>
      <w:r>
        <w:t xml:space="preserve"> s’engage à maintenir ces informations à jour pendant la durée du Contrat, et à informer </w:t>
      </w:r>
      <w:r w:rsidR="00BE57BE">
        <w:t>VALOBAT</w:t>
      </w:r>
      <w:r>
        <w:t xml:space="preserve"> de tout changement les concernant 30 jours </w:t>
      </w:r>
      <w:r w:rsidR="00A10684">
        <w:t>avant que ne soit envisagée leur mise en œuvre.</w:t>
      </w:r>
    </w:p>
    <w:p w14:paraId="68BBE7EC" w14:textId="1104D1A6" w:rsidR="002E79A8" w:rsidRDefault="002E79A8" w:rsidP="00630021">
      <w:pPr>
        <w:spacing w:after="0" w:line="240" w:lineRule="auto"/>
        <w:ind w:left="0" w:firstLine="0"/>
      </w:pPr>
    </w:p>
    <w:p w14:paraId="774BBF99" w14:textId="10CEE5B4" w:rsidR="00D13237" w:rsidRPr="008B1684" w:rsidRDefault="00D13237" w:rsidP="00D13237">
      <w:pPr>
        <w:spacing w:after="259" w:line="264" w:lineRule="auto"/>
        <w:ind w:left="0" w:firstLine="0"/>
      </w:pPr>
      <w:r w:rsidRPr="4DD8DAE2">
        <w:rPr>
          <w:b/>
          <w:bCs/>
        </w:rPr>
        <w:t>4.</w:t>
      </w:r>
      <w:r w:rsidR="00E90E28">
        <w:rPr>
          <w:b/>
          <w:bCs/>
        </w:rPr>
        <w:t>4</w:t>
      </w:r>
      <w:r>
        <w:t xml:space="preserve"> La </w:t>
      </w:r>
      <w:r w:rsidR="008C4511">
        <w:t xml:space="preserve">Plateforme de </w:t>
      </w:r>
      <w:r w:rsidR="003D6F2D">
        <w:t>Recyclage d’</w:t>
      </w:r>
      <w:r w:rsidR="008C4511">
        <w:t>Inertes</w:t>
      </w:r>
      <w:r>
        <w:t xml:space="preserve"> veille à la bonne orientation des Flux de </w:t>
      </w:r>
      <w:r w:rsidR="00C768EC">
        <w:t>D</w:t>
      </w:r>
      <w:r>
        <w:t xml:space="preserve">échets issus de PMCB qu’elle reprend gratuitement </w:t>
      </w:r>
      <w:r w:rsidR="00DE24C9">
        <w:t>au sein des Contenants et</w:t>
      </w:r>
      <w:r>
        <w:t xml:space="preserve"> des zones de stockage qui leurs sont dédiés. </w:t>
      </w:r>
    </w:p>
    <w:p w14:paraId="30023596" w14:textId="05CB7552" w:rsidR="00D13237" w:rsidRDefault="00D13237" w:rsidP="00D13237">
      <w:pPr>
        <w:spacing w:after="259" w:line="264" w:lineRule="auto"/>
        <w:ind w:left="0" w:firstLine="0"/>
      </w:pPr>
      <w:r w:rsidRPr="4DD8DAE2">
        <w:rPr>
          <w:b/>
          <w:bCs/>
        </w:rPr>
        <w:t>4.</w:t>
      </w:r>
      <w:r w:rsidR="00E90E28">
        <w:rPr>
          <w:b/>
          <w:bCs/>
        </w:rPr>
        <w:t>5</w:t>
      </w:r>
      <w:r>
        <w:t xml:space="preserve"> Elle veille à séparer dès réception, les </w:t>
      </w:r>
      <w:r w:rsidR="00FB2F08">
        <w:t>D</w:t>
      </w:r>
      <w:r>
        <w:t xml:space="preserve">échets dangereux des déchets non dangereux conformément </w:t>
      </w:r>
      <w:r w:rsidR="000107A6">
        <w:t xml:space="preserve">aux dispositions de </w:t>
      </w:r>
      <w:r>
        <w:t>l’article L. 541-7-2 du Code de l’environnement. </w:t>
      </w:r>
    </w:p>
    <w:p w14:paraId="12693962" w14:textId="171231F6" w:rsidR="00D13237" w:rsidRDefault="00D13237" w:rsidP="00D13237">
      <w:pPr>
        <w:spacing w:after="259" w:line="264" w:lineRule="auto"/>
        <w:ind w:left="0" w:firstLine="0"/>
      </w:pPr>
      <w:r w:rsidRPr="4DD8DAE2">
        <w:rPr>
          <w:b/>
          <w:bCs/>
        </w:rPr>
        <w:t>4.</w:t>
      </w:r>
      <w:r w:rsidR="00E90E28">
        <w:rPr>
          <w:b/>
          <w:bCs/>
        </w:rPr>
        <w:t>6</w:t>
      </w:r>
      <w:r>
        <w:t xml:space="preserve"> La </w:t>
      </w:r>
      <w:r w:rsidR="008C4511">
        <w:t xml:space="preserve">Plateforme de </w:t>
      </w:r>
      <w:r w:rsidR="003D6F2D">
        <w:t>Recyclage d’</w:t>
      </w:r>
      <w:r w:rsidR="008C4511">
        <w:t>Inertes</w:t>
      </w:r>
      <w:r>
        <w:t xml:space="preserve"> remplit et signe les parties qui la concerne du </w:t>
      </w:r>
      <w:r w:rsidR="00610CBF">
        <w:t>B</w:t>
      </w:r>
      <w:r>
        <w:t xml:space="preserve">ordereau de dépôt prévu à l’article L. 541-21-2-3 du Code de l’environnement et le remet à l’Apporteur de Flux de </w:t>
      </w:r>
      <w:r w:rsidR="00C768EC">
        <w:t>D</w:t>
      </w:r>
      <w:r>
        <w:t xml:space="preserve">échets issus de PMCB et en conserve une copie à l’attention de </w:t>
      </w:r>
      <w:r w:rsidR="00BE57BE">
        <w:t>VALOBAT</w:t>
      </w:r>
      <w:r>
        <w:t xml:space="preserve">. </w:t>
      </w:r>
      <w:r w:rsidR="009B3A80" w:rsidRPr="000D3F28">
        <w:t xml:space="preserve">Les </w:t>
      </w:r>
      <w:r w:rsidR="009B3A80">
        <w:t>B</w:t>
      </w:r>
      <w:r w:rsidR="009B3A80" w:rsidRPr="000D3F28">
        <w:t xml:space="preserve">ordereaux de dépôt sont transmis mensuellement à VALOBAT au plus tard à l’appui des factures produites dans les conditions prévues </w:t>
      </w:r>
      <w:r w:rsidR="009B3A80" w:rsidRPr="00C23811">
        <w:t>au 6.1</w:t>
      </w:r>
      <w:r w:rsidR="009B3A80">
        <w:t>9</w:t>
      </w:r>
      <w:r w:rsidR="009B3A80" w:rsidRPr="00C23811">
        <w:t xml:space="preserve"> des</w:t>
      </w:r>
      <w:r w:rsidR="009B3A80" w:rsidRPr="000D3F28">
        <w:t xml:space="preserve"> Conditions générales, ainsi que le cas échéant à tout moment sur demande de VALOBAT</w:t>
      </w:r>
      <w:r w:rsidR="009B3A80">
        <w:t>.</w:t>
      </w:r>
      <w:r w:rsidRPr="0023499F">
        <w:rPr>
          <w:b/>
          <w:bCs/>
        </w:rPr>
        <w:t>4.</w:t>
      </w:r>
      <w:r w:rsidR="00E90E28">
        <w:rPr>
          <w:b/>
          <w:bCs/>
        </w:rPr>
        <w:t>7</w:t>
      </w:r>
      <w:r>
        <w:t xml:space="preserve"> Le </w:t>
      </w:r>
      <w:r w:rsidR="00E612AE">
        <w:t>B</w:t>
      </w:r>
      <w:r>
        <w:t xml:space="preserve">ordereau de dépôt identifie l’origine, la nature et le poids des </w:t>
      </w:r>
      <w:r w:rsidR="00CD4A5D">
        <w:t>Flux de D</w:t>
      </w:r>
      <w:r>
        <w:t xml:space="preserve">échets </w:t>
      </w:r>
      <w:r w:rsidR="00CD4A5D">
        <w:t>issus de PMCB</w:t>
      </w:r>
      <w:r>
        <w:t xml:space="preserve"> collectés. </w:t>
      </w:r>
    </w:p>
    <w:p w14:paraId="154E70D6" w14:textId="30136197" w:rsidR="00756D31" w:rsidRPr="009D3E2E" w:rsidRDefault="00756D31" w:rsidP="00D13237">
      <w:pPr>
        <w:spacing w:after="259" w:line="264" w:lineRule="auto"/>
        <w:ind w:left="0" w:firstLine="0"/>
      </w:pPr>
      <w:r w:rsidRPr="00A93E40">
        <w:rPr>
          <w:b/>
          <w:bCs/>
        </w:rPr>
        <w:t>4.8</w:t>
      </w:r>
      <w:r>
        <w:t xml:space="preserve"> </w:t>
      </w:r>
      <w:r w:rsidR="007E43DA">
        <w:t>Une</w:t>
      </w:r>
      <w:r w:rsidR="00915C9C">
        <w:t xml:space="preserve"> Déclaration</w:t>
      </w:r>
      <w:r w:rsidR="00CE344D">
        <w:t xml:space="preserve"> ou Certificat</w:t>
      </w:r>
      <w:r w:rsidR="00915C9C">
        <w:t xml:space="preserve"> d’</w:t>
      </w:r>
      <w:r w:rsidR="00CE344D">
        <w:t>A</w:t>
      </w:r>
      <w:r w:rsidR="00915C9C">
        <w:t xml:space="preserve">cceptation </w:t>
      </w:r>
      <w:r w:rsidR="00CE344D">
        <w:t>P</w:t>
      </w:r>
      <w:r w:rsidR="00915C9C">
        <w:t xml:space="preserve">réalable devra être </w:t>
      </w:r>
      <w:r w:rsidR="008C5DA0">
        <w:t xml:space="preserve">établie </w:t>
      </w:r>
      <w:r w:rsidR="00B356B5">
        <w:t xml:space="preserve">le cas échéant et </w:t>
      </w:r>
      <w:r w:rsidR="00225B71">
        <w:t>conformément aux dispositions</w:t>
      </w:r>
      <w:r w:rsidR="00C8350C">
        <w:t xml:space="preserve"> de l’arrêté du 12 décembre </w:t>
      </w:r>
      <w:r w:rsidR="001545A7">
        <w:t xml:space="preserve">2014 en lien avec les conditions d’acceptation des </w:t>
      </w:r>
      <w:r w:rsidR="00BB2E6A">
        <w:t>déchets inertes</w:t>
      </w:r>
      <w:r w:rsidR="00532F28" w:rsidRPr="00532F28">
        <w:t xml:space="preserve"> dans les installations relevant des</w:t>
      </w:r>
      <w:r w:rsidR="00BB2E6A">
        <w:t xml:space="preserve"> rubriques 2515 et 2517</w:t>
      </w:r>
      <w:r w:rsidR="007C6AEC">
        <w:t>.</w:t>
      </w:r>
    </w:p>
    <w:p w14:paraId="7FD7F880" w14:textId="16E3091D" w:rsidR="00013568" w:rsidRDefault="00D13237" w:rsidP="00D13237">
      <w:pPr>
        <w:spacing w:after="259" w:line="264" w:lineRule="auto"/>
        <w:ind w:left="0" w:firstLine="0"/>
      </w:pPr>
      <w:r w:rsidRPr="4DD8DAE2">
        <w:rPr>
          <w:b/>
          <w:bCs/>
        </w:rPr>
        <w:t>4.</w:t>
      </w:r>
      <w:r w:rsidR="009F45F2">
        <w:rPr>
          <w:b/>
          <w:bCs/>
        </w:rPr>
        <w:t>9</w:t>
      </w:r>
      <w:r w:rsidRPr="002711F9">
        <w:t xml:space="preserve">. La </w:t>
      </w:r>
      <w:r w:rsidR="00F77751" w:rsidRPr="002711F9">
        <w:t xml:space="preserve">Plateforme de </w:t>
      </w:r>
      <w:r w:rsidR="003D6F2D" w:rsidRPr="002711F9">
        <w:t>Recyclage d’</w:t>
      </w:r>
      <w:r w:rsidR="00F77751" w:rsidRPr="002711F9">
        <w:t>Inertes</w:t>
      </w:r>
      <w:r w:rsidRPr="002711F9">
        <w:t xml:space="preserve"> </w:t>
      </w:r>
      <w:r w:rsidR="00013568">
        <w:t xml:space="preserve">s’assure par ailleurs que les </w:t>
      </w:r>
      <w:r w:rsidR="00C768EC">
        <w:t>D</w:t>
      </w:r>
      <w:r w:rsidR="00013568">
        <w:t>échets issus de PMCB éligibles</w:t>
      </w:r>
      <w:r w:rsidR="00FB6D44">
        <w:t>, dangereux ou non dangereux,</w:t>
      </w:r>
      <w:r w:rsidR="00013568">
        <w:t xml:space="preserve"> sont physiquement distincts des </w:t>
      </w:r>
      <w:r w:rsidR="00C768EC">
        <w:t>D</w:t>
      </w:r>
      <w:r w:rsidR="00013568">
        <w:t>échets issus de PMCB non éligibles ou des déchets exclus</w:t>
      </w:r>
      <w:r w:rsidR="00C93898">
        <w:t>.</w:t>
      </w:r>
    </w:p>
    <w:p w14:paraId="41901A50" w14:textId="77777777" w:rsidR="00015B01" w:rsidRDefault="00015B01" w:rsidP="00015B01">
      <w:pPr>
        <w:spacing w:after="259" w:line="264" w:lineRule="auto"/>
        <w:ind w:left="0" w:firstLine="0"/>
      </w:pPr>
      <w:r w:rsidRPr="00594EEB">
        <w:t>A défaut de pouvoir mettre en œuvre la séparation physique susmentionnée</w:t>
      </w:r>
      <w:r>
        <w:t> :</w:t>
      </w:r>
    </w:p>
    <w:p w14:paraId="504E3F16" w14:textId="7293B2AC" w:rsidR="00015B01" w:rsidRPr="00641F88" w:rsidRDefault="00015B01" w:rsidP="0080542E">
      <w:pPr>
        <w:pStyle w:val="Paragraphedeliste"/>
        <w:numPr>
          <w:ilvl w:val="0"/>
          <w:numId w:val="24"/>
        </w:numPr>
        <w:spacing w:after="259" w:line="264" w:lineRule="auto"/>
      </w:pPr>
      <w:r>
        <w:t xml:space="preserve">Pour les </w:t>
      </w:r>
      <w:r w:rsidR="00170963">
        <w:t>F</w:t>
      </w:r>
      <w:r>
        <w:t xml:space="preserve">lux autres que les </w:t>
      </w:r>
      <w:r w:rsidR="00B36E75">
        <w:t>D</w:t>
      </w:r>
      <w:r>
        <w:t>échets dangereux issus de PMCB :</w:t>
      </w:r>
      <w:r w:rsidRPr="00594EEB">
        <w:t xml:space="preserve"> la </w:t>
      </w:r>
      <w:r w:rsidRPr="002711F9">
        <w:t xml:space="preserve">Plateforme de Recyclage d’Inertes </w:t>
      </w:r>
      <w:r w:rsidRPr="00594EEB">
        <w:t xml:space="preserve">applique une méthode précise et auditable d’identification </w:t>
      </w:r>
      <w:r>
        <w:t>des quantités de</w:t>
      </w:r>
      <w:r w:rsidRPr="00594EEB">
        <w:t xml:space="preserve"> </w:t>
      </w:r>
      <w:r w:rsidR="00C768EC">
        <w:t>D</w:t>
      </w:r>
      <w:r w:rsidRPr="00594EEB">
        <w:t>échets issus de PMCB éligibles collectés avec d’autres déchets au sein d’un même Flux. Cette méthode peut s’appuyer sur des campagnes de caractérisation, telle que définie à l’article 11</w:t>
      </w:r>
      <w:r w:rsidR="00E973D1">
        <w:t xml:space="preserve"> des Conditions générales</w:t>
      </w:r>
    </w:p>
    <w:p w14:paraId="64D70888" w14:textId="02931C3D" w:rsidR="00015B01" w:rsidRDefault="00015B01" w:rsidP="00015B01">
      <w:pPr>
        <w:spacing w:after="259" w:line="264" w:lineRule="auto"/>
        <w:ind w:left="708" w:firstLine="0"/>
      </w:pPr>
      <w:r w:rsidRPr="00641F88">
        <w:t xml:space="preserve">La </w:t>
      </w:r>
      <w:r w:rsidRPr="002711F9">
        <w:t xml:space="preserve">Plateforme de Recyclage d’Inertes </w:t>
      </w:r>
      <w:r w:rsidRPr="00641F88">
        <w:t xml:space="preserve">transmet le descriptif détaillé de cette méthode pour validation à </w:t>
      </w:r>
      <w:r w:rsidR="00BE57BE">
        <w:t>VALOBAT</w:t>
      </w:r>
      <w:r w:rsidRPr="00641F88">
        <w:t xml:space="preserve">, au plus tard trois (3) mois après la signature du présent </w:t>
      </w:r>
      <w:r>
        <w:t>C</w:t>
      </w:r>
      <w:r w:rsidRPr="00641F88">
        <w:t>ontrat. Elle</w:t>
      </w:r>
      <w:r>
        <w:t xml:space="preserve"> renouvèle cette transmission tous les ans, en actualisant le cas échéant la méthode employée.</w:t>
      </w:r>
    </w:p>
    <w:p w14:paraId="286F2592" w14:textId="650CEFBD" w:rsidR="00015B01" w:rsidRDefault="00015B01" w:rsidP="0080542E">
      <w:pPr>
        <w:pStyle w:val="Paragraphedeliste"/>
        <w:numPr>
          <w:ilvl w:val="0"/>
          <w:numId w:val="24"/>
        </w:numPr>
        <w:spacing w:after="259" w:line="264" w:lineRule="auto"/>
      </w:pPr>
      <w:r>
        <w:t xml:space="preserve">Pour les </w:t>
      </w:r>
      <w:r w:rsidR="006E5DF8">
        <w:t>D</w:t>
      </w:r>
      <w:r>
        <w:t xml:space="preserve">échets dangereux issus de PMCB, </w:t>
      </w:r>
      <w:r w:rsidR="00BE57BE">
        <w:t>VALOBAT</w:t>
      </w:r>
      <w:r>
        <w:t xml:space="preserve"> fixe les quantités de</w:t>
      </w:r>
      <w:r w:rsidRPr="00594EEB">
        <w:t xml:space="preserve"> déchets</w:t>
      </w:r>
      <w:r>
        <w:t xml:space="preserve"> dangereux </w:t>
      </w:r>
      <w:r w:rsidRPr="00594EEB">
        <w:t xml:space="preserve">issus de PMCB éligibles collectés avec d’autres </w:t>
      </w:r>
      <w:r w:rsidR="006E5DF8">
        <w:t>D</w:t>
      </w:r>
      <w:r w:rsidRPr="00594EEB">
        <w:t xml:space="preserve">échets </w:t>
      </w:r>
      <w:r>
        <w:t>dangereux au sein du même Flux, en fonction des résultats de campagnes de caractérisations nationales qu’elle réalise ou fait réaliser.</w:t>
      </w:r>
    </w:p>
    <w:p w14:paraId="2754A1CF" w14:textId="1EE16AF0" w:rsidR="00D13237" w:rsidRDefault="00D13237" w:rsidP="00D13237">
      <w:pPr>
        <w:spacing w:after="0" w:line="240" w:lineRule="auto"/>
        <w:ind w:left="0" w:firstLine="0"/>
      </w:pPr>
      <w:r w:rsidRPr="4DD8DAE2">
        <w:rPr>
          <w:b/>
          <w:bCs/>
        </w:rPr>
        <w:lastRenderedPageBreak/>
        <w:t>4.</w:t>
      </w:r>
      <w:r w:rsidR="009F45F2">
        <w:rPr>
          <w:b/>
          <w:bCs/>
        </w:rPr>
        <w:t>10</w:t>
      </w:r>
      <w:r>
        <w:t xml:space="preserve"> La </w:t>
      </w:r>
      <w:r w:rsidR="008C4511">
        <w:t xml:space="preserve">Plateforme de </w:t>
      </w:r>
      <w:r w:rsidR="003D6F2D">
        <w:t>Recyclage d’</w:t>
      </w:r>
      <w:r w:rsidR="008C4511">
        <w:t>Inertes</w:t>
      </w:r>
      <w:r>
        <w:t xml:space="preserve"> s’engage à disposer, mettre en œuvre et maintenir en parfait état une signalétique claire, visible, accompagnée d’exemples à destination des Apporteurs permettant à ces derniers, en toute sécurité :</w:t>
      </w:r>
    </w:p>
    <w:p w14:paraId="74D05238" w14:textId="22E62BA5" w:rsidR="00D13237" w:rsidRDefault="00D13237" w:rsidP="0080542E">
      <w:pPr>
        <w:pStyle w:val="Paragraphedeliste"/>
        <w:numPr>
          <w:ilvl w:val="0"/>
          <w:numId w:val="3"/>
        </w:numPr>
        <w:ind w:right="4"/>
      </w:pPr>
      <w:r>
        <w:t xml:space="preserve">de trouver aisément les zones </w:t>
      </w:r>
      <w:r w:rsidR="00E90E28">
        <w:t xml:space="preserve">ou les Contenants </w:t>
      </w:r>
      <w:r>
        <w:t>de dépôts (fléchage)</w:t>
      </w:r>
    </w:p>
    <w:p w14:paraId="76EF2E3E" w14:textId="273A6201" w:rsidR="00D13237" w:rsidRDefault="00D13237" w:rsidP="0080542E">
      <w:pPr>
        <w:pStyle w:val="Paragraphedeliste"/>
        <w:numPr>
          <w:ilvl w:val="0"/>
          <w:numId w:val="3"/>
        </w:numPr>
        <w:ind w:right="4"/>
      </w:pPr>
      <w:r>
        <w:t>pour chacune de ces zones</w:t>
      </w:r>
      <w:r w:rsidR="00E90E28">
        <w:t xml:space="preserve"> et chacun de ces Contenants</w:t>
      </w:r>
      <w:r>
        <w:t xml:space="preserve">, à identifier sans ambiguïté les déchets  admis et les déchets interdits, au moyen d’exemples (pictogrammes), en veillant notamment à la séparation des </w:t>
      </w:r>
      <w:r w:rsidR="006E5DF8">
        <w:t>D</w:t>
      </w:r>
      <w:r>
        <w:t>échets dangereux et des substances dangereuses des déchets non-dangereux</w:t>
      </w:r>
      <w:r w:rsidR="008A6B38">
        <w:t>,</w:t>
      </w:r>
      <w:r>
        <w:t xml:space="preserve"> des substances non-dangereuses</w:t>
      </w:r>
      <w:r w:rsidR="004C6471">
        <w:t>,</w:t>
      </w:r>
    </w:p>
    <w:p w14:paraId="11390BE6" w14:textId="5567D840" w:rsidR="004C6471" w:rsidRDefault="004C6471" w:rsidP="0080542E">
      <w:pPr>
        <w:pStyle w:val="Paragraphedeliste"/>
        <w:numPr>
          <w:ilvl w:val="0"/>
          <w:numId w:val="3"/>
        </w:numPr>
        <w:ind w:right="4"/>
      </w:pPr>
      <w:r>
        <w:t xml:space="preserve">de connaitre les instructions pour l’usage des Contenants et d’éviter ainsi les risques et dommages liés à leur usage. </w:t>
      </w:r>
    </w:p>
    <w:p w14:paraId="0A5AAD2F" w14:textId="77777777" w:rsidR="00D13237" w:rsidRDefault="00D13237" w:rsidP="00D13237">
      <w:pPr>
        <w:ind w:left="0" w:right="4" w:firstLine="0"/>
      </w:pPr>
    </w:p>
    <w:p w14:paraId="53B28D49" w14:textId="48D04504" w:rsidR="00D13237" w:rsidRDefault="00D13237" w:rsidP="00D13237">
      <w:pPr>
        <w:spacing w:after="0" w:line="240" w:lineRule="auto"/>
        <w:ind w:left="0" w:firstLine="0"/>
      </w:pPr>
      <w:r w:rsidRPr="4DD8DAE2">
        <w:rPr>
          <w:b/>
          <w:bCs/>
        </w:rPr>
        <w:t>4.</w:t>
      </w:r>
      <w:r w:rsidR="00E90E28">
        <w:rPr>
          <w:b/>
          <w:bCs/>
        </w:rPr>
        <w:t>1</w:t>
      </w:r>
      <w:r w:rsidR="009F45F2">
        <w:rPr>
          <w:b/>
          <w:bCs/>
        </w:rPr>
        <w:t>1</w:t>
      </w:r>
      <w:r>
        <w:t xml:space="preserve"> Outre la bonne information et la sécurité des Apporteurs, la signalétique doit permettre de prévenir les non-conformités qui pourraient nuire au bon déroulement des </w:t>
      </w:r>
      <w:r w:rsidR="008E434A">
        <w:t>opérations de préparation en vue du recyclage</w:t>
      </w:r>
      <w:r>
        <w:t>. Elle doit être conçue dans cet objectif.</w:t>
      </w:r>
    </w:p>
    <w:p w14:paraId="03E2FF9E" w14:textId="77777777" w:rsidR="00D13237" w:rsidRDefault="00D13237" w:rsidP="00D13237">
      <w:pPr>
        <w:spacing w:after="0" w:line="240" w:lineRule="auto"/>
        <w:ind w:left="0" w:firstLine="0"/>
      </w:pPr>
    </w:p>
    <w:p w14:paraId="3674F890" w14:textId="78F47D65" w:rsidR="00D13237" w:rsidRDefault="00D13237" w:rsidP="00D13237">
      <w:pPr>
        <w:ind w:left="0" w:right="4" w:firstLine="0"/>
      </w:pPr>
      <w:r w:rsidRPr="4DD8DAE2">
        <w:rPr>
          <w:b/>
          <w:bCs/>
        </w:rPr>
        <w:t>4.1</w:t>
      </w:r>
      <w:r w:rsidR="009F45F2">
        <w:rPr>
          <w:b/>
          <w:bCs/>
        </w:rPr>
        <w:t>2</w:t>
      </w:r>
      <w:r>
        <w:t xml:space="preserve"> La </w:t>
      </w:r>
      <w:r w:rsidR="008C4511">
        <w:t xml:space="preserve">Plateforme de </w:t>
      </w:r>
      <w:r w:rsidR="003D6F2D">
        <w:t>Recyclage d’</w:t>
      </w:r>
      <w:r w:rsidR="008C4511">
        <w:t>Inertes</w:t>
      </w:r>
      <w:r>
        <w:t xml:space="preserve"> veille au respect par les Apporteurs des instructions susmentionnées. </w:t>
      </w:r>
    </w:p>
    <w:p w14:paraId="797F3FC9" w14:textId="77777777" w:rsidR="00711E1F" w:rsidRDefault="00711E1F" w:rsidP="00D13237">
      <w:pPr>
        <w:ind w:left="0" w:right="4" w:firstLine="0"/>
      </w:pPr>
    </w:p>
    <w:p w14:paraId="63A03D6C" w14:textId="42A3A7DA" w:rsidR="00711E1F" w:rsidRDefault="00711E1F" w:rsidP="00711E1F">
      <w:pPr>
        <w:ind w:left="0" w:right="4" w:firstLine="0"/>
      </w:pPr>
      <w:r w:rsidRPr="4DD8DAE2">
        <w:rPr>
          <w:b/>
          <w:bCs/>
        </w:rPr>
        <w:t>4.1</w:t>
      </w:r>
      <w:r w:rsidR="009F45F2">
        <w:rPr>
          <w:b/>
          <w:bCs/>
        </w:rPr>
        <w:t>3</w:t>
      </w:r>
      <w:r>
        <w:t xml:space="preserve"> Il est rappelé qu’en vertu des articles R.4515-4 à 4515-11 du Code du Travail, la </w:t>
      </w:r>
      <w:r w:rsidR="00E65114">
        <w:t xml:space="preserve">Plateforme de Recyclage d’Inertes </w:t>
      </w:r>
      <w:r>
        <w:t xml:space="preserve">doit établir un protocole de sécurité avec l’Opérateur d’Enlèvement permettant à celui-ci d’accéder au site de la </w:t>
      </w:r>
      <w:r w:rsidR="00E65114">
        <w:t xml:space="preserve">Plateforme de Recyclage d’Inertes </w:t>
      </w:r>
      <w:r>
        <w:t xml:space="preserve">en toute sécurité. Ce protocole de sécurité est tenu à dispositions de </w:t>
      </w:r>
      <w:r w:rsidR="00BE57BE">
        <w:t>VALOBAT</w:t>
      </w:r>
      <w:r>
        <w:t xml:space="preserve"> en tant que de besoin.</w:t>
      </w:r>
    </w:p>
    <w:p w14:paraId="40AF1EBD" w14:textId="77777777" w:rsidR="00985AC5" w:rsidRDefault="00985AC5" w:rsidP="00711E1F">
      <w:pPr>
        <w:ind w:left="0" w:right="4" w:firstLine="0"/>
      </w:pPr>
    </w:p>
    <w:p w14:paraId="40706D93" w14:textId="77777777" w:rsidR="00D13237" w:rsidRDefault="00D13237" w:rsidP="00D13237">
      <w:pPr>
        <w:ind w:left="0" w:right="4" w:firstLine="0"/>
      </w:pPr>
    </w:p>
    <w:p w14:paraId="0A7F4ECE" w14:textId="78A60BE1" w:rsidR="00756FC2" w:rsidRPr="00E147B7" w:rsidRDefault="0018740E" w:rsidP="00A62F70">
      <w:pPr>
        <w:spacing w:after="259" w:line="264" w:lineRule="auto"/>
        <w:ind w:left="63"/>
        <w:rPr>
          <w:b/>
        </w:rPr>
      </w:pPr>
      <w:r w:rsidRPr="00E147B7">
        <w:rPr>
          <w:b/>
        </w:rPr>
        <w:t xml:space="preserve">ARTICLE 5 | MODALITÉS D’ENLÈVEMENT </w:t>
      </w:r>
      <w:r w:rsidR="00756FC2">
        <w:rPr>
          <w:b/>
        </w:rPr>
        <w:t xml:space="preserve">OU D’ACHEMINEMENT A LA PLATEFORME DE MASSIFICATION </w:t>
      </w:r>
      <w:r w:rsidR="00BE57BE">
        <w:rPr>
          <w:b/>
        </w:rPr>
        <w:t>VALOBAT</w:t>
      </w:r>
    </w:p>
    <w:p w14:paraId="5ACEA5DA" w14:textId="702A295C" w:rsidR="00202CC3" w:rsidRDefault="00202CC3" w:rsidP="00202CC3">
      <w:pPr>
        <w:ind w:left="73" w:right="4"/>
        <w:rPr>
          <w:rFonts w:cs="Tahoma"/>
        </w:rPr>
      </w:pPr>
      <w:r w:rsidRPr="00BD671C">
        <w:rPr>
          <w:rFonts w:cs="Tahoma"/>
          <w:b/>
          <w:bCs/>
        </w:rPr>
        <w:t>5.</w:t>
      </w:r>
      <w:r>
        <w:rPr>
          <w:rFonts w:cs="Tahoma"/>
          <w:b/>
          <w:bCs/>
        </w:rPr>
        <w:t>1</w:t>
      </w:r>
      <w:r w:rsidRPr="00BD671C">
        <w:rPr>
          <w:rFonts w:cs="Tahoma"/>
        </w:rPr>
        <w:t xml:space="preserve"> L</w:t>
      </w:r>
      <w:r>
        <w:rPr>
          <w:rFonts w:cs="Tahoma"/>
        </w:rPr>
        <w:t>es</w:t>
      </w:r>
      <w:r w:rsidRPr="00BD671C">
        <w:rPr>
          <w:rFonts w:cs="Tahoma"/>
        </w:rPr>
        <w:t xml:space="preserve"> </w:t>
      </w:r>
      <w:r w:rsidR="00C768EC">
        <w:rPr>
          <w:rFonts w:cs="Tahoma"/>
        </w:rPr>
        <w:t>D</w:t>
      </w:r>
      <w:r>
        <w:rPr>
          <w:rFonts w:cs="Tahoma"/>
        </w:rPr>
        <w:t xml:space="preserve">échets issus de </w:t>
      </w:r>
      <w:r w:rsidRPr="00BD671C">
        <w:rPr>
          <w:rFonts w:cs="Tahoma"/>
        </w:rPr>
        <w:t xml:space="preserve">PMCB éligibles à un Enlèvement </w:t>
      </w:r>
      <w:r w:rsidR="006A3089">
        <w:rPr>
          <w:rFonts w:cs="Tahoma"/>
        </w:rPr>
        <w:t xml:space="preserve">(OPTION 1) ou à un acheminement vers la Plateforme de massification </w:t>
      </w:r>
      <w:r w:rsidR="00BE57BE">
        <w:rPr>
          <w:rFonts w:cs="Tahoma"/>
        </w:rPr>
        <w:t>VALOBAT</w:t>
      </w:r>
      <w:r w:rsidR="006A3089">
        <w:rPr>
          <w:rFonts w:cs="Tahoma"/>
        </w:rPr>
        <w:t xml:space="preserve"> (OPTION 2) </w:t>
      </w:r>
      <w:r w:rsidR="006A3089" w:rsidRPr="00BD671C">
        <w:rPr>
          <w:rFonts w:cs="Tahoma"/>
        </w:rPr>
        <w:t xml:space="preserve">sont </w:t>
      </w:r>
      <w:r w:rsidR="006A3089">
        <w:rPr>
          <w:rFonts w:cs="Tahoma"/>
        </w:rPr>
        <w:t>ceux </w:t>
      </w:r>
      <w:r>
        <w:rPr>
          <w:rFonts w:cs="Tahoma"/>
        </w:rPr>
        <w:t>:</w:t>
      </w:r>
    </w:p>
    <w:p w14:paraId="44BD8FF6" w14:textId="107A3D2D" w:rsidR="00202CC3" w:rsidRPr="003E371D" w:rsidRDefault="00202CC3" w:rsidP="0080542E">
      <w:pPr>
        <w:pStyle w:val="Paragraphedeliste"/>
        <w:numPr>
          <w:ilvl w:val="0"/>
          <w:numId w:val="12"/>
        </w:numPr>
        <w:ind w:right="4"/>
        <w:rPr>
          <w:rFonts w:cs="Tahoma"/>
        </w:rPr>
      </w:pPr>
      <w:r w:rsidRPr="00612B97">
        <w:rPr>
          <w:rFonts w:cs="Tahoma"/>
        </w:rPr>
        <w:t xml:space="preserve">contenus dans les Flux de </w:t>
      </w:r>
      <w:r w:rsidR="00C768EC">
        <w:rPr>
          <w:rFonts w:cs="Tahoma"/>
        </w:rPr>
        <w:t>D</w:t>
      </w:r>
      <w:r w:rsidRPr="00612B97">
        <w:rPr>
          <w:rFonts w:cs="Tahoma"/>
        </w:rPr>
        <w:t xml:space="preserve">échets issus de PMCB autres que </w:t>
      </w:r>
      <w:r w:rsidRPr="003E371D">
        <w:rPr>
          <w:rFonts w:cs="Tahoma"/>
        </w:rPr>
        <w:t xml:space="preserve">les </w:t>
      </w:r>
      <w:r w:rsidR="00170963">
        <w:rPr>
          <w:rFonts w:cs="Tahoma"/>
        </w:rPr>
        <w:t>F</w:t>
      </w:r>
      <w:r w:rsidRPr="00424270">
        <w:rPr>
          <w:rFonts w:cs="Tahoma"/>
        </w:rPr>
        <w:t xml:space="preserve">lux de </w:t>
      </w:r>
      <w:r w:rsidR="008D0824">
        <w:rPr>
          <w:rFonts w:cs="Tahoma"/>
        </w:rPr>
        <w:t>m</w:t>
      </w:r>
      <w:r w:rsidRPr="00424270">
        <w:rPr>
          <w:rFonts w:cs="Tahoma"/>
        </w:rPr>
        <w:t>étaux, d’</w:t>
      </w:r>
      <w:r w:rsidR="008D0824">
        <w:rPr>
          <w:rFonts w:cs="Tahoma"/>
        </w:rPr>
        <w:t>i</w:t>
      </w:r>
      <w:r w:rsidRPr="00424270">
        <w:rPr>
          <w:rFonts w:cs="Tahoma"/>
        </w:rPr>
        <w:t xml:space="preserve">nertes et de </w:t>
      </w:r>
      <w:r w:rsidR="006E5DF8">
        <w:rPr>
          <w:rFonts w:cs="Tahoma"/>
        </w:rPr>
        <w:t>D</w:t>
      </w:r>
      <w:r w:rsidRPr="00424270">
        <w:rPr>
          <w:rFonts w:cs="Tahoma"/>
        </w:rPr>
        <w:t>échets dangereux,</w:t>
      </w:r>
    </w:p>
    <w:p w14:paraId="37489C32" w14:textId="5D52C45C" w:rsidR="00202CC3" w:rsidRPr="00612B97" w:rsidRDefault="00202CC3" w:rsidP="0080542E">
      <w:pPr>
        <w:pStyle w:val="Paragraphedeliste"/>
        <w:numPr>
          <w:ilvl w:val="0"/>
          <w:numId w:val="12"/>
        </w:numPr>
        <w:ind w:right="4"/>
        <w:rPr>
          <w:rFonts w:cs="Tahoma"/>
        </w:rPr>
      </w:pPr>
      <w:r w:rsidRPr="6F5D924F">
        <w:rPr>
          <w:rFonts w:cs="Tahoma"/>
        </w:rPr>
        <w:t xml:space="preserve">et faisant l’objet d’une </w:t>
      </w:r>
      <w:r w:rsidR="00C42C20" w:rsidRPr="6F5D924F">
        <w:rPr>
          <w:rFonts w:cs="Tahoma"/>
        </w:rPr>
        <w:t xml:space="preserve">Collecte </w:t>
      </w:r>
      <w:r w:rsidRPr="6F5D924F">
        <w:rPr>
          <w:rFonts w:cs="Tahoma"/>
        </w:rPr>
        <w:t xml:space="preserve">séparée et sans frais </w:t>
      </w:r>
      <w:r w:rsidR="00756AC4" w:rsidRPr="6F5D924F">
        <w:rPr>
          <w:rFonts w:cs="Tahoma"/>
        </w:rPr>
        <w:t xml:space="preserve">pour l’Apporteur, </w:t>
      </w:r>
      <w:r w:rsidRPr="6F5D924F">
        <w:rPr>
          <w:rFonts w:cs="Tahoma"/>
        </w:rPr>
        <w:t xml:space="preserve">de la part de la </w:t>
      </w:r>
      <w:r w:rsidR="00B90E84" w:rsidRPr="6F5D924F">
        <w:rPr>
          <w:rFonts w:cs="Tahoma"/>
        </w:rPr>
        <w:t>Plateforme de Recyclage d’Inertes</w:t>
      </w:r>
      <w:r w:rsidRPr="6F5D924F">
        <w:rPr>
          <w:rFonts w:cs="Tahoma"/>
        </w:rPr>
        <w:t xml:space="preserve">. </w:t>
      </w:r>
    </w:p>
    <w:p w14:paraId="5CA6F7EF" w14:textId="77777777" w:rsidR="00202CC3" w:rsidRPr="00BD671C" w:rsidRDefault="00202CC3" w:rsidP="00202CC3">
      <w:pPr>
        <w:spacing w:after="0" w:line="240" w:lineRule="auto"/>
        <w:ind w:left="0" w:firstLine="0"/>
        <w:rPr>
          <w:rFonts w:cs="Tahoma"/>
        </w:rPr>
      </w:pPr>
    </w:p>
    <w:p w14:paraId="0C8260DF" w14:textId="3634A086" w:rsidR="00202CC3" w:rsidRDefault="00202CC3" w:rsidP="00202CC3">
      <w:pPr>
        <w:spacing w:after="0" w:line="240" w:lineRule="auto"/>
        <w:ind w:left="63"/>
        <w:rPr>
          <w:rFonts w:cs="Tahoma"/>
        </w:rPr>
      </w:pPr>
      <w:r w:rsidRPr="00E147B7">
        <w:rPr>
          <w:rFonts w:cs="Tahoma"/>
          <w:b/>
          <w:bCs/>
        </w:rPr>
        <w:t>5.</w:t>
      </w:r>
      <w:r>
        <w:rPr>
          <w:rFonts w:cs="Tahoma"/>
          <w:b/>
          <w:bCs/>
        </w:rPr>
        <w:t>2</w:t>
      </w:r>
      <w:r w:rsidRPr="00E147B7">
        <w:rPr>
          <w:rFonts w:cs="Tahoma"/>
        </w:rPr>
        <w:t xml:space="preserve"> </w:t>
      </w:r>
      <w:r w:rsidR="00BE57BE">
        <w:rPr>
          <w:rFonts w:cs="Tahoma"/>
        </w:rPr>
        <w:t>VALOBAT</w:t>
      </w:r>
      <w:r w:rsidRPr="00FC1BEB">
        <w:rPr>
          <w:rFonts w:cs="Tahoma"/>
        </w:rPr>
        <w:t xml:space="preserve"> garantit le traitement des </w:t>
      </w:r>
      <w:r w:rsidR="00C768EC">
        <w:rPr>
          <w:rFonts w:cs="Tahoma"/>
        </w:rPr>
        <w:t>D</w:t>
      </w:r>
      <w:r>
        <w:rPr>
          <w:rFonts w:cs="Tahoma"/>
        </w:rPr>
        <w:t xml:space="preserve">échets issus de </w:t>
      </w:r>
      <w:r w:rsidRPr="001F6F1F">
        <w:rPr>
          <w:rFonts w:cs="Tahoma"/>
        </w:rPr>
        <w:t>PMCB</w:t>
      </w:r>
      <w:r w:rsidRPr="00FC1BEB">
        <w:rPr>
          <w:rFonts w:cs="Tahoma"/>
        </w:rPr>
        <w:t xml:space="preserve"> enlevés</w:t>
      </w:r>
      <w:r>
        <w:rPr>
          <w:rFonts w:cs="Tahoma"/>
        </w:rPr>
        <w:t>, en favorisant les modes de traitement les plus respectueux de l’environnement, au sens de la hiérarchie des modes de traitement définis au II de l’article L541-1</w:t>
      </w:r>
      <w:r w:rsidRPr="001F6F1F">
        <w:rPr>
          <w:rFonts w:cs="Tahoma"/>
        </w:rPr>
        <w:t xml:space="preserve"> du Code de </w:t>
      </w:r>
      <w:r>
        <w:rPr>
          <w:rFonts w:cs="Tahoma"/>
        </w:rPr>
        <w:t>l’</w:t>
      </w:r>
      <w:r w:rsidRPr="001F6F1F">
        <w:rPr>
          <w:rFonts w:cs="Tahoma"/>
        </w:rPr>
        <w:t>environ</w:t>
      </w:r>
      <w:r>
        <w:rPr>
          <w:rFonts w:cs="Tahoma"/>
        </w:rPr>
        <w:t>ne</w:t>
      </w:r>
      <w:r w:rsidRPr="001F6F1F">
        <w:rPr>
          <w:rFonts w:cs="Tahoma"/>
        </w:rPr>
        <w:t>ment.</w:t>
      </w:r>
      <w:r w:rsidRPr="00FC1BEB">
        <w:rPr>
          <w:rFonts w:cs="Tahoma"/>
        </w:rPr>
        <w:t xml:space="preserve"> </w:t>
      </w:r>
    </w:p>
    <w:p w14:paraId="00CB04B6" w14:textId="77777777" w:rsidR="00202CC3" w:rsidRDefault="00202CC3" w:rsidP="00202CC3">
      <w:pPr>
        <w:spacing w:after="0" w:line="240" w:lineRule="auto"/>
        <w:ind w:left="63"/>
        <w:rPr>
          <w:rFonts w:cs="Tahoma"/>
        </w:rPr>
      </w:pPr>
    </w:p>
    <w:p w14:paraId="33905C35" w14:textId="77777777" w:rsidR="00134468" w:rsidRPr="00ED7B5B" w:rsidRDefault="00134468" w:rsidP="00134468">
      <w:pPr>
        <w:spacing w:after="0" w:line="240" w:lineRule="auto"/>
        <w:ind w:left="63"/>
        <w:rPr>
          <w:rFonts w:cs="Tahoma"/>
          <w:b/>
          <w:bCs/>
        </w:rPr>
      </w:pPr>
      <w:r w:rsidRPr="00ED7B5B">
        <w:rPr>
          <w:rFonts w:cs="Tahoma"/>
          <w:b/>
          <w:bCs/>
        </w:rPr>
        <w:t>OPTION 1 : Modalité</w:t>
      </w:r>
      <w:r>
        <w:rPr>
          <w:rFonts w:cs="Tahoma"/>
          <w:b/>
          <w:bCs/>
        </w:rPr>
        <w:t>s</w:t>
      </w:r>
      <w:r w:rsidRPr="00ED7B5B">
        <w:rPr>
          <w:rFonts w:cs="Tahoma"/>
          <w:b/>
          <w:bCs/>
        </w:rPr>
        <w:t xml:space="preserve"> d’enlèvement</w:t>
      </w:r>
    </w:p>
    <w:p w14:paraId="66A74764" w14:textId="77777777" w:rsidR="00134468" w:rsidRDefault="00134468" w:rsidP="00202CC3">
      <w:pPr>
        <w:spacing w:after="0" w:line="240" w:lineRule="auto"/>
        <w:ind w:left="63"/>
        <w:rPr>
          <w:rFonts w:cs="Tahoma"/>
        </w:rPr>
      </w:pPr>
    </w:p>
    <w:p w14:paraId="0DB5E7FE" w14:textId="7B604F4E" w:rsidR="00687024" w:rsidRPr="00BD671C" w:rsidRDefault="00687024" w:rsidP="00687024">
      <w:pPr>
        <w:ind w:left="73" w:right="4"/>
      </w:pPr>
      <w:r w:rsidRPr="00EA0FCB">
        <w:rPr>
          <w:b/>
          <w:bCs/>
        </w:rPr>
        <w:t>5.</w:t>
      </w:r>
      <w:r w:rsidR="00680B85" w:rsidRPr="00EA0FCB">
        <w:rPr>
          <w:b/>
          <w:bCs/>
        </w:rPr>
        <w:t>3</w:t>
      </w:r>
      <w:r w:rsidR="00680B85">
        <w:t xml:space="preserve"> </w:t>
      </w:r>
      <w:r w:rsidR="003C339F" w:rsidRPr="004E49E4">
        <w:t xml:space="preserve">Il est rappelé que les prestations d’Enlèvement sont conditionnées à la reprise sans frais par la </w:t>
      </w:r>
      <w:r w:rsidR="003C339F">
        <w:t xml:space="preserve">Plateforme de Recyclage d’Inertes </w:t>
      </w:r>
      <w:r w:rsidR="003C339F" w:rsidRPr="004E49E4">
        <w:t xml:space="preserve">de tous les </w:t>
      </w:r>
      <w:r w:rsidR="00170963">
        <w:t>F</w:t>
      </w:r>
      <w:r w:rsidR="003C339F" w:rsidRPr="004E49E4">
        <w:t xml:space="preserve">lux identifiés « Obligatoire » en Annexe 1 </w:t>
      </w:r>
      <w:r w:rsidR="003C339F" w:rsidRPr="004E49E4">
        <w:rPr>
          <w:rFonts w:cstheme="minorHAnsi"/>
        </w:rPr>
        <w:t>aux Conditions générales du présent Contrat.</w:t>
      </w:r>
      <w:r w:rsidR="003C339F" w:rsidRPr="004E49E4">
        <w:t xml:space="preserve"> </w:t>
      </w:r>
      <w:r w:rsidRPr="006F153C">
        <w:t>L</w:t>
      </w:r>
      <w:r>
        <w:t xml:space="preserve">a Plateforme de Recyclage d’Inertes </w:t>
      </w:r>
      <w:r w:rsidRPr="006F153C">
        <w:t>veillera à optimiser les chargements selon les instructions spécifiées en Annexe 2</w:t>
      </w:r>
      <w:r>
        <w:t xml:space="preserve"> </w:t>
      </w:r>
      <w:r>
        <w:rPr>
          <w:rFonts w:cstheme="minorHAnsi"/>
        </w:rPr>
        <w:t>aux Conditions générales</w:t>
      </w:r>
      <w:r>
        <w:t>.</w:t>
      </w:r>
      <w:r w:rsidRPr="001B3AED">
        <w:t xml:space="preserve">  </w:t>
      </w:r>
    </w:p>
    <w:p w14:paraId="5BD2A3C8" w14:textId="77777777" w:rsidR="00134468" w:rsidRDefault="00134468" w:rsidP="00202CC3">
      <w:pPr>
        <w:spacing w:after="0" w:line="240" w:lineRule="auto"/>
        <w:ind w:left="63"/>
        <w:rPr>
          <w:rFonts w:cs="Tahoma"/>
        </w:rPr>
      </w:pPr>
    </w:p>
    <w:p w14:paraId="0780685A" w14:textId="23D6EABD" w:rsidR="00202CC3" w:rsidRDefault="00202CC3" w:rsidP="00202CC3">
      <w:pPr>
        <w:spacing w:after="0" w:line="240" w:lineRule="auto"/>
        <w:ind w:left="63"/>
        <w:rPr>
          <w:rFonts w:cs="Tahoma"/>
        </w:rPr>
      </w:pPr>
      <w:r w:rsidRPr="00240876">
        <w:rPr>
          <w:rFonts w:asciiTheme="minorHAnsi" w:eastAsiaTheme="minorEastAsia" w:hAnsiTheme="minorHAnsi" w:cstheme="minorBidi"/>
          <w:b/>
          <w:bCs/>
        </w:rPr>
        <w:lastRenderedPageBreak/>
        <w:t>5.</w:t>
      </w:r>
      <w:r w:rsidR="00680B85">
        <w:rPr>
          <w:rFonts w:asciiTheme="minorHAnsi" w:eastAsiaTheme="minorEastAsia" w:hAnsiTheme="minorHAnsi" w:cstheme="minorBidi"/>
          <w:b/>
          <w:bCs/>
        </w:rPr>
        <w:t>4</w:t>
      </w:r>
      <w:r w:rsidRPr="00240876">
        <w:rPr>
          <w:rFonts w:asciiTheme="minorHAnsi" w:eastAsiaTheme="minorEastAsia" w:hAnsiTheme="minorHAnsi" w:cstheme="minorBidi"/>
        </w:rPr>
        <w:t xml:space="preserve"> </w:t>
      </w:r>
      <w:r w:rsidR="00BE57BE">
        <w:rPr>
          <w:rFonts w:asciiTheme="minorHAnsi" w:eastAsiaTheme="minorEastAsia" w:hAnsiTheme="minorHAnsi" w:cstheme="minorBidi"/>
        </w:rPr>
        <w:t>VALOBAT</w:t>
      </w:r>
      <w:r w:rsidRPr="00240876">
        <w:rPr>
          <w:rFonts w:asciiTheme="minorHAnsi" w:eastAsiaTheme="minorEastAsia" w:hAnsiTheme="minorHAnsi" w:cstheme="minorBidi"/>
        </w:rPr>
        <w:t xml:space="preserve"> s’engage à faire procéder à l’Enlèvement par un Opérateur des </w:t>
      </w:r>
      <w:r w:rsidR="00F23DF4">
        <w:rPr>
          <w:rFonts w:asciiTheme="minorHAnsi" w:eastAsiaTheme="minorEastAsia" w:hAnsiTheme="minorHAnsi" w:cstheme="minorBidi"/>
        </w:rPr>
        <w:t>D</w:t>
      </w:r>
      <w:r w:rsidRPr="00240876">
        <w:rPr>
          <w:rFonts w:asciiTheme="minorHAnsi" w:eastAsiaTheme="minorEastAsia" w:hAnsiTheme="minorHAnsi" w:cstheme="minorBidi"/>
        </w:rPr>
        <w:t xml:space="preserve">échets </w:t>
      </w:r>
      <w:r w:rsidR="00F23DF4">
        <w:rPr>
          <w:rFonts w:asciiTheme="minorHAnsi" w:eastAsiaTheme="minorEastAsia" w:hAnsiTheme="minorHAnsi" w:cstheme="minorBidi"/>
        </w:rPr>
        <w:t>issus</w:t>
      </w:r>
      <w:r w:rsidRPr="00240876">
        <w:rPr>
          <w:rFonts w:asciiTheme="minorHAnsi" w:eastAsiaTheme="minorEastAsia" w:hAnsiTheme="minorHAnsi" w:cstheme="minorBidi"/>
        </w:rPr>
        <w:t xml:space="preserve"> de PMCB éligibles ayant fait l’objet d’une demande d’Enlèvement acceptée sur l’Extra</w:t>
      </w:r>
      <w:r w:rsidRPr="4DD8DAE2">
        <w:rPr>
          <w:rFonts w:cs="Tahoma"/>
        </w:rPr>
        <w:t>net.</w:t>
      </w:r>
    </w:p>
    <w:p w14:paraId="642FFAF1" w14:textId="77777777" w:rsidR="00202CC3" w:rsidRDefault="00202CC3" w:rsidP="00202CC3">
      <w:pPr>
        <w:spacing w:after="0" w:line="240" w:lineRule="auto"/>
        <w:ind w:left="63"/>
        <w:rPr>
          <w:rFonts w:cs="Tahoma"/>
        </w:rPr>
      </w:pPr>
    </w:p>
    <w:p w14:paraId="1FBAE860" w14:textId="5D79A4E3" w:rsidR="00202CC3" w:rsidRPr="00BD671C" w:rsidRDefault="00202CC3" w:rsidP="00202CC3">
      <w:pPr>
        <w:spacing w:after="0" w:line="240" w:lineRule="auto"/>
        <w:ind w:left="63"/>
        <w:rPr>
          <w:rFonts w:cs="Tahoma"/>
        </w:rPr>
      </w:pPr>
      <w:r w:rsidRPr="00BD671C">
        <w:rPr>
          <w:rFonts w:cs="Tahoma"/>
          <w:b/>
          <w:bCs/>
        </w:rPr>
        <w:t>5.</w:t>
      </w:r>
      <w:r w:rsidR="00C72FE7">
        <w:rPr>
          <w:rFonts w:cs="Tahoma"/>
          <w:b/>
          <w:bCs/>
        </w:rPr>
        <w:t>5</w:t>
      </w:r>
      <w:r w:rsidRPr="00BD671C">
        <w:rPr>
          <w:rFonts w:cs="Tahoma"/>
        </w:rPr>
        <w:t xml:space="preserve"> Toute demande d’Enlèvement est effectuée par la </w:t>
      </w:r>
      <w:r w:rsidR="00B90E84">
        <w:rPr>
          <w:rFonts w:cs="Tahoma"/>
        </w:rPr>
        <w:t>Plateforme de Recyclage d’Inertes</w:t>
      </w:r>
      <w:r w:rsidRPr="00BD671C">
        <w:rPr>
          <w:rFonts w:cs="Tahoma"/>
        </w:rPr>
        <w:t xml:space="preserve"> sur l’Extranet</w:t>
      </w:r>
      <w:r>
        <w:rPr>
          <w:rFonts w:cs="Tahoma"/>
        </w:rPr>
        <w:t xml:space="preserve">. </w:t>
      </w:r>
    </w:p>
    <w:p w14:paraId="60716D8F" w14:textId="77777777" w:rsidR="00202CC3" w:rsidRDefault="00202CC3" w:rsidP="00202CC3">
      <w:pPr>
        <w:spacing w:after="0" w:line="240" w:lineRule="auto"/>
        <w:ind w:left="63"/>
        <w:rPr>
          <w:rFonts w:cs="Tahoma"/>
          <w:b/>
          <w:bCs/>
        </w:rPr>
      </w:pPr>
    </w:p>
    <w:p w14:paraId="7A84FA1C" w14:textId="01CDC7CD" w:rsidR="00202CC3" w:rsidRPr="00E147B7" w:rsidRDefault="00202CC3" w:rsidP="00202CC3">
      <w:pPr>
        <w:spacing w:after="0" w:line="240" w:lineRule="auto"/>
        <w:ind w:left="63"/>
        <w:rPr>
          <w:rFonts w:cs="Tahoma"/>
        </w:rPr>
      </w:pPr>
      <w:r w:rsidRPr="00E147B7">
        <w:rPr>
          <w:rFonts w:cs="Tahoma"/>
          <w:b/>
          <w:bCs/>
        </w:rPr>
        <w:t>5.</w:t>
      </w:r>
      <w:r w:rsidR="00C72FE7">
        <w:rPr>
          <w:rFonts w:cs="Tahoma"/>
          <w:b/>
          <w:bCs/>
        </w:rPr>
        <w:t>6</w:t>
      </w:r>
      <w:r w:rsidRPr="00E147B7">
        <w:rPr>
          <w:rFonts w:cs="Tahoma"/>
        </w:rPr>
        <w:t xml:space="preserve"> Pour être </w:t>
      </w:r>
      <w:r>
        <w:rPr>
          <w:rFonts w:cs="Tahoma"/>
        </w:rPr>
        <w:t>acceptée</w:t>
      </w:r>
      <w:r w:rsidRPr="00E147B7">
        <w:rPr>
          <w:rFonts w:cs="Tahoma"/>
        </w:rPr>
        <w:t>, la demande d’Enlèvement doit</w:t>
      </w:r>
      <w:r w:rsidRPr="004F0064">
        <w:rPr>
          <w:rFonts w:cs="Tahoma"/>
        </w:rPr>
        <w:t xml:space="preserve"> </w:t>
      </w:r>
      <w:r>
        <w:rPr>
          <w:rFonts w:cs="Tahoma"/>
        </w:rPr>
        <w:t xml:space="preserve">répondre aux conditions de déclenchement d’un Enlèvement figurant en Annexe 2 </w:t>
      </w:r>
      <w:r>
        <w:rPr>
          <w:rFonts w:cstheme="minorHAnsi"/>
        </w:rPr>
        <w:t xml:space="preserve">aux </w:t>
      </w:r>
      <w:r w:rsidR="00160B04">
        <w:rPr>
          <w:rFonts w:cstheme="minorHAnsi"/>
        </w:rPr>
        <w:t>C</w:t>
      </w:r>
      <w:r>
        <w:rPr>
          <w:rFonts w:cstheme="minorHAnsi"/>
        </w:rPr>
        <w:t>onditions générales</w:t>
      </w:r>
      <w:r>
        <w:rPr>
          <w:rFonts w:cs="Tahoma"/>
        </w:rPr>
        <w:t xml:space="preserve">. Ainsi, la demande devra, notamment </w:t>
      </w:r>
      <w:r w:rsidRPr="00E147B7">
        <w:rPr>
          <w:rFonts w:cs="Tahoma"/>
        </w:rPr>
        <w:t xml:space="preserve">: </w:t>
      </w:r>
    </w:p>
    <w:p w14:paraId="5A7C0B57" w14:textId="08978689" w:rsidR="00202CC3" w:rsidRPr="00240876" w:rsidRDefault="00202CC3" w:rsidP="00202CC3">
      <w:pPr>
        <w:spacing w:after="0" w:line="240" w:lineRule="auto"/>
        <w:ind w:left="333"/>
        <w:rPr>
          <w:rFonts w:asciiTheme="minorHAnsi" w:eastAsiaTheme="minorEastAsia" w:hAnsiTheme="minorHAnsi" w:cstheme="minorBidi"/>
        </w:rPr>
      </w:pPr>
      <w:r w:rsidRPr="00240876">
        <w:rPr>
          <w:rFonts w:asciiTheme="minorHAnsi" w:eastAsiaTheme="minorEastAsia" w:hAnsiTheme="minorHAnsi" w:cstheme="minorBidi"/>
        </w:rPr>
        <w:t xml:space="preserve">(i)  porter sur des </w:t>
      </w:r>
      <w:r w:rsidR="00C768EC">
        <w:rPr>
          <w:rFonts w:asciiTheme="minorHAnsi" w:eastAsiaTheme="minorEastAsia" w:hAnsiTheme="minorHAnsi" w:cstheme="minorBidi"/>
        </w:rPr>
        <w:t>D</w:t>
      </w:r>
      <w:r w:rsidRPr="00240876">
        <w:rPr>
          <w:rFonts w:asciiTheme="minorHAnsi" w:eastAsiaTheme="minorEastAsia" w:hAnsiTheme="minorHAnsi" w:cstheme="minorBidi"/>
        </w:rPr>
        <w:t>échets issus de PMCB éligibles n’ayant pas déjà donné lieu à soutien, de quelque nature que ce soit, de la part d’un éco-organisme ;</w:t>
      </w:r>
    </w:p>
    <w:p w14:paraId="23A35415" w14:textId="149B376C" w:rsidR="00202CC3" w:rsidRPr="00240876" w:rsidRDefault="00202CC3" w:rsidP="00202CC3">
      <w:pPr>
        <w:spacing w:after="0" w:line="240" w:lineRule="auto"/>
        <w:ind w:left="333"/>
        <w:rPr>
          <w:rFonts w:asciiTheme="minorHAnsi" w:eastAsiaTheme="minorEastAsia" w:hAnsiTheme="minorHAnsi" w:cstheme="minorBidi"/>
        </w:rPr>
      </w:pPr>
      <w:r w:rsidRPr="00240876">
        <w:rPr>
          <w:rFonts w:asciiTheme="minorHAnsi" w:eastAsiaTheme="minorEastAsia" w:hAnsiTheme="minorHAnsi" w:cstheme="minorBidi"/>
        </w:rPr>
        <w:t xml:space="preserve">(ii) comporter toutes les informations requises sur le formulaire de saisie en ligne prévue à cet effet sur l’Extranet ; </w:t>
      </w:r>
    </w:p>
    <w:p w14:paraId="4BDD7455" w14:textId="0E3AEED1" w:rsidR="00202CC3" w:rsidRPr="00240876" w:rsidRDefault="00202CC3" w:rsidP="00202CC3">
      <w:pPr>
        <w:spacing w:after="0" w:line="240" w:lineRule="auto"/>
        <w:ind w:left="333"/>
        <w:rPr>
          <w:rFonts w:asciiTheme="minorHAnsi" w:eastAsiaTheme="minorEastAsia" w:hAnsiTheme="minorHAnsi" w:cstheme="minorBidi"/>
        </w:rPr>
      </w:pPr>
      <w:r w:rsidRPr="00240876">
        <w:rPr>
          <w:rFonts w:asciiTheme="minorHAnsi" w:eastAsiaTheme="minorEastAsia" w:hAnsiTheme="minorHAnsi" w:cstheme="minorBidi"/>
        </w:rPr>
        <w:t>(</w:t>
      </w:r>
      <w:r w:rsidR="00680271">
        <w:rPr>
          <w:rFonts w:asciiTheme="minorHAnsi" w:eastAsiaTheme="minorEastAsia" w:hAnsiTheme="minorHAnsi" w:cstheme="minorBidi"/>
        </w:rPr>
        <w:t>iii</w:t>
      </w:r>
      <w:r w:rsidRPr="00240876">
        <w:rPr>
          <w:rFonts w:asciiTheme="minorHAnsi" w:eastAsiaTheme="minorEastAsia" w:hAnsiTheme="minorHAnsi" w:cstheme="minorBidi"/>
        </w:rPr>
        <w:t xml:space="preserve">) être validée par une personne autorisée par la </w:t>
      </w:r>
      <w:r w:rsidR="00B90E84">
        <w:rPr>
          <w:rFonts w:asciiTheme="minorHAnsi" w:eastAsiaTheme="minorEastAsia" w:hAnsiTheme="minorHAnsi" w:cstheme="minorBidi"/>
        </w:rPr>
        <w:t xml:space="preserve">Plateforme de Recyclage d’Inertes </w:t>
      </w:r>
      <w:r w:rsidRPr="00240876">
        <w:rPr>
          <w:rFonts w:asciiTheme="minorHAnsi" w:eastAsiaTheme="minorEastAsia" w:hAnsiTheme="minorHAnsi" w:cstheme="minorBidi"/>
        </w:rPr>
        <w:t>conformément aux paramètres de son compte sur l’Extranet et en particulier aux autorisations qu’elle aura elle-même données à ses employés ;</w:t>
      </w:r>
    </w:p>
    <w:p w14:paraId="09C4BE65" w14:textId="5D22BCF8" w:rsidR="00202CC3" w:rsidRDefault="00202CC3" w:rsidP="00202CC3">
      <w:pPr>
        <w:ind w:left="73" w:right="4" w:firstLine="250"/>
        <w:rPr>
          <w:rFonts w:asciiTheme="minorHAnsi" w:eastAsiaTheme="minorEastAsia" w:hAnsiTheme="minorHAnsi" w:cstheme="minorBidi"/>
        </w:rPr>
      </w:pPr>
      <w:r w:rsidRPr="00240876">
        <w:rPr>
          <w:rFonts w:asciiTheme="minorHAnsi" w:eastAsiaTheme="minorEastAsia" w:hAnsiTheme="minorHAnsi" w:cstheme="minorBidi"/>
        </w:rPr>
        <w:t>(</w:t>
      </w:r>
      <w:r w:rsidR="00680271">
        <w:rPr>
          <w:rFonts w:asciiTheme="minorHAnsi" w:eastAsiaTheme="minorEastAsia" w:hAnsiTheme="minorHAnsi" w:cstheme="minorBidi"/>
        </w:rPr>
        <w:t>i</w:t>
      </w:r>
      <w:r w:rsidRPr="00240876">
        <w:rPr>
          <w:rFonts w:asciiTheme="minorHAnsi" w:eastAsiaTheme="minorEastAsia" w:hAnsiTheme="minorHAnsi" w:cstheme="minorBidi"/>
        </w:rPr>
        <w:t>v) être validée par l’Opérateur</w:t>
      </w:r>
      <w:r w:rsidR="00EA2391">
        <w:rPr>
          <w:rFonts w:asciiTheme="minorHAnsi" w:eastAsiaTheme="minorEastAsia" w:hAnsiTheme="minorHAnsi" w:cstheme="minorBidi"/>
        </w:rPr>
        <w:t> ;</w:t>
      </w:r>
    </w:p>
    <w:p w14:paraId="4F3E502D" w14:textId="780EADD6" w:rsidR="00D81AA8" w:rsidRPr="00240876" w:rsidRDefault="00D81AA8" w:rsidP="00D81AA8">
      <w:pPr>
        <w:ind w:left="73" w:right="4" w:firstLine="250"/>
        <w:rPr>
          <w:rFonts w:asciiTheme="minorHAnsi" w:eastAsiaTheme="minorEastAsia" w:hAnsiTheme="minorHAnsi" w:cstheme="minorBidi"/>
          <w:b/>
          <w:bCs/>
        </w:rPr>
      </w:pPr>
      <w:r>
        <w:rPr>
          <w:rFonts w:asciiTheme="minorHAnsi" w:eastAsiaTheme="minorEastAsia" w:hAnsiTheme="minorHAnsi" w:cstheme="minorBidi"/>
        </w:rPr>
        <w:t xml:space="preserve">(v) être éventuellement validée par </w:t>
      </w:r>
      <w:r w:rsidR="00BE57BE">
        <w:rPr>
          <w:rFonts w:asciiTheme="minorHAnsi" w:eastAsiaTheme="minorEastAsia" w:hAnsiTheme="minorHAnsi" w:cstheme="minorBidi"/>
        </w:rPr>
        <w:t>VALOBAT</w:t>
      </w:r>
      <w:r>
        <w:rPr>
          <w:rFonts w:asciiTheme="minorHAnsi" w:eastAsiaTheme="minorEastAsia" w:hAnsiTheme="minorHAnsi" w:cstheme="minorBidi"/>
        </w:rPr>
        <w:t>.</w:t>
      </w:r>
    </w:p>
    <w:p w14:paraId="5BC8D02D" w14:textId="77777777" w:rsidR="00202CC3" w:rsidRDefault="00202CC3" w:rsidP="00202CC3">
      <w:pPr>
        <w:ind w:left="73" w:right="4"/>
        <w:rPr>
          <w:b/>
          <w:bCs/>
        </w:rPr>
      </w:pPr>
    </w:p>
    <w:p w14:paraId="41E743FC" w14:textId="055FE47E" w:rsidR="00202CC3" w:rsidRPr="006F153C" w:rsidRDefault="00202CC3" w:rsidP="00202CC3">
      <w:pPr>
        <w:ind w:left="0" w:right="4"/>
      </w:pPr>
      <w:r w:rsidRPr="006F153C">
        <w:rPr>
          <w:b/>
          <w:bCs/>
        </w:rPr>
        <w:t>5.</w:t>
      </w:r>
      <w:r w:rsidR="00746755">
        <w:rPr>
          <w:b/>
          <w:bCs/>
        </w:rPr>
        <w:t>7</w:t>
      </w:r>
      <w:r w:rsidRPr="006F153C">
        <w:t xml:space="preserve"> Les conditions de déclenchement </w:t>
      </w:r>
      <w:r>
        <w:t xml:space="preserve">d’un Enlèvement </w:t>
      </w:r>
      <w:r w:rsidRPr="006F153C">
        <w:t xml:space="preserve">par Flux </w:t>
      </w:r>
      <w:r>
        <w:t xml:space="preserve">de </w:t>
      </w:r>
      <w:r w:rsidR="00C768EC">
        <w:t>D</w:t>
      </w:r>
      <w:r>
        <w:t xml:space="preserve">échets issus de PMCB </w:t>
      </w:r>
      <w:r w:rsidRPr="006F153C">
        <w:t>et par Contenant</w:t>
      </w:r>
      <w:r>
        <w:t>, ou par zone</w:t>
      </w:r>
      <w:r w:rsidRPr="006F153C">
        <w:t xml:space="preserve"> </w:t>
      </w:r>
      <w:r>
        <w:t xml:space="preserve">de stockage, en fonction notamment de taux de </w:t>
      </w:r>
      <w:r w:rsidRPr="006F153C">
        <w:t>remplissage</w:t>
      </w:r>
      <w:r>
        <w:t xml:space="preserve"> et de</w:t>
      </w:r>
      <w:r w:rsidRPr="006F153C">
        <w:t xml:space="preserve"> fréquence</w:t>
      </w:r>
      <w:r>
        <w:t>, sont mentionnés dans l’</w:t>
      </w:r>
      <w:r w:rsidRPr="006F153C">
        <w:t xml:space="preserve">Annexe </w:t>
      </w:r>
      <w:r>
        <w:t xml:space="preserve">2 </w:t>
      </w:r>
      <w:r>
        <w:rPr>
          <w:rFonts w:cstheme="minorHAnsi"/>
        </w:rPr>
        <w:t xml:space="preserve">aux </w:t>
      </w:r>
      <w:r w:rsidR="001B0106">
        <w:rPr>
          <w:rFonts w:cstheme="minorHAnsi"/>
        </w:rPr>
        <w:t>C</w:t>
      </w:r>
      <w:r>
        <w:rPr>
          <w:rFonts w:cstheme="minorHAnsi"/>
        </w:rPr>
        <w:t>onditions générales</w:t>
      </w:r>
      <w:r>
        <w:t>. Il en est de même des délais d’Enlèvement.</w:t>
      </w:r>
    </w:p>
    <w:p w14:paraId="6027FB21" w14:textId="77777777" w:rsidR="00202CC3" w:rsidRPr="00E147B7" w:rsidRDefault="00202CC3" w:rsidP="00202CC3">
      <w:pPr>
        <w:spacing w:after="0" w:line="240" w:lineRule="auto"/>
        <w:ind w:left="0" w:firstLine="0"/>
        <w:rPr>
          <w:rFonts w:cs="Tahoma"/>
        </w:rPr>
      </w:pPr>
    </w:p>
    <w:p w14:paraId="78D9FFFF" w14:textId="03C1A8B4" w:rsidR="00202CC3" w:rsidRDefault="00202CC3" w:rsidP="00202CC3">
      <w:pPr>
        <w:spacing w:after="0" w:line="240" w:lineRule="auto"/>
        <w:ind w:left="0" w:firstLine="0"/>
        <w:rPr>
          <w:rFonts w:cs="Tahoma"/>
        </w:rPr>
      </w:pPr>
      <w:r>
        <w:rPr>
          <w:rFonts w:cs="Tahoma"/>
          <w:b/>
          <w:bCs/>
        </w:rPr>
        <w:t>5.</w:t>
      </w:r>
      <w:r w:rsidR="00746755">
        <w:rPr>
          <w:rFonts w:cs="Tahoma"/>
          <w:b/>
          <w:bCs/>
        </w:rPr>
        <w:t>8</w:t>
      </w:r>
      <w:r>
        <w:rPr>
          <w:rFonts w:cs="Tahoma"/>
          <w:b/>
          <w:bCs/>
        </w:rPr>
        <w:t xml:space="preserve"> </w:t>
      </w:r>
      <w:r w:rsidRPr="003632C3">
        <w:rPr>
          <w:rFonts w:cs="Tahoma"/>
        </w:rPr>
        <w:t>L</w:t>
      </w:r>
      <w:r>
        <w:rPr>
          <w:rFonts w:cs="Tahoma"/>
        </w:rPr>
        <w:t xml:space="preserve">a </w:t>
      </w:r>
      <w:r w:rsidR="00B90E84">
        <w:rPr>
          <w:rFonts w:cs="Tahoma"/>
        </w:rPr>
        <w:t>Plateforme de Recyclage d’Inertes</w:t>
      </w:r>
      <w:r>
        <w:rPr>
          <w:rFonts w:cs="Tahoma"/>
        </w:rPr>
        <w:t xml:space="preserve"> effectuera, pour chaque Enlèvement :</w:t>
      </w:r>
    </w:p>
    <w:p w14:paraId="5E3EBFC3" w14:textId="08888A45" w:rsidR="00202CC3" w:rsidRDefault="00F17C4B" w:rsidP="0080542E">
      <w:pPr>
        <w:pStyle w:val="Paragraphedeliste"/>
        <w:numPr>
          <w:ilvl w:val="0"/>
          <w:numId w:val="12"/>
        </w:numPr>
        <w:ind w:right="4"/>
        <w:rPr>
          <w:rFonts w:cs="Tahoma"/>
        </w:rPr>
      </w:pPr>
      <w:r>
        <w:rPr>
          <w:rFonts w:cs="Tahoma"/>
        </w:rPr>
        <w:t>L</w:t>
      </w:r>
      <w:r w:rsidR="00202CC3" w:rsidRPr="4DD8DAE2">
        <w:rPr>
          <w:rFonts w:cs="Tahoma"/>
        </w:rPr>
        <w:t>a déclaration des données relatives audit Enlèvement</w:t>
      </w:r>
      <w:r w:rsidR="00B641DC">
        <w:rPr>
          <w:rFonts w:cs="Tahoma"/>
        </w:rPr>
        <w:t>. Le cas échéant, la présence de Déchets Dangereux obligera la Plateforme de Recyclage d’Inertes à émettre</w:t>
      </w:r>
      <w:r w:rsidR="00202CC3" w:rsidRPr="4DD8DAE2">
        <w:rPr>
          <w:rFonts w:cs="Tahoma"/>
        </w:rPr>
        <w:t xml:space="preserve"> un BSD pour les </w:t>
      </w:r>
      <w:r w:rsidR="0075406E">
        <w:rPr>
          <w:rFonts w:cs="Tahoma"/>
        </w:rPr>
        <w:t>D</w:t>
      </w:r>
      <w:r w:rsidR="00202CC3" w:rsidRPr="4DD8DAE2">
        <w:rPr>
          <w:rFonts w:cs="Tahoma"/>
        </w:rPr>
        <w:t xml:space="preserve">échets dangereux concernés sur le site </w:t>
      </w:r>
      <w:proofErr w:type="spellStart"/>
      <w:r w:rsidR="00202CC3" w:rsidRPr="4DD8DAE2">
        <w:rPr>
          <w:rFonts w:cs="Tahoma"/>
        </w:rPr>
        <w:t>Trackdéchets</w:t>
      </w:r>
      <w:proofErr w:type="spellEnd"/>
      <w:r w:rsidR="00202CC3" w:rsidRPr="4DD8DAE2">
        <w:rPr>
          <w:rFonts w:cs="Tahoma"/>
        </w:rPr>
        <w:t xml:space="preserve">, </w:t>
      </w:r>
    </w:p>
    <w:p w14:paraId="284F8BDC" w14:textId="792D25A5" w:rsidR="00202CC3" w:rsidRPr="00026D65" w:rsidRDefault="00202CC3" w:rsidP="0080542E">
      <w:pPr>
        <w:pStyle w:val="Paragraphedeliste"/>
        <w:numPr>
          <w:ilvl w:val="0"/>
          <w:numId w:val="12"/>
        </w:numPr>
        <w:ind w:right="4"/>
        <w:rPr>
          <w:rFonts w:cs="Tahoma"/>
        </w:rPr>
      </w:pPr>
      <w:r w:rsidRPr="009F5C79">
        <w:rPr>
          <w:rFonts w:cs="Tahoma"/>
        </w:rPr>
        <w:t xml:space="preserve">L’inscription des données </w:t>
      </w:r>
      <w:r>
        <w:rPr>
          <w:rFonts w:cs="Tahoma"/>
        </w:rPr>
        <w:t xml:space="preserve">relatives audit Enlèvement, </w:t>
      </w:r>
      <w:r w:rsidRPr="009F5C79">
        <w:rPr>
          <w:rFonts w:cs="Tahoma"/>
        </w:rPr>
        <w:t>au registre chronologique</w:t>
      </w:r>
      <w:r>
        <w:rPr>
          <w:rFonts w:cs="Tahoma"/>
        </w:rPr>
        <w:t xml:space="preserve"> mentionné à l’article R.541-43 du </w:t>
      </w:r>
      <w:r w:rsidR="00F662B5">
        <w:rPr>
          <w:rFonts w:cs="Tahoma"/>
        </w:rPr>
        <w:t>C</w:t>
      </w:r>
      <w:r>
        <w:rPr>
          <w:rFonts w:cs="Tahoma"/>
        </w:rPr>
        <w:t>ode de l’environnement</w:t>
      </w:r>
      <w:r w:rsidRPr="009F5C79">
        <w:rPr>
          <w:rFonts w:cs="Tahoma"/>
        </w:rPr>
        <w:t xml:space="preserve"> pour les </w:t>
      </w:r>
      <w:r w:rsidR="00AD0ED8">
        <w:rPr>
          <w:rFonts w:cs="Tahoma"/>
        </w:rPr>
        <w:t>D</w:t>
      </w:r>
      <w:r w:rsidRPr="009F5C79">
        <w:rPr>
          <w:rFonts w:cs="Tahoma"/>
        </w:rPr>
        <w:t xml:space="preserve">échets </w:t>
      </w:r>
      <w:r w:rsidR="00AD0ED8">
        <w:rPr>
          <w:rFonts w:cs="Tahoma"/>
        </w:rPr>
        <w:t>issus</w:t>
      </w:r>
      <w:r w:rsidRPr="009F5C79">
        <w:rPr>
          <w:rFonts w:cs="Tahoma"/>
        </w:rPr>
        <w:t xml:space="preserve"> de PMCB non dangereux.</w:t>
      </w:r>
    </w:p>
    <w:p w14:paraId="0EB53F9B" w14:textId="77777777" w:rsidR="00202CC3" w:rsidRPr="00E147B7" w:rsidRDefault="00202CC3" w:rsidP="00202CC3">
      <w:pPr>
        <w:spacing w:after="0" w:line="240" w:lineRule="auto"/>
        <w:ind w:left="0" w:firstLine="0"/>
        <w:rPr>
          <w:rFonts w:cs="Tahoma"/>
        </w:rPr>
      </w:pPr>
    </w:p>
    <w:p w14:paraId="5A55D820" w14:textId="45A789C9" w:rsidR="00202CC3" w:rsidRDefault="00202CC3" w:rsidP="00202CC3">
      <w:pPr>
        <w:spacing w:after="259" w:line="264" w:lineRule="auto"/>
        <w:ind w:left="63"/>
        <w:rPr>
          <w:b/>
        </w:rPr>
      </w:pPr>
      <w:r>
        <w:rPr>
          <w:b/>
        </w:rPr>
        <w:t>5.</w:t>
      </w:r>
      <w:r w:rsidR="00746755">
        <w:rPr>
          <w:b/>
        </w:rPr>
        <w:t>9</w:t>
      </w:r>
      <w:r>
        <w:rPr>
          <w:b/>
        </w:rPr>
        <w:t xml:space="preserve"> </w:t>
      </w:r>
      <w:r w:rsidRPr="00911001">
        <w:rPr>
          <w:bCs/>
        </w:rPr>
        <w:t>L</w:t>
      </w:r>
      <w:r>
        <w:rPr>
          <w:bCs/>
        </w:rPr>
        <w:t xml:space="preserve">es modalités de </w:t>
      </w:r>
      <w:r w:rsidRPr="00911001">
        <w:rPr>
          <w:bCs/>
        </w:rPr>
        <w:t xml:space="preserve">gestion des </w:t>
      </w:r>
      <w:r>
        <w:rPr>
          <w:bCs/>
        </w:rPr>
        <w:t>non-conformités</w:t>
      </w:r>
      <w:r w:rsidRPr="00911001">
        <w:rPr>
          <w:bCs/>
        </w:rPr>
        <w:t xml:space="preserve"> constatées lors des Enlèvement</w:t>
      </w:r>
      <w:r>
        <w:rPr>
          <w:bCs/>
        </w:rPr>
        <w:t>s</w:t>
      </w:r>
      <w:r w:rsidRPr="00911001">
        <w:rPr>
          <w:bCs/>
        </w:rPr>
        <w:t xml:space="preserve">, que ce soit au chargement ou au déchargement figurent en Annexe </w:t>
      </w:r>
      <w:r>
        <w:rPr>
          <w:bCs/>
        </w:rPr>
        <w:t xml:space="preserve">4 </w:t>
      </w:r>
      <w:r>
        <w:rPr>
          <w:rFonts w:cstheme="minorHAnsi"/>
        </w:rPr>
        <w:t xml:space="preserve">aux </w:t>
      </w:r>
      <w:r w:rsidR="00DF7864">
        <w:rPr>
          <w:rFonts w:cstheme="minorHAnsi"/>
        </w:rPr>
        <w:t>C</w:t>
      </w:r>
      <w:r>
        <w:rPr>
          <w:rFonts w:cstheme="minorHAnsi"/>
        </w:rPr>
        <w:t>onditions générales</w:t>
      </w:r>
      <w:r w:rsidRPr="00911001">
        <w:rPr>
          <w:bCs/>
        </w:rPr>
        <w:t>.</w:t>
      </w:r>
      <w:r>
        <w:rPr>
          <w:b/>
        </w:rPr>
        <w:t xml:space="preserve"> </w:t>
      </w:r>
    </w:p>
    <w:p w14:paraId="2A513405" w14:textId="554CCF25" w:rsidR="00202CC3" w:rsidRDefault="00202CC3" w:rsidP="00202CC3">
      <w:pPr>
        <w:spacing w:after="259" w:line="264" w:lineRule="auto"/>
        <w:ind w:left="63"/>
        <w:rPr>
          <w:bCs/>
        </w:rPr>
      </w:pPr>
      <w:r>
        <w:rPr>
          <w:b/>
        </w:rPr>
        <w:t>5.</w:t>
      </w:r>
      <w:r w:rsidR="00A5495D">
        <w:rPr>
          <w:b/>
        </w:rPr>
        <w:t>10</w:t>
      </w:r>
      <w:r>
        <w:rPr>
          <w:b/>
        </w:rPr>
        <w:t xml:space="preserve"> </w:t>
      </w:r>
      <w:r w:rsidR="00BE57BE">
        <w:rPr>
          <w:bCs/>
        </w:rPr>
        <w:t>VALOBAT</w:t>
      </w:r>
      <w:r>
        <w:rPr>
          <w:bCs/>
        </w:rPr>
        <w:t xml:space="preserve"> informera annuellement la </w:t>
      </w:r>
      <w:r w:rsidR="00B90E84">
        <w:rPr>
          <w:bCs/>
        </w:rPr>
        <w:t>Plateforme de Recyclage d’Inertes</w:t>
      </w:r>
      <w:r>
        <w:rPr>
          <w:bCs/>
        </w:rPr>
        <w:t xml:space="preserve"> des quantités de </w:t>
      </w:r>
      <w:r w:rsidR="00264923">
        <w:rPr>
          <w:bCs/>
        </w:rPr>
        <w:t>D</w:t>
      </w:r>
      <w:r>
        <w:rPr>
          <w:bCs/>
        </w:rPr>
        <w:t xml:space="preserve">échets </w:t>
      </w:r>
      <w:r w:rsidR="00264923">
        <w:rPr>
          <w:bCs/>
        </w:rPr>
        <w:t xml:space="preserve">issus </w:t>
      </w:r>
      <w:r>
        <w:rPr>
          <w:bCs/>
        </w:rPr>
        <w:t>de PMCB enlevés par les Opérateurs sur les sites d’ICPE concernés par le Contrat, ainsi que des conditions dans lesquelles ces déchets ont été traités.</w:t>
      </w:r>
    </w:p>
    <w:p w14:paraId="5D50EB73" w14:textId="49B80168" w:rsidR="008B3B83" w:rsidRPr="004754FA" w:rsidRDefault="008B3B83" w:rsidP="008B3B83">
      <w:pPr>
        <w:spacing w:after="0" w:line="240" w:lineRule="auto"/>
        <w:ind w:left="63"/>
        <w:rPr>
          <w:rFonts w:cs="Tahoma"/>
          <w:b/>
          <w:bCs/>
        </w:rPr>
      </w:pPr>
      <w:r w:rsidRPr="004754FA">
        <w:rPr>
          <w:rFonts w:cs="Tahoma"/>
          <w:b/>
          <w:bCs/>
        </w:rPr>
        <w:t xml:space="preserve">OPTION </w:t>
      </w:r>
      <w:r>
        <w:rPr>
          <w:rFonts w:cs="Tahoma"/>
          <w:b/>
          <w:bCs/>
        </w:rPr>
        <w:t>2 </w:t>
      </w:r>
      <w:r w:rsidRPr="004754FA">
        <w:rPr>
          <w:rFonts w:cs="Tahoma"/>
          <w:b/>
          <w:bCs/>
        </w:rPr>
        <w:t>: Modalité</w:t>
      </w:r>
      <w:r>
        <w:rPr>
          <w:rFonts w:cs="Tahoma"/>
          <w:b/>
          <w:bCs/>
        </w:rPr>
        <w:t>s</w:t>
      </w:r>
      <w:r w:rsidRPr="004754FA">
        <w:rPr>
          <w:rFonts w:cs="Tahoma"/>
          <w:b/>
          <w:bCs/>
        </w:rPr>
        <w:t xml:space="preserve"> d’</w:t>
      </w:r>
      <w:r>
        <w:rPr>
          <w:rFonts w:cs="Tahoma"/>
          <w:b/>
          <w:bCs/>
        </w:rPr>
        <w:t xml:space="preserve">acheminement à la Plateforme de massification </w:t>
      </w:r>
      <w:r w:rsidR="00BE57BE">
        <w:rPr>
          <w:rFonts w:cs="Tahoma"/>
          <w:b/>
          <w:bCs/>
        </w:rPr>
        <w:t>VALOBAT</w:t>
      </w:r>
    </w:p>
    <w:p w14:paraId="046590CB" w14:textId="77777777" w:rsidR="008B3B83" w:rsidRDefault="008B3B83" w:rsidP="008B3B83">
      <w:pPr>
        <w:spacing w:after="0" w:line="240" w:lineRule="auto"/>
        <w:ind w:left="0" w:firstLine="0"/>
        <w:rPr>
          <w:rFonts w:cs="Tahoma"/>
        </w:rPr>
      </w:pPr>
    </w:p>
    <w:p w14:paraId="47707272" w14:textId="19290BCA" w:rsidR="008B3B83" w:rsidRPr="00C42084" w:rsidRDefault="008B3B83" w:rsidP="008B3B83">
      <w:pPr>
        <w:spacing w:after="0" w:line="240" w:lineRule="auto"/>
        <w:ind w:left="63"/>
        <w:rPr>
          <w:rFonts w:cs="Tahoma"/>
        </w:rPr>
      </w:pPr>
      <w:r w:rsidRPr="00BD671C">
        <w:rPr>
          <w:rFonts w:cs="Tahoma"/>
          <w:b/>
          <w:bCs/>
        </w:rPr>
        <w:t>5.</w:t>
      </w:r>
      <w:r>
        <w:rPr>
          <w:rFonts w:cs="Tahoma"/>
          <w:b/>
          <w:bCs/>
        </w:rPr>
        <w:t xml:space="preserve">11 </w:t>
      </w:r>
      <w:r w:rsidRPr="00F15961">
        <w:rPr>
          <w:rFonts w:cs="Tahoma"/>
        </w:rPr>
        <w:t>Lorsque la</w:t>
      </w:r>
      <w:r>
        <w:rPr>
          <w:rFonts w:cs="Tahoma"/>
        </w:rPr>
        <w:t xml:space="preserve"> </w:t>
      </w:r>
      <w:r>
        <w:rPr>
          <w:bCs/>
        </w:rPr>
        <w:t>Plateforme de Recyclage d’Inertes</w:t>
      </w:r>
      <w:r>
        <w:rPr>
          <w:rFonts w:cs="Tahoma"/>
        </w:rPr>
        <w:t xml:space="preserve"> a opté pour l’OPTION 2 concernant les </w:t>
      </w:r>
      <w:r w:rsidR="00C768EC">
        <w:rPr>
          <w:rFonts w:cs="Tahoma"/>
        </w:rPr>
        <w:t>D</w:t>
      </w:r>
      <w:r>
        <w:rPr>
          <w:rFonts w:cs="Tahoma"/>
        </w:rPr>
        <w:t xml:space="preserve">échets issus de PMCB </w:t>
      </w:r>
      <w:r w:rsidRPr="00612B97">
        <w:rPr>
          <w:rFonts w:cs="Tahoma"/>
        </w:rPr>
        <w:t xml:space="preserve">autres que </w:t>
      </w:r>
      <w:r w:rsidRPr="003E371D">
        <w:rPr>
          <w:rFonts w:cs="Tahoma"/>
        </w:rPr>
        <w:t xml:space="preserve">les </w:t>
      </w:r>
      <w:r w:rsidR="00D01478">
        <w:rPr>
          <w:rFonts w:cs="Tahoma"/>
        </w:rPr>
        <w:t>F</w:t>
      </w:r>
      <w:r w:rsidRPr="00424270">
        <w:rPr>
          <w:rFonts w:cs="Tahoma"/>
        </w:rPr>
        <w:t xml:space="preserve">lux de </w:t>
      </w:r>
      <w:r>
        <w:rPr>
          <w:rFonts w:cs="Tahoma"/>
        </w:rPr>
        <w:t>m</w:t>
      </w:r>
      <w:r w:rsidRPr="00424270">
        <w:rPr>
          <w:rFonts w:cs="Tahoma"/>
        </w:rPr>
        <w:t>étaux, d’</w:t>
      </w:r>
      <w:r>
        <w:rPr>
          <w:rFonts w:cs="Tahoma"/>
        </w:rPr>
        <w:t>i</w:t>
      </w:r>
      <w:r w:rsidRPr="00424270">
        <w:rPr>
          <w:rFonts w:cs="Tahoma"/>
        </w:rPr>
        <w:t xml:space="preserve">nertes et de </w:t>
      </w:r>
      <w:r w:rsidR="0075406E">
        <w:rPr>
          <w:rFonts w:cs="Tahoma"/>
        </w:rPr>
        <w:t>D</w:t>
      </w:r>
      <w:r w:rsidRPr="00424270">
        <w:rPr>
          <w:rFonts w:cs="Tahoma"/>
        </w:rPr>
        <w:t>échets dangereux</w:t>
      </w:r>
      <w:r>
        <w:rPr>
          <w:rFonts w:cs="Tahoma"/>
        </w:rPr>
        <w:t xml:space="preserve">, celle-ci a à sa charge l’enlèvement et l’optimisation du chargement de ces déchets, ainsi que leur acheminement sur la Plateforme de massification </w:t>
      </w:r>
      <w:r w:rsidR="00C96741">
        <w:rPr>
          <w:rFonts w:cs="Tahoma"/>
        </w:rPr>
        <w:t xml:space="preserve">retenue par </w:t>
      </w:r>
      <w:r w:rsidR="00BE57BE">
        <w:rPr>
          <w:rFonts w:cs="Tahoma"/>
        </w:rPr>
        <w:t>VALOBAT</w:t>
      </w:r>
      <w:r>
        <w:rPr>
          <w:rFonts w:cs="Tahoma"/>
        </w:rPr>
        <w:t xml:space="preserve"> dont l’adresse et les modalités d’accès seront indiquées sur l’Extranet</w:t>
      </w:r>
      <w:r w:rsidR="000004CB">
        <w:rPr>
          <w:rFonts w:cs="Tahoma"/>
        </w:rPr>
        <w:t>.</w:t>
      </w:r>
    </w:p>
    <w:p w14:paraId="3FE349D1" w14:textId="77777777" w:rsidR="008B3B83" w:rsidRDefault="008B3B83" w:rsidP="008B3B83">
      <w:pPr>
        <w:spacing w:after="0" w:line="240" w:lineRule="auto"/>
        <w:ind w:left="63"/>
        <w:rPr>
          <w:rFonts w:cs="Tahoma"/>
          <w:b/>
          <w:bCs/>
        </w:rPr>
      </w:pPr>
    </w:p>
    <w:p w14:paraId="0D93BEEE" w14:textId="27BFAEB0" w:rsidR="008B3B83" w:rsidRPr="00E147B7" w:rsidRDefault="008B3B83" w:rsidP="008B3B83">
      <w:pPr>
        <w:spacing w:after="0" w:line="240" w:lineRule="auto"/>
        <w:ind w:left="63"/>
        <w:rPr>
          <w:rFonts w:cs="Tahoma"/>
        </w:rPr>
      </w:pPr>
      <w:r w:rsidRPr="00E147B7">
        <w:rPr>
          <w:rFonts w:cs="Tahoma"/>
          <w:b/>
          <w:bCs/>
        </w:rPr>
        <w:t>5.</w:t>
      </w:r>
      <w:r>
        <w:rPr>
          <w:rFonts w:cs="Tahoma"/>
          <w:b/>
          <w:bCs/>
        </w:rPr>
        <w:t>12</w:t>
      </w:r>
      <w:r w:rsidRPr="00E147B7">
        <w:rPr>
          <w:rFonts w:cs="Tahoma"/>
        </w:rPr>
        <w:t xml:space="preserve"> Pour être </w:t>
      </w:r>
      <w:r>
        <w:rPr>
          <w:rFonts w:cs="Tahoma"/>
        </w:rPr>
        <w:t xml:space="preserve">accepté sur la Plateforme de massification </w:t>
      </w:r>
      <w:r w:rsidR="00C40164">
        <w:rPr>
          <w:rFonts w:cs="Tahoma"/>
        </w:rPr>
        <w:t xml:space="preserve">retenue par </w:t>
      </w:r>
      <w:r w:rsidR="00BE57BE">
        <w:rPr>
          <w:rFonts w:cs="Tahoma"/>
        </w:rPr>
        <w:t>VALOBAT</w:t>
      </w:r>
      <w:r w:rsidRPr="00E147B7">
        <w:rPr>
          <w:rFonts w:cs="Tahoma"/>
        </w:rPr>
        <w:t>, l</w:t>
      </w:r>
      <w:r>
        <w:rPr>
          <w:rFonts w:cs="Tahoma"/>
        </w:rPr>
        <w:t>e</w:t>
      </w:r>
      <w:r w:rsidRPr="00E147B7">
        <w:rPr>
          <w:rFonts w:cs="Tahoma"/>
        </w:rPr>
        <w:t xml:space="preserve"> </w:t>
      </w:r>
      <w:r>
        <w:rPr>
          <w:rFonts w:cs="Tahoma"/>
        </w:rPr>
        <w:t>chargement</w:t>
      </w:r>
      <w:r w:rsidRPr="00E147B7">
        <w:rPr>
          <w:rFonts w:cs="Tahoma"/>
        </w:rPr>
        <w:t xml:space="preserve"> doit</w:t>
      </w:r>
      <w:r w:rsidRPr="004F0064">
        <w:rPr>
          <w:rFonts w:cs="Tahoma"/>
        </w:rPr>
        <w:t xml:space="preserve"> </w:t>
      </w:r>
      <w:r>
        <w:rPr>
          <w:rFonts w:cs="Tahoma"/>
        </w:rPr>
        <w:t xml:space="preserve">répondre aux conditions suivantes </w:t>
      </w:r>
      <w:r w:rsidRPr="00E147B7">
        <w:rPr>
          <w:rFonts w:cs="Tahoma"/>
        </w:rPr>
        <w:t xml:space="preserve">: </w:t>
      </w:r>
    </w:p>
    <w:p w14:paraId="7810686E" w14:textId="4D19C256" w:rsidR="008B3B83" w:rsidRPr="00240876" w:rsidRDefault="008B3B83" w:rsidP="008B3B83">
      <w:pPr>
        <w:spacing w:after="0" w:line="240" w:lineRule="auto"/>
        <w:ind w:left="333"/>
        <w:rPr>
          <w:rFonts w:asciiTheme="minorHAnsi" w:eastAsiaTheme="minorEastAsia" w:hAnsiTheme="minorHAnsi" w:cstheme="minorBidi"/>
        </w:rPr>
      </w:pPr>
      <w:r w:rsidRPr="00240876">
        <w:rPr>
          <w:rFonts w:asciiTheme="minorHAnsi" w:eastAsiaTheme="minorEastAsia" w:hAnsiTheme="minorHAnsi" w:cstheme="minorBidi"/>
        </w:rPr>
        <w:lastRenderedPageBreak/>
        <w:t xml:space="preserve">(i)  porter sur des </w:t>
      </w:r>
      <w:r w:rsidR="00C768EC">
        <w:rPr>
          <w:rFonts w:asciiTheme="minorHAnsi" w:eastAsiaTheme="minorEastAsia" w:hAnsiTheme="minorHAnsi" w:cstheme="minorBidi"/>
        </w:rPr>
        <w:t>D</w:t>
      </w:r>
      <w:r w:rsidRPr="00240876">
        <w:rPr>
          <w:rFonts w:asciiTheme="minorHAnsi" w:eastAsiaTheme="minorEastAsia" w:hAnsiTheme="minorHAnsi" w:cstheme="minorBidi"/>
        </w:rPr>
        <w:t>échets issus de PMCB éligibles n’ayant pas déjà donné lieu à soutien, de quelque nature que ce soit, de la part d’un éco-organisme ;</w:t>
      </w:r>
    </w:p>
    <w:p w14:paraId="2883381A" w14:textId="14C10704" w:rsidR="008B3B83" w:rsidRPr="00757D22" w:rsidRDefault="008B3B83" w:rsidP="008B3B83">
      <w:pPr>
        <w:spacing w:after="0" w:line="240" w:lineRule="auto"/>
        <w:ind w:left="333"/>
        <w:rPr>
          <w:rFonts w:asciiTheme="minorHAnsi" w:eastAsiaTheme="minorEastAsia" w:hAnsiTheme="minorHAnsi" w:cstheme="minorBidi"/>
        </w:rPr>
      </w:pPr>
      <w:r w:rsidRPr="00A93E40">
        <w:rPr>
          <w:rFonts w:asciiTheme="minorHAnsi" w:eastAsiaTheme="minorEastAsia" w:hAnsiTheme="minorHAnsi" w:cstheme="minorBidi"/>
        </w:rPr>
        <w:t xml:space="preserve">(ii) être accompagnée de justificatifs, </w:t>
      </w:r>
      <w:r w:rsidR="004007F3" w:rsidRPr="00AB33DB">
        <w:rPr>
          <w:rFonts w:asciiTheme="minorHAnsi" w:eastAsiaTheme="minorEastAsia" w:hAnsiTheme="minorHAnsi" w:cstheme="minorBidi"/>
        </w:rPr>
        <w:t>permettant d’assurer la traçabilité des Déchets issus de PMCB concernés</w:t>
      </w:r>
      <w:r w:rsidRPr="00A93E40">
        <w:rPr>
          <w:rFonts w:asciiTheme="minorHAnsi" w:eastAsiaTheme="minorEastAsia" w:hAnsiTheme="minorHAnsi" w:cstheme="minorBidi"/>
        </w:rPr>
        <w:t>;</w:t>
      </w:r>
    </w:p>
    <w:p w14:paraId="4D0C05E7" w14:textId="77777777" w:rsidR="008B3B83" w:rsidRPr="00757D22" w:rsidRDefault="008B3B83" w:rsidP="008B3B83">
      <w:pPr>
        <w:spacing w:after="0" w:line="240" w:lineRule="auto"/>
        <w:ind w:left="333"/>
        <w:rPr>
          <w:rFonts w:asciiTheme="minorHAnsi" w:eastAsiaTheme="minorEastAsia" w:hAnsiTheme="minorHAnsi" w:cstheme="minorBidi"/>
        </w:rPr>
      </w:pPr>
      <w:r w:rsidRPr="00757D22">
        <w:rPr>
          <w:rFonts w:asciiTheme="minorHAnsi" w:eastAsiaTheme="minorEastAsia" w:hAnsiTheme="minorHAnsi" w:cstheme="minorBidi"/>
        </w:rPr>
        <w:t xml:space="preserve">(iii) comporter toutes les informations requises sur le formulaire de saisie en ligne prévue à cet effet sur l’Extranet ; </w:t>
      </w:r>
    </w:p>
    <w:p w14:paraId="614B3B31" w14:textId="59DA3AD7" w:rsidR="008B3B83" w:rsidRPr="00757D22" w:rsidRDefault="008B3B83" w:rsidP="008B3B83">
      <w:pPr>
        <w:spacing w:after="0" w:line="240" w:lineRule="auto"/>
        <w:ind w:left="333"/>
        <w:rPr>
          <w:rFonts w:asciiTheme="minorHAnsi" w:eastAsiaTheme="minorEastAsia" w:hAnsiTheme="minorHAnsi" w:cstheme="minorBidi"/>
        </w:rPr>
      </w:pPr>
      <w:r w:rsidRPr="00757D22">
        <w:rPr>
          <w:rFonts w:asciiTheme="minorHAnsi" w:eastAsiaTheme="minorEastAsia" w:hAnsiTheme="minorHAnsi" w:cstheme="minorBidi"/>
        </w:rPr>
        <w:t xml:space="preserve">(iv) être validée par une personne autorisée par la </w:t>
      </w:r>
      <w:r>
        <w:rPr>
          <w:bCs/>
        </w:rPr>
        <w:t>Plateforme de Recyclage d’Inertes</w:t>
      </w:r>
      <w:r w:rsidRPr="00757D22">
        <w:rPr>
          <w:rFonts w:asciiTheme="minorHAnsi" w:eastAsiaTheme="minorEastAsia" w:hAnsiTheme="minorHAnsi" w:cstheme="minorBidi"/>
        </w:rPr>
        <w:t xml:space="preserve"> conformément aux paramètres de son compte sur l’Extranet et en particulier aux autorisations qu’elle aura elle-même données à ses employés ;</w:t>
      </w:r>
    </w:p>
    <w:p w14:paraId="1E2AC38F" w14:textId="55A7F908" w:rsidR="008B3B83" w:rsidRPr="006E0C84" w:rsidRDefault="008B3B83" w:rsidP="008B3B83">
      <w:pPr>
        <w:ind w:left="73" w:right="4" w:firstLine="250"/>
        <w:rPr>
          <w:rFonts w:asciiTheme="minorHAnsi" w:eastAsiaTheme="minorEastAsia" w:hAnsiTheme="minorHAnsi" w:cstheme="minorBidi"/>
          <w:b/>
          <w:bCs/>
        </w:rPr>
      </w:pPr>
      <w:r w:rsidRPr="00757D22">
        <w:rPr>
          <w:rFonts w:asciiTheme="minorHAnsi" w:eastAsiaTheme="minorEastAsia" w:hAnsiTheme="minorHAnsi" w:cstheme="minorBidi"/>
        </w:rPr>
        <w:t xml:space="preserve">(v) être validée par la Plateforme de massification </w:t>
      </w:r>
      <w:r w:rsidR="00BE57BE">
        <w:rPr>
          <w:rFonts w:asciiTheme="minorHAnsi" w:eastAsiaTheme="minorEastAsia" w:hAnsiTheme="minorHAnsi" w:cstheme="minorBidi"/>
        </w:rPr>
        <w:t>VALOBAT</w:t>
      </w:r>
      <w:r w:rsidRPr="00757D22">
        <w:rPr>
          <w:rFonts w:asciiTheme="minorHAnsi" w:eastAsiaTheme="minorEastAsia" w:hAnsiTheme="minorHAnsi" w:cstheme="minorBidi"/>
        </w:rPr>
        <w:t>.</w:t>
      </w:r>
    </w:p>
    <w:p w14:paraId="699D08FB" w14:textId="77777777" w:rsidR="008B3B83" w:rsidRPr="00E147B7" w:rsidRDefault="008B3B83" w:rsidP="008B3B83">
      <w:pPr>
        <w:spacing w:after="0" w:line="240" w:lineRule="auto"/>
        <w:ind w:left="0" w:firstLine="0"/>
        <w:rPr>
          <w:rFonts w:cs="Tahoma"/>
        </w:rPr>
      </w:pPr>
    </w:p>
    <w:p w14:paraId="486E82B0" w14:textId="4C36DAB3" w:rsidR="008B3B83" w:rsidRDefault="008B3B83" w:rsidP="008B3B83">
      <w:pPr>
        <w:spacing w:after="0" w:line="240" w:lineRule="auto"/>
        <w:ind w:left="0" w:firstLine="0"/>
        <w:rPr>
          <w:rFonts w:cs="Tahoma"/>
        </w:rPr>
      </w:pPr>
      <w:r>
        <w:rPr>
          <w:rFonts w:cs="Tahoma"/>
          <w:b/>
          <w:bCs/>
        </w:rPr>
        <w:t xml:space="preserve">5.13 </w:t>
      </w:r>
      <w:r w:rsidRPr="003632C3">
        <w:rPr>
          <w:rFonts w:cs="Tahoma"/>
        </w:rPr>
        <w:t>L</w:t>
      </w:r>
      <w:r>
        <w:rPr>
          <w:rFonts w:cs="Tahoma"/>
        </w:rPr>
        <w:t xml:space="preserve">a </w:t>
      </w:r>
      <w:r>
        <w:rPr>
          <w:bCs/>
        </w:rPr>
        <w:t>Plateforme de Recyclage d’Inertes</w:t>
      </w:r>
      <w:r>
        <w:rPr>
          <w:rFonts w:cs="Tahoma"/>
        </w:rPr>
        <w:t xml:space="preserve"> effectuera, pour chaque demande de dépôt sur une Plateforme de massification </w:t>
      </w:r>
      <w:r w:rsidR="00BE57BE">
        <w:rPr>
          <w:rFonts w:cs="Tahoma"/>
        </w:rPr>
        <w:t>VALOBAT</w:t>
      </w:r>
      <w:r>
        <w:rPr>
          <w:rFonts w:cs="Tahoma"/>
        </w:rPr>
        <w:t xml:space="preserve"> :</w:t>
      </w:r>
    </w:p>
    <w:p w14:paraId="52987D4B" w14:textId="4722FAE7" w:rsidR="008B3B83" w:rsidRDefault="008B3B83" w:rsidP="0080542E">
      <w:pPr>
        <w:pStyle w:val="Paragraphedeliste"/>
        <w:numPr>
          <w:ilvl w:val="0"/>
          <w:numId w:val="12"/>
        </w:numPr>
        <w:ind w:right="4"/>
        <w:rPr>
          <w:rFonts w:cs="Tahoma"/>
        </w:rPr>
      </w:pPr>
      <w:r w:rsidRPr="4DD8DAE2">
        <w:rPr>
          <w:rFonts w:cs="Tahoma"/>
        </w:rPr>
        <w:t xml:space="preserve">la déclaration des données relatives </w:t>
      </w:r>
      <w:r w:rsidR="00DD1CC0">
        <w:rPr>
          <w:rFonts w:cs="Tahoma"/>
        </w:rPr>
        <w:t xml:space="preserve">à ladite demande. Le cas échéant, la présence de Déchets Dangereux obligera la Déchèterie à émettre </w:t>
      </w:r>
      <w:r w:rsidR="00DD1CC0" w:rsidRPr="4DD8DAE2">
        <w:rPr>
          <w:rFonts w:cs="Tahoma"/>
        </w:rPr>
        <w:t xml:space="preserve">un BSD pour les </w:t>
      </w:r>
      <w:r w:rsidR="00DD1CC0" w:rsidRPr="005A682E">
        <w:rPr>
          <w:rFonts w:cs="Tahoma"/>
        </w:rPr>
        <w:t xml:space="preserve">Déchets Dangereux </w:t>
      </w:r>
      <w:r w:rsidR="00DD1CC0" w:rsidRPr="4DD8DAE2">
        <w:rPr>
          <w:rFonts w:cs="Tahoma"/>
        </w:rPr>
        <w:t xml:space="preserve">concernés sur le site </w:t>
      </w:r>
      <w:proofErr w:type="spellStart"/>
      <w:r w:rsidR="00DD1CC0" w:rsidRPr="4DD8DAE2">
        <w:rPr>
          <w:rFonts w:cs="Tahoma"/>
        </w:rPr>
        <w:t>Trackdéchets</w:t>
      </w:r>
      <w:proofErr w:type="spellEnd"/>
      <w:r w:rsidRPr="4DD8DAE2">
        <w:rPr>
          <w:rFonts w:cs="Tahoma"/>
        </w:rPr>
        <w:t xml:space="preserve">, </w:t>
      </w:r>
    </w:p>
    <w:p w14:paraId="3F0B7A8A" w14:textId="24003A66" w:rsidR="008B3B83" w:rsidRPr="00026D65" w:rsidRDefault="008B3B83" w:rsidP="0080542E">
      <w:pPr>
        <w:pStyle w:val="Paragraphedeliste"/>
        <w:numPr>
          <w:ilvl w:val="0"/>
          <w:numId w:val="12"/>
        </w:numPr>
        <w:ind w:right="4"/>
        <w:rPr>
          <w:rFonts w:cs="Tahoma"/>
        </w:rPr>
      </w:pPr>
      <w:r w:rsidRPr="009F5C79">
        <w:rPr>
          <w:rFonts w:cs="Tahoma"/>
        </w:rPr>
        <w:t xml:space="preserve">L’inscription des données </w:t>
      </w:r>
      <w:r>
        <w:rPr>
          <w:rFonts w:cs="Tahoma"/>
        </w:rPr>
        <w:t xml:space="preserve">relatives </w:t>
      </w:r>
      <w:r w:rsidR="0094797E">
        <w:rPr>
          <w:rFonts w:cs="Tahoma"/>
        </w:rPr>
        <w:t>à ladite demande</w:t>
      </w:r>
      <w:r>
        <w:rPr>
          <w:rFonts w:cs="Tahoma"/>
        </w:rPr>
        <w:t xml:space="preserve">, </w:t>
      </w:r>
      <w:r w:rsidRPr="009F5C79">
        <w:rPr>
          <w:rFonts w:cs="Tahoma"/>
        </w:rPr>
        <w:t>au registre chronologique</w:t>
      </w:r>
      <w:r>
        <w:rPr>
          <w:rFonts w:cs="Tahoma"/>
        </w:rPr>
        <w:t xml:space="preserve"> mentionné à l’article R.541-43 du code de l’environnement</w:t>
      </w:r>
      <w:r w:rsidRPr="009F5C79">
        <w:rPr>
          <w:rFonts w:cs="Tahoma"/>
        </w:rPr>
        <w:t xml:space="preserve"> pour les </w:t>
      </w:r>
      <w:r w:rsidR="00264923">
        <w:rPr>
          <w:rFonts w:cs="Tahoma"/>
        </w:rPr>
        <w:t>D</w:t>
      </w:r>
      <w:r w:rsidRPr="009F5C79">
        <w:rPr>
          <w:rFonts w:cs="Tahoma"/>
        </w:rPr>
        <w:t xml:space="preserve">échets </w:t>
      </w:r>
      <w:r w:rsidR="00264923">
        <w:rPr>
          <w:rFonts w:cs="Tahoma"/>
        </w:rPr>
        <w:t xml:space="preserve">issus </w:t>
      </w:r>
      <w:r w:rsidRPr="009F5C79">
        <w:rPr>
          <w:rFonts w:cs="Tahoma"/>
        </w:rPr>
        <w:t>de PMCB non dangereux.</w:t>
      </w:r>
    </w:p>
    <w:p w14:paraId="3668E73C" w14:textId="77777777" w:rsidR="008B3B83" w:rsidRPr="00E147B7" w:rsidRDefault="008B3B83" w:rsidP="008B3B83">
      <w:pPr>
        <w:spacing w:after="0" w:line="240" w:lineRule="auto"/>
        <w:ind w:left="0" w:firstLine="0"/>
        <w:rPr>
          <w:rFonts w:cs="Tahoma"/>
        </w:rPr>
      </w:pPr>
    </w:p>
    <w:p w14:paraId="717BC03C" w14:textId="20A90624" w:rsidR="008B3B83" w:rsidRDefault="008B3B83" w:rsidP="008B3B83">
      <w:pPr>
        <w:spacing w:after="259" w:line="264" w:lineRule="auto"/>
        <w:ind w:left="63"/>
        <w:rPr>
          <w:b/>
        </w:rPr>
      </w:pPr>
      <w:r>
        <w:rPr>
          <w:b/>
        </w:rPr>
        <w:t xml:space="preserve">5.14 </w:t>
      </w:r>
      <w:r w:rsidRPr="00911001">
        <w:rPr>
          <w:bCs/>
        </w:rPr>
        <w:t>L</w:t>
      </w:r>
      <w:r>
        <w:rPr>
          <w:bCs/>
        </w:rPr>
        <w:t xml:space="preserve">es modalités de </w:t>
      </w:r>
      <w:r w:rsidRPr="00911001">
        <w:rPr>
          <w:bCs/>
        </w:rPr>
        <w:t xml:space="preserve">gestion des </w:t>
      </w:r>
      <w:r>
        <w:rPr>
          <w:bCs/>
        </w:rPr>
        <w:t>non-conformités</w:t>
      </w:r>
      <w:r w:rsidRPr="00911001">
        <w:rPr>
          <w:bCs/>
        </w:rPr>
        <w:t xml:space="preserve"> constatées lors </w:t>
      </w:r>
      <w:r>
        <w:rPr>
          <w:bCs/>
        </w:rPr>
        <w:t>du</w:t>
      </w:r>
      <w:r w:rsidRPr="00911001">
        <w:rPr>
          <w:bCs/>
        </w:rPr>
        <w:t xml:space="preserve"> déchargement</w:t>
      </w:r>
      <w:r>
        <w:rPr>
          <w:bCs/>
        </w:rPr>
        <w:t xml:space="preserve"> sur la Plateforme de massification </w:t>
      </w:r>
      <w:r w:rsidR="008C13EE">
        <w:rPr>
          <w:bCs/>
        </w:rPr>
        <w:t>retenue par</w:t>
      </w:r>
      <w:r>
        <w:rPr>
          <w:bCs/>
        </w:rPr>
        <w:t xml:space="preserve"> </w:t>
      </w:r>
      <w:r w:rsidR="00BE57BE">
        <w:rPr>
          <w:bCs/>
        </w:rPr>
        <w:t>VALOBAT</w:t>
      </w:r>
      <w:r>
        <w:rPr>
          <w:bCs/>
        </w:rPr>
        <w:t>,</w:t>
      </w:r>
      <w:r w:rsidRPr="00911001">
        <w:rPr>
          <w:bCs/>
        </w:rPr>
        <w:t xml:space="preserve"> figurent en Annexe </w:t>
      </w:r>
      <w:r>
        <w:rPr>
          <w:bCs/>
        </w:rPr>
        <w:t xml:space="preserve">4 </w:t>
      </w:r>
      <w:r>
        <w:rPr>
          <w:rFonts w:cstheme="minorHAnsi"/>
        </w:rPr>
        <w:t>aux Conditions générales</w:t>
      </w:r>
      <w:r w:rsidRPr="00911001">
        <w:rPr>
          <w:bCs/>
        </w:rPr>
        <w:t>.</w:t>
      </w:r>
      <w:r>
        <w:rPr>
          <w:b/>
        </w:rPr>
        <w:t xml:space="preserve"> </w:t>
      </w:r>
    </w:p>
    <w:p w14:paraId="338ABD07" w14:textId="09AA78C7" w:rsidR="008B3B83" w:rsidRDefault="008B3B83" w:rsidP="008B3B83">
      <w:pPr>
        <w:spacing w:after="259" w:line="264" w:lineRule="auto"/>
        <w:ind w:left="63"/>
        <w:rPr>
          <w:bCs/>
        </w:rPr>
      </w:pPr>
      <w:r>
        <w:rPr>
          <w:b/>
        </w:rPr>
        <w:t xml:space="preserve">5.15 </w:t>
      </w:r>
      <w:r w:rsidR="00BE57BE">
        <w:rPr>
          <w:bCs/>
        </w:rPr>
        <w:t>VALOBAT</w:t>
      </w:r>
      <w:r>
        <w:rPr>
          <w:bCs/>
        </w:rPr>
        <w:t xml:space="preserve"> informera annuellement la Plateforme de Recyclage d’Inertes des quantités de </w:t>
      </w:r>
      <w:r w:rsidR="00615FBB">
        <w:rPr>
          <w:bCs/>
        </w:rPr>
        <w:t>D</w:t>
      </w:r>
      <w:r>
        <w:rPr>
          <w:bCs/>
        </w:rPr>
        <w:t xml:space="preserve">échets </w:t>
      </w:r>
      <w:r w:rsidR="00615FBB">
        <w:rPr>
          <w:bCs/>
        </w:rPr>
        <w:t>issus</w:t>
      </w:r>
      <w:r>
        <w:rPr>
          <w:bCs/>
        </w:rPr>
        <w:t xml:space="preserve"> de PMCB réceptionnées par les Opérateurs sur les sites d’ICPE concernés par le Contrat, ainsi que des conditions dans lesquelles ces déchets auront été traités.</w:t>
      </w:r>
    </w:p>
    <w:p w14:paraId="2BB16148" w14:textId="77777777" w:rsidR="00B03DF7" w:rsidRDefault="00B03DF7" w:rsidP="00D13237">
      <w:pPr>
        <w:spacing w:after="259" w:line="264" w:lineRule="auto"/>
        <w:ind w:left="63"/>
        <w:rPr>
          <w:b/>
        </w:rPr>
      </w:pPr>
    </w:p>
    <w:p w14:paraId="6E78FBA0" w14:textId="77777777" w:rsidR="00D13237" w:rsidRDefault="00D13237" w:rsidP="00D13237">
      <w:pPr>
        <w:spacing w:after="259" w:line="264" w:lineRule="auto"/>
        <w:ind w:left="63"/>
        <w:jc w:val="left"/>
        <w:rPr>
          <w:b/>
        </w:rPr>
      </w:pPr>
      <w:r>
        <w:rPr>
          <w:b/>
        </w:rPr>
        <w:t xml:space="preserve">ARTICLE 6 </w:t>
      </w:r>
      <w:r w:rsidRPr="00E147B7">
        <w:rPr>
          <w:b/>
        </w:rPr>
        <w:t>|</w:t>
      </w:r>
      <w:r>
        <w:rPr>
          <w:b/>
        </w:rPr>
        <w:t xml:space="preserve"> SOUTIENS FINANCIERS </w:t>
      </w:r>
    </w:p>
    <w:p w14:paraId="325A0C1B" w14:textId="55CA4457" w:rsidR="00D13237" w:rsidRDefault="00D13237" w:rsidP="00D13237">
      <w:pPr>
        <w:spacing w:after="259" w:line="264" w:lineRule="auto"/>
        <w:ind w:left="63"/>
        <w:jc w:val="left"/>
        <w:rPr>
          <w:b/>
        </w:rPr>
      </w:pPr>
      <w:r>
        <w:rPr>
          <w:b/>
        </w:rPr>
        <w:t xml:space="preserve">Nature des soutiens versés par Flux de </w:t>
      </w:r>
      <w:r w:rsidR="00C768EC">
        <w:rPr>
          <w:b/>
        </w:rPr>
        <w:t>D</w:t>
      </w:r>
      <w:r>
        <w:rPr>
          <w:b/>
        </w:rPr>
        <w:t>échets issus de PMCB</w:t>
      </w:r>
    </w:p>
    <w:p w14:paraId="7BD3736B" w14:textId="4BAC9738" w:rsidR="00824556" w:rsidRDefault="00824556" w:rsidP="00824556">
      <w:pPr>
        <w:spacing w:after="259" w:line="264" w:lineRule="auto"/>
        <w:ind w:left="63"/>
        <w:jc w:val="left"/>
        <w:rPr>
          <w:b/>
        </w:rPr>
      </w:pPr>
      <w:r>
        <w:rPr>
          <w:b/>
        </w:rPr>
        <w:t xml:space="preserve">6.1 </w:t>
      </w:r>
      <w:r w:rsidRPr="00ED4248">
        <w:rPr>
          <w:bCs/>
        </w:rPr>
        <w:t xml:space="preserve">Les soutiens </w:t>
      </w:r>
      <w:r>
        <w:rPr>
          <w:bCs/>
        </w:rPr>
        <w:t xml:space="preserve">diffèrent </w:t>
      </w:r>
      <w:r w:rsidRPr="00ED4248">
        <w:rPr>
          <w:bCs/>
        </w:rPr>
        <w:t xml:space="preserve">en fonction des Flux </w:t>
      </w:r>
      <w:r>
        <w:rPr>
          <w:bCs/>
        </w:rPr>
        <w:t xml:space="preserve">de </w:t>
      </w:r>
      <w:r w:rsidR="00C768EC">
        <w:rPr>
          <w:bCs/>
        </w:rPr>
        <w:t>D</w:t>
      </w:r>
      <w:r>
        <w:rPr>
          <w:bCs/>
        </w:rPr>
        <w:t xml:space="preserve">échets issus de PMCB </w:t>
      </w:r>
      <w:r w:rsidRPr="00ED4248">
        <w:rPr>
          <w:bCs/>
        </w:rPr>
        <w:t>concernés</w:t>
      </w:r>
      <w:r>
        <w:rPr>
          <w:bCs/>
        </w:rPr>
        <w:t> :</w:t>
      </w:r>
    </w:p>
    <w:p w14:paraId="79FFC1D5" w14:textId="37CD23A9" w:rsidR="00824556" w:rsidRPr="0075471F" w:rsidRDefault="00824556" w:rsidP="0080542E">
      <w:pPr>
        <w:pStyle w:val="Paragraphedeliste"/>
        <w:numPr>
          <w:ilvl w:val="0"/>
          <w:numId w:val="11"/>
        </w:numPr>
        <w:spacing w:after="259" w:line="264" w:lineRule="auto"/>
      </w:pPr>
      <w:r w:rsidRPr="00ED4248">
        <w:t xml:space="preserve">Les Flux de </w:t>
      </w:r>
      <w:r w:rsidR="008D0824">
        <w:t>m</w:t>
      </w:r>
      <w:r w:rsidRPr="00ED4248">
        <w:t>étaux</w:t>
      </w:r>
      <w:r>
        <w:t>,</w:t>
      </w:r>
      <w:r w:rsidRPr="00ED4248">
        <w:t xml:space="preserve"> les </w:t>
      </w:r>
      <w:r w:rsidR="008D0824">
        <w:t>i</w:t>
      </w:r>
      <w:r w:rsidRPr="00ED4248">
        <w:t xml:space="preserve">nertes </w:t>
      </w:r>
      <w:r>
        <w:t xml:space="preserve">et les </w:t>
      </w:r>
      <w:r w:rsidR="0075406E">
        <w:t>D</w:t>
      </w:r>
      <w:r>
        <w:t xml:space="preserve">échets dangereux </w:t>
      </w:r>
      <w:r w:rsidRPr="00ED4248">
        <w:t xml:space="preserve">donnent lieu à un soutien financier </w:t>
      </w:r>
      <w:r>
        <w:t>à la reprise</w:t>
      </w:r>
      <w:r w:rsidR="00B61480">
        <w:t xml:space="preserve"> sans frais</w:t>
      </w:r>
      <w:r>
        <w:t xml:space="preserve"> </w:t>
      </w:r>
      <w:r w:rsidRPr="00ED4248">
        <w:t>et au traitement</w:t>
      </w:r>
      <w:r>
        <w:t xml:space="preserve"> </w:t>
      </w:r>
      <w:r w:rsidRPr="0075471F">
        <w:t>(réutilisation, recyclage, valorisation ou élimination), versés dans les conditions du présent article</w:t>
      </w:r>
      <w:r w:rsidR="002738E2">
        <w:t xml:space="preserve">. Le soutien au traitement des flux métaux et </w:t>
      </w:r>
      <w:r w:rsidR="0075406E">
        <w:t>D</w:t>
      </w:r>
      <w:r w:rsidR="002738E2">
        <w:t xml:space="preserve">échets dangereux </w:t>
      </w:r>
      <w:proofErr w:type="spellStart"/>
      <w:r w:rsidR="002738E2">
        <w:t>intégr</w:t>
      </w:r>
      <w:r w:rsidR="000452D1">
        <w:t>e</w:t>
      </w:r>
      <w:proofErr w:type="spellEnd"/>
      <w:r w:rsidR="002738E2">
        <w:t xml:space="preserve"> une quote</w:t>
      </w:r>
      <w:r w:rsidR="00A323DB">
        <w:t>-</w:t>
      </w:r>
      <w:r w:rsidR="002738E2">
        <w:t>part liée à leur transport.</w:t>
      </w:r>
    </w:p>
    <w:p w14:paraId="038C335E" w14:textId="4804677C" w:rsidR="00230F40" w:rsidRDefault="00824556" w:rsidP="0080542E">
      <w:pPr>
        <w:pStyle w:val="Paragraphedeliste"/>
        <w:numPr>
          <w:ilvl w:val="0"/>
          <w:numId w:val="11"/>
        </w:numPr>
        <w:spacing w:after="259" w:line="264" w:lineRule="auto"/>
        <w:ind w:left="378" w:firstLine="0"/>
      </w:pPr>
      <w:r>
        <w:t xml:space="preserve">Les autres Flux de </w:t>
      </w:r>
      <w:r w:rsidR="00C768EC">
        <w:t>D</w:t>
      </w:r>
      <w:r>
        <w:t>échets issus de PMCB donnent lieu</w:t>
      </w:r>
      <w:r w:rsidR="00230F40">
        <w:t> :</w:t>
      </w:r>
    </w:p>
    <w:p w14:paraId="598A9DA2" w14:textId="428BA315" w:rsidR="00230F40" w:rsidRDefault="00230F40" w:rsidP="0080542E">
      <w:pPr>
        <w:pStyle w:val="Paragraphedeliste"/>
        <w:numPr>
          <w:ilvl w:val="1"/>
          <w:numId w:val="11"/>
        </w:numPr>
        <w:spacing w:after="259" w:line="264" w:lineRule="auto"/>
      </w:pPr>
      <w:r>
        <w:t>OPTION 1 :  à un soutien financier à la reprise sans frais uniquement</w:t>
      </w:r>
      <w:r w:rsidRPr="000E74C8">
        <w:t xml:space="preserve">, </w:t>
      </w:r>
      <w:r w:rsidRPr="00424270">
        <w:t>l’</w:t>
      </w:r>
      <w:r>
        <w:t>E</w:t>
      </w:r>
      <w:r w:rsidRPr="00424270">
        <w:t>nlèvement et</w:t>
      </w:r>
      <w:r w:rsidRPr="000E74C8">
        <w:t xml:space="preserve"> le </w:t>
      </w:r>
      <w:r w:rsidRPr="006D0573">
        <w:t>traitement étant assuré</w:t>
      </w:r>
      <w:r w:rsidRPr="000E74C8">
        <w:t>s par les Opérateurs</w:t>
      </w:r>
      <w:r>
        <w:t xml:space="preserve"> de </w:t>
      </w:r>
      <w:r w:rsidR="00BE57BE">
        <w:t>VALOBAT</w:t>
      </w:r>
      <w:r>
        <w:t>,</w:t>
      </w:r>
    </w:p>
    <w:p w14:paraId="35CE3322" w14:textId="41388772" w:rsidR="00230F40" w:rsidRPr="000E74C8" w:rsidRDefault="00230F40" w:rsidP="0080542E">
      <w:pPr>
        <w:pStyle w:val="Paragraphedeliste"/>
        <w:numPr>
          <w:ilvl w:val="1"/>
          <w:numId w:val="11"/>
        </w:numPr>
        <w:spacing w:after="259" w:line="264" w:lineRule="auto"/>
      </w:pPr>
      <w:r>
        <w:t xml:space="preserve">OPTION 2 : à un soutien financier à la reprise sans frais et au transport vers une Plateforme de massification </w:t>
      </w:r>
      <w:r w:rsidR="00BE57BE">
        <w:t>VALOBAT</w:t>
      </w:r>
      <w:r w:rsidR="00D06104">
        <w:t>, en vue de l</w:t>
      </w:r>
      <w:r w:rsidR="001C6DEA">
        <w:t xml:space="preserve">a prise en charge par </w:t>
      </w:r>
      <w:r w:rsidR="00BE57BE">
        <w:t>VALOBAT</w:t>
      </w:r>
      <w:r w:rsidR="001C6DEA">
        <w:t xml:space="preserve"> de leur traitement</w:t>
      </w:r>
      <w:r>
        <w:t xml:space="preserve">. </w:t>
      </w:r>
    </w:p>
    <w:p w14:paraId="3CE0C0A4" w14:textId="0FC289B2" w:rsidR="00D757FF" w:rsidRDefault="00D13237" w:rsidP="003157B8">
      <w:pPr>
        <w:spacing w:after="259" w:line="264" w:lineRule="auto"/>
        <w:ind w:left="0"/>
      </w:pPr>
      <w:r w:rsidRPr="000E74C8">
        <w:lastRenderedPageBreak/>
        <w:t xml:space="preserve">Par ailleurs, conformément au 4.3 du Cahier des charges, </w:t>
      </w:r>
      <w:r w:rsidR="00BE57BE">
        <w:t>VALOBAT</w:t>
      </w:r>
      <w:r w:rsidRPr="000E74C8">
        <w:t xml:space="preserve"> soutient financièrement la </w:t>
      </w:r>
      <w:r w:rsidR="008C4511">
        <w:t xml:space="preserve">Plateforme de </w:t>
      </w:r>
      <w:r w:rsidR="003D6F2D">
        <w:t>Recyclage d’</w:t>
      </w:r>
      <w:r w:rsidR="008C4511">
        <w:t>Inertes</w:t>
      </w:r>
      <w:r w:rsidRPr="000E74C8">
        <w:t xml:space="preserve"> lorsqu’elle met en œuvre une zone dédiée à la collecte et au stockage des PMCB usagés susceptibles de faire l’objet d’un réemploi ou d’une réutilisation.</w:t>
      </w:r>
      <w:r w:rsidR="008D0895">
        <w:t xml:space="preserve"> </w:t>
      </w:r>
    </w:p>
    <w:p w14:paraId="21550E93" w14:textId="065789B2" w:rsidR="00D13237" w:rsidRPr="000E74C8" w:rsidRDefault="008D0895" w:rsidP="003157B8">
      <w:pPr>
        <w:pStyle w:val="Paragraphedeliste"/>
        <w:spacing w:after="259" w:line="264" w:lineRule="auto"/>
        <w:ind w:left="0" w:firstLine="0"/>
      </w:pPr>
      <w:r w:rsidRPr="00A57285">
        <w:rPr>
          <w:rFonts w:asciiTheme="minorHAnsi" w:eastAsiaTheme="minorEastAsia" w:hAnsiTheme="minorHAnsi" w:cstheme="minorBidi"/>
        </w:rPr>
        <w:t xml:space="preserve">Enfin, </w:t>
      </w:r>
      <w:r w:rsidR="00BE57BE">
        <w:rPr>
          <w:rFonts w:asciiTheme="minorHAnsi" w:eastAsiaTheme="minorEastAsia" w:hAnsiTheme="minorHAnsi" w:cstheme="minorBidi"/>
        </w:rPr>
        <w:t>VALOBAT</w:t>
      </w:r>
      <w:r w:rsidRPr="00A57285">
        <w:rPr>
          <w:rFonts w:asciiTheme="minorHAnsi" w:eastAsiaTheme="minorEastAsia" w:hAnsiTheme="minorHAnsi" w:cstheme="minorBidi"/>
        </w:rPr>
        <w:t xml:space="preserve"> propose, d’accorder un soutien aux actions de formation et de sensibilisation en matière de gestion et de tri des </w:t>
      </w:r>
      <w:r w:rsidR="00C768EC">
        <w:rPr>
          <w:rFonts w:asciiTheme="minorHAnsi" w:eastAsiaTheme="minorEastAsia" w:hAnsiTheme="minorHAnsi" w:cstheme="minorBidi"/>
        </w:rPr>
        <w:t>D</w:t>
      </w:r>
      <w:r w:rsidRPr="00A57285">
        <w:rPr>
          <w:rFonts w:asciiTheme="minorHAnsi" w:eastAsiaTheme="minorEastAsia" w:hAnsiTheme="minorHAnsi" w:cstheme="minorBidi"/>
        </w:rPr>
        <w:t>échets issus de PMCB que peut mener la</w:t>
      </w:r>
      <w:r w:rsidR="00477766" w:rsidRPr="00A57285">
        <w:rPr>
          <w:rFonts w:asciiTheme="minorHAnsi" w:eastAsiaTheme="minorEastAsia" w:hAnsiTheme="minorHAnsi" w:cstheme="minorBidi"/>
        </w:rPr>
        <w:t xml:space="preserve"> </w:t>
      </w:r>
      <w:r w:rsidR="00477766" w:rsidRPr="00A57285">
        <w:rPr>
          <w:bCs/>
        </w:rPr>
        <w:t>Plateforme de Recyclage d’Inertes.</w:t>
      </w:r>
    </w:p>
    <w:p w14:paraId="62392747" w14:textId="005ABDF8" w:rsidR="00914FFD" w:rsidRDefault="00914FFD" w:rsidP="00914FFD">
      <w:pPr>
        <w:ind w:left="10"/>
      </w:pPr>
      <w:r w:rsidRPr="000E74C8">
        <w:rPr>
          <w:b/>
          <w:bCs/>
        </w:rPr>
        <w:t xml:space="preserve">6.2 </w:t>
      </w:r>
      <w:r w:rsidRPr="000E74C8">
        <w:t>Le versement des soutiens</w:t>
      </w:r>
      <w:r w:rsidRPr="000E74C8">
        <w:rPr>
          <w:b/>
          <w:bCs/>
        </w:rPr>
        <w:t xml:space="preserve"> </w:t>
      </w:r>
      <w:r w:rsidR="001812D7">
        <w:t>est</w:t>
      </w:r>
      <w:r w:rsidR="001812D7" w:rsidRPr="00713F21">
        <w:t xml:space="preserve"> </w:t>
      </w:r>
      <w:r w:rsidRPr="00713F21">
        <w:t>conditionné à la</w:t>
      </w:r>
      <w:r w:rsidRPr="000E74C8">
        <w:t xml:space="preserve"> reprise</w:t>
      </w:r>
      <w:r w:rsidR="00477766">
        <w:t xml:space="preserve"> </w:t>
      </w:r>
      <w:r w:rsidR="002272C5">
        <w:t xml:space="preserve">sans frais </w:t>
      </w:r>
      <w:r w:rsidR="00477766">
        <w:t xml:space="preserve">par </w:t>
      </w:r>
      <w:r w:rsidR="000E49CB">
        <w:t xml:space="preserve">la </w:t>
      </w:r>
      <w:r w:rsidR="00477766">
        <w:rPr>
          <w:bCs/>
        </w:rPr>
        <w:t>Plateforme de Recyclage d’Inertes</w:t>
      </w:r>
      <w:r w:rsidRPr="000E74C8">
        <w:t xml:space="preserve"> de</w:t>
      </w:r>
      <w:r w:rsidR="00FA53E6">
        <w:t xml:space="preserve"> tou</w:t>
      </w:r>
      <w:r w:rsidRPr="000E74C8">
        <w:t>s</w:t>
      </w:r>
      <w:r w:rsidR="00FA53E6">
        <w:t xml:space="preserve"> les</w:t>
      </w:r>
      <w:r w:rsidRPr="000E74C8">
        <w:t xml:space="preserve"> </w:t>
      </w:r>
      <w:r w:rsidR="001F1A4A">
        <w:t>F</w:t>
      </w:r>
      <w:r w:rsidRPr="000E74C8">
        <w:t>lux identifiés « Obligatoire » en Annexe 1</w:t>
      </w:r>
      <w:r>
        <w:t xml:space="preserve"> </w:t>
      </w:r>
      <w:r>
        <w:rPr>
          <w:rFonts w:cstheme="minorHAnsi"/>
        </w:rPr>
        <w:t xml:space="preserve">aux </w:t>
      </w:r>
      <w:r w:rsidR="00477766">
        <w:rPr>
          <w:rFonts w:cstheme="minorHAnsi"/>
        </w:rPr>
        <w:t>C</w:t>
      </w:r>
      <w:r>
        <w:rPr>
          <w:rFonts w:cstheme="minorHAnsi"/>
        </w:rPr>
        <w:t>onditions générales</w:t>
      </w:r>
      <w:r w:rsidRPr="000E74C8">
        <w:t xml:space="preserve">.  </w:t>
      </w:r>
    </w:p>
    <w:p w14:paraId="1317ECD4" w14:textId="77777777" w:rsidR="000D09F6" w:rsidRDefault="000D09F6" w:rsidP="00914FFD">
      <w:pPr>
        <w:ind w:left="10"/>
        <w:rPr>
          <w:bCs/>
          <w:szCs w:val="18"/>
        </w:rPr>
      </w:pPr>
    </w:p>
    <w:p w14:paraId="05CC38B2" w14:textId="1CB11D70" w:rsidR="008373BF" w:rsidRPr="001D26F8" w:rsidRDefault="008373BF" w:rsidP="008373BF">
      <w:pPr>
        <w:spacing w:after="240" w:line="264" w:lineRule="auto"/>
        <w:ind w:left="0" w:firstLine="0"/>
        <w:rPr>
          <w:bCs/>
          <w:color w:val="auto"/>
          <w:szCs w:val="18"/>
        </w:rPr>
      </w:pPr>
      <w:r w:rsidRPr="001D26F8">
        <w:rPr>
          <w:bCs/>
          <w:color w:val="auto"/>
          <w:szCs w:val="18"/>
        </w:rPr>
        <w:t xml:space="preserve">Le barème de </w:t>
      </w:r>
      <w:r w:rsidRPr="003F4882">
        <w:t>soutien financier à la reprise sans frais</w:t>
      </w:r>
      <w:r w:rsidR="00C01DCB">
        <w:t xml:space="preserve"> figure en Annexe 3 aux Conditions générales. </w:t>
      </w:r>
      <w:r w:rsidR="00C01DCB" w:rsidRPr="001D26F8">
        <w:rPr>
          <w:bCs/>
          <w:color w:val="auto"/>
          <w:szCs w:val="18"/>
        </w:rPr>
        <w:t xml:space="preserve">Le barème de </w:t>
      </w:r>
      <w:r w:rsidR="00C01DCB" w:rsidRPr="003F4882">
        <w:t>soutien financier</w:t>
      </w:r>
      <w:r w:rsidRPr="003F4882">
        <w:t xml:space="preserve"> au transport vers une Plateforme de massification VALOBAT</w:t>
      </w:r>
      <w:r w:rsidRPr="001D26F8">
        <w:rPr>
          <w:bCs/>
          <w:color w:val="auto"/>
          <w:szCs w:val="18"/>
        </w:rPr>
        <w:t xml:space="preserve"> </w:t>
      </w:r>
      <w:r>
        <w:rPr>
          <w:bCs/>
          <w:color w:val="auto"/>
          <w:szCs w:val="18"/>
        </w:rPr>
        <w:t xml:space="preserve">(OPTION 2) </w:t>
      </w:r>
      <w:r w:rsidRPr="001D26F8">
        <w:rPr>
          <w:bCs/>
          <w:color w:val="auto"/>
          <w:szCs w:val="18"/>
        </w:rPr>
        <w:t>est</w:t>
      </w:r>
      <w:r w:rsidR="00C01DCB">
        <w:rPr>
          <w:bCs/>
          <w:color w:val="auto"/>
          <w:szCs w:val="18"/>
        </w:rPr>
        <w:t xml:space="preserve"> quant à lui</w:t>
      </w:r>
      <w:r w:rsidRPr="001D26F8">
        <w:rPr>
          <w:bCs/>
          <w:color w:val="auto"/>
          <w:szCs w:val="18"/>
        </w:rPr>
        <w:t xml:space="preserve"> transmis sur demande expresse de la </w:t>
      </w:r>
      <w:r w:rsidR="00086D5B">
        <w:rPr>
          <w:bCs/>
          <w:color w:val="auto"/>
          <w:szCs w:val="18"/>
        </w:rPr>
        <w:t>Plateforme</w:t>
      </w:r>
      <w:r w:rsidR="007B396B">
        <w:rPr>
          <w:bCs/>
          <w:color w:val="auto"/>
          <w:szCs w:val="18"/>
        </w:rPr>
        <w:t xml:space="preserve"> </w:t>
      </w:r>
      <w:r w:rsidR="007B396B">
        <w:rPr>
          <w:rFonts w:cstheme="minorHAnsi"/>
          <w:bCs/>
        </w:rPr>
        <w:t>de Recyclage d’Inertes</w:t>
      </w:r>
      <w:r w:rsidRPr="001D26F8">
        <w:rPr>
          <w:bCs/>
          <w:color w:val="auto"/>
          <w:szCs w:val="18"/>
        </w:rPr>
        <w:t>.</w:t>
      </w:r>
      <w:r>
        <w:rPr>
          <w:bCs/>
          <w:color w:val="auto"/>
          <w:szCs w:val="18"/>
        </w:rPr>
        <w:t xml:space="preserve"> </w:t>
      </w:r>
      <w:r w:rsidRPr="001D26F8">
        <w:rPr>
          <w:bCs/>
          <w:color w:val="auto"/>
          <w:szCs w:val="18"/>
        </w:rPr>
        <w:t xml:space="preserve">Le montant du soutien accordé est formalisé sous la forme d’une Annexe </w:t>
      </w:r>
      <w:r w:rsidR="007F01BD">
        <w:rPr>
          <w:bCs/>
          <w:color w:val="auto"/>
          <w:szCs w:val="18"/>
        </w:rPr>
        <w:t>1</w:t>
      </w:r>
      <w:r w:rsidRPr="001D26F8">
        <w:rPr>
          <w:bCs/>
          <w:color w:val="auto"/>
          <w:szCs w:val="18"/>
        </w:rPr>
        <w:t xml:space="preserve"> aux Conditions particulières. Il est déterminé sur la base de deux critères :</w:t>
      </w:r>
    </w:p>
    <w:p w14:paraId="1759C03E" w14:textId="0586EEA1" w:rsidR="000D09F6" w:rsidRPr="000D09F6" w:rsidRDefault="000D09F6" w:rsidP="000D09F6">
      <w:pPr>
        <w:pStyle w:val="Paragraphedeliste"/>
        <w:numPr>
          <w:ilvl w:val="0"/>
          <w:numId w:val="46"/>
        </w:numPr>
        <w:spacing w:after="0" w:line="259" w:lineRule="auto"/>
        <w:rPr>
          <w:color w:val="auto"/>
          <w:szCs w:val="22"/>
        </w:rPr>
      </w:pPr>
      <w:r w:rsidRPr="000D09F6">
        <w:rPr>
          <w:bCs/>
          <w:color w:val="auto"/>
          <w:szCs w:val="18"/>
        </w:rPr>
        <w:t xml:space="preserve">la localisation de la </w:t>
      </w:r>
      <w:r>
        <w:rPr>
          <w:bCs/>
        </w:rPr>
        <w:t xml:space="preserve">Plateforme de Recyclage d’Inertes </w:t>
      </w:r>
      <w:r>
        <w:rPr>
          <w:bCs/>
          <w:color w:val="auto"/>
          <w:szCs w:val="18"/>
        </w:rPr>
        <w:t>;</w:t>
      </w:r>
    </w:p>
    <w:p w14:paraId="45A4BD03" w14:textId="27653044" w:rsidR="00914FFD" w:rsidRPr="0069076D" w:rsidRDefault="000D09F6" w:rsidP="001F1A4A">
      <w:pPr>
        <w:pStyle w:val="Paragraphedeliste"/>
        <w:numPr>
          <w:ilvl w:val="0"/>
          <w:numId w:val="46"/>
        </w:numPr>
        <w:spacing w:after="0" w:line="259" w:lineRule="auto"/>
        <w:rPr>
          <w:bCs/>
        </w:rPr>
      </w:pPr>
      <w:r>
        <w:rPr>
          <w:bCs/>
          <w:color w:val="auto"/>
          <w:szCs w:val="18"/>
        </w:rPr>
        <w:t>l</w:t>
      </w:r>
      <w:r w:rsidRPr="000D09F6">
        <w:rPr>
          <w:bCs/>
          <w:color w:val="auto"/>
          <w:szCs w:val="18"/>
        </w:rPr>
        <w:t xml:space="preserve">a distance </w:t>
      </w:r>
      <w:r>
        <w:rPr>
          <w:bCs/>
          <w:color w:val="auto"/>
          <w:szCs w:val="18"/>
        </w:rPr>
        <w:t xml:space="preserve">entre la </w:t>
      </w:r>
      <w:r>
        <w:rPr>
          <w:bCs/>
        </w:rPr>
        <w:t>Plateforme de Recyclage d’Inertes</w:t>
      </w:r>
      <w:r w:rsidRPr="000E74C8">
        <w:t xml:space="preserve"> </w:t>
      </w:r>
      <w:r>
        <w:rPr>
          <w:bCs/>
          <w:color w:val="auto"/>
          <w:szCs w:val="18"/>
        </w:rPr>
        <w:t>et</w:t>
      </w:r>
      <w:r w:rsidRPr="000D09F6">
        <w:rPr>
          <w:bCs/>
          <w:color w:val="auto"/>
          <w:szCs w:val="18"/>
        </w:rPr>
        <w:t xml:space="preserve"> la Plateforme de massification </w:t>
      </w:r>
      <w:r w:rsidR="00BE57BE">
        <w:rPr>
          <w:bCs/>
          <w:color w:val="auto"/>
          <w:szCs w:val="18"/>
        </w:rPr>
        <w:t>VALOBAT</w:t>
      </w:r>
      <w:r>
        <w:rPr>
          <w:bCs/>
          <w:color w:val="auto"/>
          <w:szCs w:val="18"/>
        </w:rPr>
        <w:t>.</w:t>
      </w:r>
    </w:p>
    <w:p w14:paraId="1F7FA3DB" w14:textId="77777777" w:rsidR="0069076D" w:rsidRPr="0069076D" w:rsidRDefault="0069076D" w:rsidP="0069076D">
      <w:pPr>
        <w:spacing w:after="0" w:line="259" w:lineRule="auto"/>
        <w:ind w:left="360" w:firstLine="0"/>
        <w:rPr>
          <w:bCs/>
        </w:rPr>
      </w:pPr>
    </w:p>
    <w:p w14:paraId="78FAAD01" w14:textId="6F7123A6" w:rsidR="0069076D" w:rsidRPr="0069076D" w:rsidRDefault="0069076D" w:rsidP="0069076D">
      <w:pPr>
        <w:spacing w:after="0" w:line="240" w:lineRule="auto"/>
        <w:ind w:left="0"/>
        <w:rPr>
          <w:bCs/>
          <w:color w:val="auto"/>
          <w:szCs w:val="18"/>
        </w:rPr>
      </w:pPr>
      <w:r w:rsidRPr="0069076D">
        <w:rPr>
          <w:bCs/>
          <w:color w:val="auto"/>
          <w:szCs w:val="18"/>
        </w:rPr>
        <w:t xml:space="preserve">Le barème de </w:t>
      </w:r>
      <w:r w:rsidRPr="003F4882">
        <w:t xml:space="preserve">soutien financier au transport </w:t>
      </w:r>
      <w:r w:rsidRPr="0069076D">
        <w:rPr>
          <w:bCs/>
          <w:color w:val="auto"/>
          <w:szCs w:val="18"/>
        </w:rPr>
        <w:t>fait l’objet d’un avenant au Contrat en cas d’activation de l’OPTION 2.</w:t>
      </w:r>
    </w:p>
    <w:p w14:paraId="3248EC7B" w14:textId="77777777" w:rsidR="001F1A4A" w:rsidRPr="0069076D" w:rsidRDefault="001F1A4A" w:rsidP="0069076D">
      <w:pPr>
        <w:spacing w:after="0" w:line="259" w:lineRule="auto"/>
        <w:ind w:left="0" w:firstLine="0"/>
        <w:rPr>
          <w:bCs/>
        </w:rPr>
      </w:pPr>
    </w:p>
    <w:p w14:paraId="5BF3FD58" w14:textId="2A389EBE" w:rsidR="00914FFD" w:rsidRDefault="00914FFD" w:rsidP="00914FFD">
      <w:pPr>
        <w:spacing w:after="259" w:line="264" w:lineRule="auto"/>
        <w:ind w:left="0"/>
        <w:jc w:val="left"/>
        <w:rPr>
          <w:b/>
        </w:rPr>
      </w:pPr>
      <w:r w:rsidRPr="00EC7FB7">
        <w:rPr>
          <w:b/>
        </w:rPr>
        <w:t xml:space="preserve">Soutien des Flux de </w:t>
      </w:r>
      <w:r w:rsidR="00E46AE9">
        <w:rPr>
          <w:b/>
        </w:rPr>
        <w:t>m</w:t>
      </w:r>
      <w:r w:rsidRPr="00EC7FB7">
        <w:rPr>
          <w:b/>
        </w:rPr>
        <w:t>étaux</w:t>
      </w:r>
      <w:r w:rsidR="00063BD1">
        <w:rPr>
          <w:b/>
        </w:rPr>
        <w:t xml:space="preserve"> </w:t>
      </w:r>
      <w:r w:rsidRPr="00EC7FB7">
        <w:rPr>
          <w:b/>
        </w:rPr>
        <w:t xml:space="preserve">et </w:t>
      </w:r>
      <w:r w:rsidRPr="000E74C8">
        <w:rPr>
          <w:b/>
        </w:rPr>
        <w:t>de</w:t>
      </w:r>
      <w:r>
        <w:rPr>
          <w:b/>
        </w:rPr>
        <w:t xml:space="preserve"> </w:t>
      </w:r>
      <w:r w:rsidR="00655509">
        <w:rPr>
          <w:b/>
        </w:rPr>
        <w:t>D</w:t>
      </w:r>
      <w:r>
        <w:rPr>
          <w:b/>
        </w:rPr>
        <w:t>échets dangereux</w:t>
      </w:r>
    </w:p>
    <w:p w14:paraId="3A4B1055" w14:textId="6DFE7B69" w:rsidR="00914FFD" w:rsidRDefault="00914FFD" w:rsidP="00914FFD">
      <w:pPr>
        <w:spacing w:after="259" w:line="264" w:lineRule="auto"/>
        <w:ind w:left="10"/>
        <w:rPr>
          <w:bCs/>
        </w:rPr>
      </w:pPr>
      <w:r w:rsidRPr="0075471F">
        <w:rPr>
          <w:b/>
        </w:rPr>
        <w:t>6.</w:t>
      </w:r>
      <w:r>
        <w:rPr>
          <w:b/>
        </w:rPr>
        <w:t>3</w:t>
      </w:r>
      <w:r>
        <w:rPr>
          <w:bCs/>
        </w:rPr>
        <w:t xml:space="preserve"> </w:t>
      </w:r>
      <w:r w:rsidR="00575C8F">
        <w:rPr>
          <w:bCs/>
        </w:rPr>
        <w:t>Concernant l</w:t>
      </w:r>
      <w:r>
        <w:rPr>
          <w:bCs/>
        </w:rPr>
        <w:t xml:space="preserve">es Flux de </w:t>
      </w:r>
      <w:r w:rsidR="00C768EC">
        <w:rPr>
          <w:bCs/>
        </w:rPr>
        <w:t>D</w:t>
      </w:r>
      <w:r>
        <w:rPr>
          <w:bCs/>
        </w:rPr>
        <w:t xml:space="preserve">échets </w:t>
      </w:r>
      <w:r>
        <w:t xml:space="preserve">issus </w:t>
      </w:r>
      <w:r>
        <w:rPr>
          <w:bCs/>
        </w:rPr>
        <w:t>de PMCB</w:t>
      </w:r>
      <w:r w:rsidR="00575C8F">
        <w:rPr>
          <w:bCs/>
        </w:rPr>
        <w:t xml:space="preserve"> de type </w:t>
      </w:r>
      <w:r w:rsidR="00575C8F" w:rsidRPr="00575C8F">
        <w:rPr>
          <w:bCs/>
        </w:rPr>
        <w:t xml:space="preserve">métaux et de </w:t>
      </w:r>
      <w:r w:rsidR="00655509">
        <w:rPr>
          <w:bCs/>
        </w:rPr>
        <w:t>D</w:t>
      </w:r>
      <w:r w:rsidR="00575C8F" w:rsidRPr="00575C8F">
        <w:rPr>
          <w:bCs/>
        </w:rPr>
        <w:t>échets dangereux</w:t>
      </w:r>
      <w:r w:rsidRPr="00575C8F">
        <w:rPr>
          <w:bCs/>
        </w:rPr>
        <w:t>,</w:t>
      </w:r>
      <w:r>
        <w:rPr>
          <w:bCs/>
        </w:rPr>
        <w:t xml:space="preserve"> la </w:t>
      </w:r>
      <w:r w:rsidR="000F2C9F">
        <w:rPr>
          <w:bCs/>
        </w:rPr>
        <w:t xml:space="preserve">Plateforme de Recyclage d’Inertes </w:t>
      </w:r>
      <w:r>
        <w:rPr>
          <w:bCs/>
        </w:rPr>
        <w:t xml:space="preserve">en assure la reprise et organise le traitement en ayant recours à ses propres prestataires. </w:t>
      </w:r>
    </w:p>
    <w:p w14:paraId="6CBE4DEA" w14:textId="63046C08" w:rsidR="00914FFD" w:rsidRDefault="00914FFD" w:rsidP="00914FFD">
      <w:pPr>
        <w:spacing w:after="259" w:line="264" w:lineRule="auto"/>
        <w:ind w:left="10"/>
        <w:rPr>
          <w:bCs/>
        </w:rPr>
      </w:pPr>
      <w:r w:rsidRPr="00A11E2F">
        <w:rPr>
          <w:b/>
        </w:rPr>
        <w:t>6.</w:t>
      </w:r>
      <w:r>
        <w:rPr>
          <w:b/>
        </w:rPr>
        <w:t>4</w:t>
      </w:r>
      <w:r>
        <w:rPr>
          <w:bCs/>
        </w:rPr>
        <w:t xml:space="preserve"> Les </w:t>
      </w:r>
      <w:r w:rsidR="00C768EC">
        <w:rPr>
          <w:bCs/>
        </w:rPr>
        <w:t>D</w:t>
      </w:r>
      <w:r>
        <w:rPr>
          <w:bCs/>
        </w:rPr>
        <w:t xml:space="preserve">échets </w:t>
      </w:r>
      <w:r>
        <w:t xml:space="preserve">issus </w:t>
      </w:r>
      <w:r>
        <w:rPr>
          <w:bCs/>
        </w:rPr>
        <w:t xml:space="preserve">de PMCB sont éligibles à soutien pour toute tonne reprise et traitée dans les conditions suivantes. Ainsi, le soutien n’est accessible à la </w:t>
      </w:r>
      <w:r w:rsidR="000F2C9F">
        <w:rPr>
          <w:bCs/>
        </w:rPr>
        <w:t>Plateforme de Recyclage d’Inertes</w:t>
      </w:r>
      <w:r>
        <w:rPr>
          <w:bCs/>
        </w:rPr>
        <w:t> :</w:t>
      </w:r>
    </w:p>
    <w:p w14:paraId="5BBFFD52" w14:textId="1B873813" w:rsidR="00914FFD" w:rsidRPr="00240876" w:rsidRDefault="00914FFD" w:rsidP="0080542E">
      <w:pPr>
        <w:pStyle w:val="Paragraphedeliste"/>
        <w:numPr>
          <w:ilvl w:val="0"/>
          <w:numId w:val="3"/>
        </w:numPr>
        <w:ind w:right="4"/>
        <w:rPr>
          <w:rFonts w:asciiTheme="minorHAnsi" w:eastAsiaTheme="minorEastAsia" w:hAnsiTheme="minorHAnsi" w:cstheme="minorBidi"/>
        </w:rPr>
      </w:pPr>
      <w:r w:rsidRPr="00240876">
        <w:rPr>
          <w:rFonts w:asciiTheme="minorHAnsi" w:eastAsiaTheme="minorEastAsia" w:hAnsiTheme="minorHAnsi" w:cstheme="minorBidi"/>
        </w:rPr>
        <w:t xml:space="preserve">qu’à hauteur des </w:t>
      </w:r>
      <w:r>
        <w:rPr>
          <w:rFonts w:asciiTheme="minorHAnsi" w:eastAsiaTheme="minorEastAsia" w:hAnsiTheme="minorHAnsi" w:cstheme="minorBidi"/>
        </w:rPr>
        <w:t>quantités</w:t>
      </w:r>
      <w:r w:rsidRPr="00240876">
        <w:rPr>
          <w:rFonts w:asciiTheme="minorHAnsi" w:eastAsiaTheme="minorEastAsia" w:hAnsiTheme="minorHAnsi" w:cstheme="minorBidi"/>
        </w:rPr>
        <w:t xml:space="preserve"> de </w:t>
      </w:r>
      <w:r w:rsidR="00C768EC">
        <w:rPr>
          <w:rFonts w:asciiTheme="minorHAnsi" w:eastAsiaTheme="minorEastAsia" w:hAnsiTheme="minorHAnsi" w:cstheme="minorBidi"/>
        </w:rPr>
        <w:t>D</w:t>
      </w:r>
      <w:r w:rsidRPr="00240876">
        <w:rPr>
          <w:rFonts w:asciiTheme="minorHAnsi" w:eastAsiaTheme="minorEastAsia" w:hAnsiTheme="minorHAnsi" w:cstheme="minorBidi"/>
        </w:rPr>
        <w:t xml:space="preserve">échets issus de PMCB de type Métaux </w:t>
      </w:r>
      <w:r>
        <w:rPr>
          <w:rFonts w:asciiTheme="minorHAnsi" w:eastAsiaTheme="minorEastAsia" w:hAnsiTheme="minorHAnsi" w:cstheme="minorBidi"/>
        </w:rPr>
        <w:t xml:space="preserve">ou </w:t>
      </w:r>
      <w:r w:rsidR="002A02EC">
        <w:rPr>
          <w:rFonts w:asciiTheme="minorHAnsi" w:eastAsiaTheme="minorEastAsia" w:hAnsiTheme="minorHAnsi" w:cstheme="minorBidi"/>
        </w:rPr>
        <w:t>D</w:t>
      </w:r>
      <w:r>
        <w:rPr>
          <w:rFonts w:asciiTheme="minorHAnsi" w:eastAsiaTheme="minorEastAsia" w:hAnsiTheme="minorHAnsi" w:cstheme="minorBidi"/>
        </w:rPr>
        <w:t xml:space="preserve">échets dangereux </w:t>
      </w:r>
      <w:r w:rsidRPr="00240876">
        <w:rPr>
          <w:rFonts w:asciiTheme="minorHAnsi" w:eastAsiaTheme="minorEastAsia" w:hAnsiTheme="minorHAnsi" w:cstheme="minorBidi"/>
        </w:rPr>
        <w:t xml:space="preserve">éligibles </w:t>
      </w:r>
      <w:r w:rsidR="00D63094">
        <w:rPr>
          <w:rFonts w:asciiTheme="minorHAnsi" w:eastAsiaTheme="minorEastAsia" w:hAnsiTheme="minorHAnsi" w:cstheme="minorBidi"/>
        </w:rPr>
        <w:t>enlevées</w:t>
      </w:r>
      <w:r w:rsidR="001111D3">
        <w:rPr>
          <w:rFonts w:asciiTheme="minorHAnsi" w:eastAsiaTheme="minorEastAsia" w:hAnsiTheme="minorHAnsi" w:cstheme="minorBidi"/>
        </w:rPr>
        <w:t xml:space="preserve"> dûment justifiées</w:t>
      </w:r>
      <w:r w:rsidR="00D63094">
        <w:rPr>
          <w:rFonts w:asciiTheme="minorHAnsi" w:eastAsiaTheme="minorEastAsia" w:hAnsiTheme="minorHAnsi" w:cstheme="minorBidi"/>
        </w:rPr>
        <w:t xml:space="preserve"> ; </w:t>
      </w:r>
    </w:p>
    <w:p w14:paraId="6F66219B" w14:textId="7A3FF398" w:rsidR="00914FFD" w:rsidRPr="00240876" w:rsidRDefault="00914FFD" w:rsidP="0080542E">
      <w:pPr>
        <w:pStyle w:val="Paragraphedeliste"/>
        <w:numPr>
          <w:ilvl w:val="0"/>
          <w:numId w:val="3"/>
        </w:numPr>
        <w:ind w:right="4"/>
        <w:rPr>
          <w:rFonts w:asciiTheme="minorHAnsi" w:eastAsiaTheme="minorEastAsia" w:hAnsiTheme="minorHAnsi" w:cstheme="minorBidi"/>
        </w:rPr>
      </w:pPr>
      <w:r w:rsidRPr="00240876">
        <w:rPr>
          <w:rFonts w:asciiTheme="minorHAnsi" w:eastAsiaTheme="minorEastAsia" w:hAnsiTheme="minorHAnsi" w:cstheme="minorBidi"/>
        </w:rPr>
        <w:t xml:space="preserve">qu’une fois lesdits </w:t>
      </w:r>
      <w:r w:rsidR="00C768EC">
        <w:rPr>
          <w:rFonts w:asciiTheme="minorHAnsi" w:eastAsiaTheme="minorEastAsia" w:hAnsiTheme="minorHAnsi" w:cstheme="minorBidi"/>
        </w:rPr>
        <w:t>D</w:t>
      </w:r>
      <w:r w:rsidRPr="00240876">
        <w:rPr>
          <w:rFonts w:asciiTheme="minorHAnsi" w:eastAsiaTheme="minorEastAsia" w:hAnsiTheme="minorHAnsi" w:cstheme="minorBidi"/>
        </w:rPr>
        <w:t xml:space="preserve">échets issus de PMCB traités conformément à la hiérarchie des modes de traitement figurant à l’article L541-1 du Code de l’environnement ; </w:t>
      </w:r>
    </w:p>
    <w:p w14:paraId="3C2429F3" w14:textId="7FD7C857" w:rsidR="00914FFD" w:rsidRDefault="00914FFD" w:rsidP="0080542E">
      <w:pPr>
        <w:pStyle w:val="Paragraphedeliste"/>
        <w:numPr>
          <w:ilvl w:val="0"/>
          <w:numId w:val="3"/>
        </w:numPr>
        <w:ind w:right="4"/>
        <w:rPr>
          <w:rFonts w:asciiTheme="minorHAnsi" w:eastAsiaTheme="minorEastAsia" w:hAnsiTheme="minorHAnsi" w:cstheme="minorBidi"/>
        </w:rPr>
      </w:pPr>
      <w:r w:rsidRPr="00240876">
        <w:rPr>
          <w:rFonts w:asciiTheme="minorHAnsi" w:eastAsiaTheme="minorEastAsia" w:hAnsiTheme="minorHAnsi" w:cstheme="minorBidi"/>
        </w:rPr>
        <w:t xml:space="preserve">sur déclaration mensuelle des volumes repris le mois précédent, et sur présentation des justificatifs requis de la part de la </w:t>
      </w:r>
      <w:r w:rsidR="000F2C9F">
        <w:rPr>
          <w:rFonts w:asciiTheme="minorHAnsi" w:eastAsiaTheme="minorEastAsia" w:hAnsiTheme="minorHAnsi" w:cstheme="minorBidi"/>
        </w:rPr>
        <w:t>Plateforme de Recyclage d’Inertes</w:t>
      </w:r>
      <w:r w:rsidRPr="00240876">
        <w:rPr>
          <w:rFonts w:asciiTheme="minorHAnsi" w:eastAsiaTheme="minorEastAsia" w:hAnsiTheme="minorHAnsi" w:cstheme="minorBidi"/>
        </w:rPr>
        <w:t xml:space="preserve">, </w:t>
      </w:r>
    </w:p>
    <w:p w14:paraId="1FDEDDAE" w14:textId="3F79EC1F" w:rsidR="00AC4B02" w:rsidRPr="00240876" w:rsidRDefault="00AC4B02" w:rsidP="0080542E">
      <w:pPr>
        <w:pStyle w:val="Paragraphedeliste"/>
        <w:numPr>
          <w:ilvl w:val="0"/>
          <w:numId w:val="3"/>
        </w:numPr>
        <w:ind w:right="4"/>
        <w:rPr>
          <w:rFonts w:asciiTheme="minorHAnsi" w:eastAsiaTheme="minorEastAsia" w:hAnsiTheme="minorHAnsi" w:cstheme="minorBidi"/>
        </w:rPr>
      </w:pPr>
      <w:r w:rsidRPr="00240876">
        <w:rPr>
          <w:rFonts w:asciiTheme="minorHAnsi" w:eastAsiaTheme="minorEastAsia" w:hAnsiTheme="minorHAnsi" w:cstheme="minorBidi"/>
        </w:rPr>
        <w:t>sur la base d’un barème figurant en Annexe 3</w:t>
      </w:r>
      <w:r>
        <w:rPr>
          <w:rFonts w:asciiTheme="minorHAnsi" w:eastAsiaTheme="minorEastAsia" w:hAnsiTheme="minorHAnsi" w:cstheme="minorBidi"/>
        </w:rPr>
        <w:t xml:space="preserve"> </w:t>
      </w:r>
      <w:r>
        <w:rPr>
          <w:rFonts w:cstheme="minorHAnsi"/>
        </w:rPr>
        <w:t>aux Conditions générales.</w:t>
      </w:r>
      <w:r w:rsidR="00E37B44">
        <w:rPr>
          <w:rFonts w:cstheme="minorHAnsi"/>
        </w:rPr>
        <w:t xml:space="preserve"> </w:t>
      </w:r>
      <w:r w:rsidR="00E37B44">
        <w:rPr>
          <w:rFonts w:asciiTheme="minorHAnsi" w:eastAsiaTheme="minorEastAsia" w:hAnsiTheme="minorHAnsi" w:cstheme="minorBidi"/>
        </w:rPr>
        <w:t xml:space="preserve">Il est entendu que spécifiquement pour les </w:t>
      </w:r>
      <w:r w:rsidR="002A02EC">
        <w:rPr>
          <w:rFonts w:asciiTheme="minorHAnsi" w:eastAsiaTheme="minorEastAsia" w:hAnsiTheme="minorHAnsi" w:cstheme="minorBidi"/>
        </w:rPr>
        <w:t>D</w:t>
      </w:r>
      <w:r w:rsidR="00E37B44">
        <w:rPr>
          <w:rFonts w:asciiTheme="minorHAnsi" w:eastAsiaTheme="minorEastAsia" w:hAnsiTheme="minorHAnsi" w:cstheme="minorBidi"/>
        </w:rPr>
        <w:t xml:space="preserve">échets dangereux, en l’absence de séparation physique réalisée par la </w:t>
      </w:r>
      <w:r w:rsidR="00E37B44">
        <w:rPr>
          <w:bCs/>
        </w:rPr>
        <w:t>Plateforme de Recyclage d’Inertes</w:t>
      </w:r>
      <w:r w:rsidR="00E37B44">
        <w:rPr>
          <w:rFonts w:asciiTheme="minorHAnsi" w:eastAsiaTheme="minorEastAsia" w:hAnsiTheme="minorHAnsi" w:cstheme="minorBidi"/>
        </w:rPr>
        <w:t xml:space="preserve"> et dûment justifiée, les soutiens financiers ne pourront être accordés que sur la base des résultats de campagnes nationales de caractérisation menées par </w:t>
      </w:r>
      <w:r w:rsidR="00BE57BE">
        <w:rPr>
          <w:rFonts w:asciiTheme="minorHAnsi" w:eastAsiaTheme="minorEastAsia" w:hAnsiTheme="minorHAnsi" w:cstheme="minorBidi"/>
        </w:rPr>
        <w:t>VALOBAT</w:t>
      </w:r>
      <w:r w:rsidR="00E37B44">
        <w:rPr>
          <w:rFonts w:asciiTheme="minorHAnsi" w:eastAsiaTheme="minorEastAsia" w:hAnsiTheme="minorHAnsi" w:cstheme="minorBidi"/>
        </w:rPr>
        <w:t>.</w:t>
      </w:r>
    </w:p>
    <w:p w14:paraId="4D39BB43" w14:textId="77777777" w:rsidR="00914FFD" w:rsidRDefault="00914FFD" w:rsidP="00914FFD">
      <w:pPr>
        <w:ind w:left="0" w:right="4"/>
      </w:pPr>
    </w:p>
    <w:p w14:paraId="207911B4" w14:textId="02711000" w:rsidR="00512488" w:rsidRDefault="00512488" w:rsidP="00512488">
      <w:pPr>
        <w:ind w:left="0" w:right="4"/>
      </w:pPr>
      <w:r w:rsidRPr="4DD8DAE2">
        <w:rPr>
          <w:b/>
          <w:bCs/>
        </w:rPr>
        <w:lastRenderedPageBreak/>
        <w:t>6.</w:t>
      </w:r>
      <w:r>
        <w:rPr>
          <w:b/>
          <w:bCs/>
        </w:rPr>
        <w:t>5</w:t>
      </w:r>
      <w:r w:rsidRPr="4DD8DAE2">
        <w:rPr>
          <w:b/>
          <w:bCs/>
        </w:rPr>
        <w:t xml:space="preserve"> </w:t>
      </w:r>
      <w:r>
        <w:t xml:space="preserve">Les déclarations et leurs justificatifs doivent permettre d'assurer la </w:t>
      </w:r>
      <w:r w:rsidR="00F81DFE">
        <w:t>traçabilité</w:t>
      </w:r>
      <w:r>
        <w:t xml:space="preserve"> des Flux de </w:t>
      </w:r>
      <w:r w:rsidR="00C768EC">
        <w:t>D</w:t>
      </w:r>
      <w:r>
        <w:t xml:space="preserve">échets issus de PMCB depuis leur reprise jusqu'au traitement final. </w:t>
      </w:r>
    </w:p>
    <w:p w14:paraId="5FA8EE9F" w14:textId="77777777" w:rsidR="00512488" w:rsidRPr="009116F3" w:rsidRDefault="00512488" w:rsidP="00512488">
      <w:pPr>
        <w:ind w:left="0" w:right="4"/>
      </w:pPr>
    </w:p>
    <w:p w14:paraId="6ED7277F" w14:textId="77777777" w:rsidR="00512488" w:rsidRDefault="00512488" w:rsidP="00512488">
      <w:pPr>
        <w:ind w:left="0" w:right="4"/>
        <w:rPr>
          <w:b/>
        </w:rPr>
      </w:pPr>
      <w:r w:rsidRPr="00A11E2F">
        <w:rPr>
          <w:bCs/>
        </w:rPr>
        <w:t xml:space="preserve">La procédure de déclaration ainsi que </w:t>
      </w:r>
      <w:r>
        <w:rPr>
          <w:bCs/>
        </w:rPr>
        <w:t>tous</w:t>
      </w:r>
      <w:r w:rsidRPr="00A11E2F">
        <w:rPr>
          <w:bCs/>
        </w:rPr>
        <w:t xml:space="preserve"> justificatifs requis figurent sur l’Extranet au « Guide </w:t>
      </w:r>
      <w:r>
        <w:rPr>
          <w:bCs/>
        </w:rPr>
        <w:t>des opérations</w:t>
      </w:r>
      <w:r w:rsidRPr="00A11E2F">
        <w:rPr>
          <w:bCs/>
        </w:rPr>
        <w:t> »</w:t>
      </w:r>
      <w:r>
        <w:rPr>
          <w:b/>
        </w:rPr>
        <w:t xml:space="preserve"> </w:t>
      </w:r>
    </w:p>
    <w:p w14:paraId="0E63A9E3" w14:textId="77777777" w:rsidR="00512488" w:rsidRDefault="00512488" w:rsidP="00C37747">
      <w:pPr>
        <w:spacing w:after="259" w:line="264" w:lineRule="auto"/>
        <w:ind w:left="0"/>
        <w:jc w:val="left"/>
        <w:rPr>
          <w:b/>
        </w:rPr>
      </w:pPr>
    </w:p>
    <w:p w14:paraId="12CA876B" w14:textId="1CA20342" w:rsidR="00C37747" w:rsidRDefault="00C37747" w:rsidP="00C37747">
      <w:pPr>
        <w:spacing w:after="259" w:line="264" w:lineRule="auto"/>
        <w:ind w:left="0"/>
        <w:jc w:val="left"/>
        <w:rPr>
          <w:b/>
        </w:rPr>
      </w:pPr>
      <w:r w:rsidRPr="00EC7FB7">
        <w:rPr>
          <w:b/>
        </w:rPr>
        <w:t>Soutien des Flux d</w:t>
      </w:r>
      <w:r>
        <w:rPr>
          <w:b/>
        </w:rPr>
        <w:t>’inertes</w:t>
      </w:r>
    </w:p>
    <w:p w14:paraId="7EB9DD13" w14:textId="22994B61" w:rsidR="00C37747" w:rsidRDefault="00C37747" w:rsidP="00C37747">
      <w:pPr>
        <w:spacing w:after="259" w:line="264" w:lineRule="auto"/>
        <w:ind w:left="10"/>
        <w:rPr>
          <w:bCs/>
        </w:rPr>
      </w:pPr>
      <w:r w:rsidRPr="006D2369">
        <w:rPr>
          <w:b/>
        </w:rPr>
        <w:t>6.</w:t>
      </w:r>
      <w:r w:rsidR="00575C8F">
        <w:rPr>
          <w:b/>
        </w:rPr>
        <w:t>6</w:t>
      </w:r>
      <w:r w:rsidRPr="006D2369">
        <w:rPr>
          <w:bCs/>
        </w:rPr>
        <w:t xml:space="preserve"> </w:t>
      </w:r>
      <w:r w:rsidR="00575C8F">
        <w:rPr>
          <w:bCs/>
        </w:rPr>
        <w:t>Concernant l</w:t>
      </w:r>
      <w:r w:rsidRPr="006D2369">
        <w:rPr>
          <w:bCs/>
        </w:rPr>
        <w:t xml:space="preserve">es Flux de </w:t>
      </w:r>
      <w:r w:rsidR="00C768EC">
        <w:rPr>
          <w:bCs/>
        </w:rPr>
        <w:t>D</w:t>
      </w:r>
      <w:r w:rsidRPr="006D2369">
        <w:rPr>
          <w:bCs/>
        </w:rPr>
        <w:t>échets</w:t>
      </w:r>
      <w:r w:rsidR="006270F9" w:rsidRPr="006D2369">
        <w:rPr>
          <w:bCs/>
        </w:rPr>
        <w:t xml:space="preserve"> inertes</w:t>
      </w:r>
      <w:r w:rsidRPr="006D2369">
        <w:rPr>
          <w:bCs/>
        </w:rPr>
        <w:t xml:space="preserve"> </w:t>
      </w:r>
      <w:r w:rsidRPr="006D2369">
        <w:t xml:space="preserve">issus </w:t>
      </w:r>
      <w:r w:rsidRPr="006D2369">
        <w:rPr>
          <w:bCs/>
        </w:rPr>
        <w:t xml:space="preserve">de PMCB, la </w:t>
      </w:r>
      <w:r w:rsidR="000F2C9F" w:rsidRPr="006D2369">
        <w:rPr>
          <w:bCs/>
        </w:rPr>
        <w:t>Plateforme de Recyclage d’Inertes</w:t>
      </w:r>
      <w:r w:rsidRPr="006D2369">
        <w:rPr>
          <w:bCs/>
        </w:rPr>
        <w:t xml:space="preserve"> en assure</w:t>
      </w:r>
      <w:r>
        <w:rPr>
          <w:bCs/>
        </w:rPr>
        <w:t xml:space="preserve"> la reprise et organise le traitement </w:t>
      </w:r>
      <w:r w:rsidR="00CD59E5">
        <w:rPr>
          <w:bCs/>
        </w:rPr>
        <w:t>en considération notamment des conditions</w:t>
      </w:r>
      <w:r w:rsidR="0080201E">
        <w:rPr>
          <w:bCs/>
        </w:rPr>
        <w:t xml:space="preserve"> décrites à l’article 1.5</w:t>
      </w:r>
      <w:r w:rsidR="00F81DFE">
        <w:rPr>
          <w:bCs/>
        </w:rPr>
        <w:t xml:space="preserve"> des Conditions générales.</w:t>
      </w:r>
      <w:r>
        <w:rPr>
          <w:bCs/>
        </w:rPr>
        <w:t xml:space="preserve"> </w:t>
      </w:r>
    </w:p>
    <w:p w14:paraId="3B630D80" w14:textId="6DED8EF8" w:rsidR="00C37747" w:rsidRDefault="00C37747" w:rsidP="00C37747">
      <w:pPr>
        <w:spacing w:after="259" w:line="264" w:lineRule="auto"/>
        <w:ind w:left="10"/>
        <w:rPr>
          <w:bCs/>
        </w:rPr>
      </w:pPr>
      <w:r w:rsidRPr="00A11E2F">
        <w:rPr>
          <w:b/>
        </w:rPr>
        <w:t>6.</w:t>
      </w:r>
      <w:r w:rsidR="00575C8F">
        <w:rPr>
          <w:b/>
        </w:rPr>
        <w:t>7</w:t>
      </w:r>
      <w:r>
        <w:rPr>
          <w:bCs/>
        </w:rPr>
        <w:t xml:space="preserve"> Les </w:t>
      </w:r>
      <w:r w:rsidR="0028576A">
        <w:rPr>
          <w:bCs/>
        </w:rPr>
        <w:t>D</w:t>
      </w:r>
      <w:r>
        <w:rPr>
          <w:bCs/>
        </w:rPr>
        <w:t>échets</w:t>
      </w:r>
      <w:r w:rsidR="008F2A03">
        <w:rPr>
          <w:bCs/>
        </w:rPr>
        <w:t xml:space="preserve"> inertes</w:t>
      </w:r>
      <w:r>
        <w:rPr>
          <w:bCs/>
        </w:rPr>
        <w:t xml:space="preserve"> </w:t>
      </w:r>
      <w:r>
        <w:t xml:space="preserve">issus </w:t>
      </w:r>
      <w:r>
        <w:rPr>
          <w:bCs/>
        </w:rPr>
        <w:t xml:space="preserve">de PMCB sont éligibles à soutien pour toute tonne reprise et traitée dans les conditions suivantes. Ainsi, le soutien n’est accessible à la </w:t>
      </w:r>
      <w:r w:rsidR="000F2C9F">
        <w:rPr>
          <w:bCs/>
        </w:rPr>
        <w:t>Plateforme de Recyclage d’Inertes</w:t>
      </w:r>
      <w:r>
        <w:rPr>
          <w:bCs/>
        </w:rPr>
        <w:t> :</w:t>
      </w:r>
    </w:p>
    <w:p w14:paraId="6209BB0B" w14:textId="3B52103B" w:rsidR="00C37747" w:rsidRPr="00240876" w:rsidRDefault="00C37747" w:rsidP="0080542E">
      <w:pPr>
        <w:pStyle w:val="Paragraphedeliste"/>
        <w:numPr>
          <w:ilvl w:val="0"/>
          <w:numId w:val="3"/>
        </w:numPr>
        <w:ind w:right="4"/>
        <w:rPr>
          <w:rFonts w:asciiTheme="minorHAnsi" w:eastAsiaTheme="minorEastAsia" w:hAnsiTheme="minorHAnsi" w:cstheme="minorBidi"/>
        </w:rPr>
      </w:pPr>
      <w:r w:rsidRPr="00240876">
        <w:rPr>
          <w:rFonts w:asciiTheme="minorHAnsi" w:eastAsiaTheme="minorEastAsia" w:hAnsiTheme="minorHAnsi" w:cstheme="minorBidi"/>
        </w:rPr>
        <w:t xml:space="preserve">qu’à hauteur des </w:t>
      </w:r>
      <w:r>
        <w:rPr>
          <w:rFonts w:asciiTheme="minorHAnsi" w:eastAsiaTheme="minorEastAsia" w:hAnsiTheme="minorHAnsi" w:cstheme="minorBidi"/>
        </w:rPr>
        <w:t>quantités</w:t>
      </w:r>
      <w:r w:rsidRPr="00240876">
        <w:rPr>
          <w:rFonts w:asciiTheme="minorHAnsi" w:eastAsiaTheme="minorEastAsia" w:hAnsiTheme="minorHAnsi" w:cstheme="minorBidi"/>
        </w:rPr>
        <w:t xml:space="preserve"> de </w:t>
      </w:r>
      <w:r w:rsidR="00C768EC">
        <w:rPr>
          <w:rFonts w:asciiTheme="minorHAnsi" w:eastAsiaTheme="minorEastAsia" w:hAnsiTheme="minorHAnsi" w:cstheme="minorBidi"/>
        </w:rPr>
        <w:t>D</w:t>
      </w:r>
      <w:r w:rsidRPr="00240876">
        <w:rPr>
          <w:rFonts w:asciiTheme="minorHAnsi" w:eastAsiaTheme="minorEastAsia" w:hAnsiTheme="minorHAnsi" w:cstheme="minorBidi"/>
        </w:rPr>
        <w:t>échets issus de PMCB de type Inertes éligibles réceptionnés</w:t>
      </w:r>
      <w:r w:rsidR="00AB4303">
        <w:rPr>
          <w:rFonts w:asciiTheme="minorHAnsi" w:eastAsiaTheme="minorEastAsia" w:hAnsiTheme="minorHAnsi" w:cstheme="minorBidi"/>
        </w:rPr>
        <w:t xml:space="preserve"> dûment justifiées</w:t>
      </w:r>
      <w:r w:rsidRPr="00240876">
        <w:rPr>
          <w:rFonts w:asciiTheme="minorHAnsi" w:eastAsiaTheme="minorEastAsia" w:hAnsiTheme="minorHAnsi" w:cstheme="minorBidi"/>
        </w:rPr>
        <w:t xml:space="preserve"> ; </w:t>
      </w:r>
    </w:p>
    <w:p w14:paraId="2A598324" w14:textId="3249CE99" w:rsidR="00C37747" w:rsidRPr="00240876" w:rsidRDefault="00C37747" w:rsidP="0080542E">
      <w:pPr>
        <w:pStyle w:val="Paragraphedeliste"/>
        <w:numPr>
          <w:ilvl w:val="0"/>
          <w:numId w:val="3"/>
        </w:numPr>
        <w:ind w:right="4"/>
        <w:rPr>
          <w:rFonts w:asciiTheme="minorHAnsi" w:eastAsiaTheme="minorEastAsia" w:hAnsiTheme="minorHAnsi" w:cstheme="minorBidi"/>
        </w:rPr>
      </w:pPr>
      <w:r w:rsidRPr="00240876">
        <w:rPr>
          <w:rFonts w:asciiTheme="minorHAnsi" w:eastAsiaTheme="minorEastAsia" w:hAnsiTheme="minorHAnsi" w:cstheme="minorBidi"/>
        </w:rPr>
        <w:t>qu’une fois lesdits déchets</w:t>
      </w:r>
      <w:r w:rsidR="002A2B8D">
        <w:rPr>
          <w:rFonts w:asciiTheme="minorHAnsi" w:eastAsiaTheme="minorEastAsia" w:hAnsiTheme="minorHAnsi" w:cstheme="minorBidi"/>
        </w:rPr>
        <w:t xml:space="preserve"> inertes</w:t>
      </w:r>
      <w:r w:rsidRPr="00240876">
        <w:rPr>
          <w:rFonts w:asciiTheme="minorHAnsi" w:eastAsiaTheme="minorEastAsia" w:hAnsiTheme="minorHAnsi" w:cstheme="minorBidi"/>
        </w:rPr>
        <w:t xml:space="preserve"> issus de PMCB traités conformément à la hiérarchie des modes de traitement figurant à l’article L541-1 du Code de l’environnement ; </w:t>
      </w:r>
    </w:p>
    <w:p w14:paraId="4708D65E" w14:textId="51C321CA" w:rsidR="00C37747" w:rsidRPr="00240876" w:rsidRDefault="00C37747" w:rsidP="6F5D924F">
      <w:pPr>
        <w:pStyle w:val="Paragraphedeliste"/>
        <w:numPr>
          <w:ilvl w:val="0"/>
          <w:numId w:val="3"/>
        </w:numPr>
        <w:ind w:right="4"/>
        <w:rPr>
          <w:rFonts w:asciiTheme="minorHAnsi" w:eastAsiaTheme="minorEastAsia" w:hAnsiTheme="minorHAnsi" w:cstheme="minorBidi"/>
        </w:rPr>
      </w:pPr>
      <w:r w:rsidRPr="6F5D924F">
        <w:rPr>
          <w:rFonts w:asciiTheme="minorHAnsi" w:eastAsiaTheme="minorEastAsia" w:hAnsiTheme="minorHAnsi" w:cstheme="minorBidi"/>
        </w:rPr>
        <w:t xml:space="preserve">sur déclaration mensuelle des volumes repris le mois précédent, et sur présentation des justificatifs requis de la part de la </w:t>
      </w:r>
      <w:r w:rsidR="000F2C9F" w:rsidRPr="6F5D924F">
        <w:rPr>
          <w:rFonts w:asciiTheme="minorHAnsi" w:eastAsiaTheme="minorEastAsia" w:hAnsiTheme="minorHAnsi" w:cstheme="minorBidi"/>
        </w:rPr>
        <w:t>Plateforme de Recyclage d’Inertes</w:t>
      </w:r>
      <w:r w:rsidRPr="6F5D924F">
        <w:rPr>
          <w:rFonts w:asciiTheme="minorHAnsi" w:eastAsiaTheme="minorEastAsia" w:hAnsiTheme="minorHAnsi" w:cstheme="minorBidi"/>
        </w:rPr>
        <w:t xml:space="preserve">, </w:t>
      </w:r>
    </w:p>
    <w:p w14:paraId="5CF08927" w14:textId="0E1DC93B" w:rsidR="00C37747" w:rsidRPr="00EE3284" w:rsidRDefault="00C37747" w:rsidP="0080542E">
      <w:pPr>
        <w:pStyle w:val="Paragraphedeliste"/>
        <w:numPr>
          <w:ilvl w:val="0"/>
          <w:numId w:val="3"/>
        </w:numPr>
        <w:ind w:right="4"/>
        <w:rPr>
          <w:b/>
          <w:bCs/>
        </w:rPr>
      </w:pPr>
      <w:r w:rsidRPr="002F5D47">
        <w:rPr>
          <w:rFonts w:asciiTheme="minorHAnsi" w:eastAsiaTheme="minorEastAsia" w:hAnsiTheme="minorHAnsi" w:cstheme="minorBidi"/>
        </w:rPr>
        <w:t xml:space="preserve"> sur la base d’un barème figurant en Annexe 3 </w:t>
      </w:r>
      <w:r w:rsidRPr="002F5D47">
        <w:rPr>
          <w:rFonts w:cstheme="minorHAnsi"/>
        </w:rPr>
        <w:t xml:space="preserve">aux </w:t>
      </w:r>
      <w:r w:rsidR="000D09F6">
        <w:rPr>
          <w:rFonts w:cstheme="minorHAnsi"/>
        </w:rPr>
        <w:t>C</w:t>
      </w:r>
      <w:r w:rsidRPr="002F5D47">
        <w:rPr>
          <w:rFonts w:cstheme="minorHAnsi"/>
        </w:rPr>
        <w:t>onditions générales</w:t>
      </w:r>
      <w:r w:rsidRPr="002F5D47">
        <w:rPr>
          <w:rFonts w:asciiTheme="minorHAnsi" w:eastAsiaTheme="minorEastAsia" w:hAnsiTheme="minorHAnsi" w:cstheme="minorBidi"/>
        </w:rPr>
        <w:t xml:space="preserve">. </w:t>
      </w:r>
    </w:p>
    <w:p w14:paraId="3F0B30E8" w14:textId="77777777" w:rsidR="00EE3284" w:rsidRPr="002F5D47" w:rsidRDefault="00EE3284" w:rsidP="00EE3284">
      <w:pPr>
        <w:pStyle w:val="Paragraphedeliste"/>
        <w:ind w:left="0" w:right="4" w:firstLine="0"/>
        <w:rPr>
          <w:b/>
          <w:bCs/>
        </w:rPr>
      </w:pPr>
    </w:p>
    <w:p w14:paraId="3AD1C83D" w14:textId="0EDA1889" w:rsidR="00914FFD" w:rsidRDefault="00914FFD" w:rsidP="00914FFD">
      <w:pPr>
        <w:ind w:left="0" w:right="4"/>
      </w:pPr>
      <w:r w:rsidRPr="4DD8DAE2">
        <w:rPr>
          <w:b/>
          <w:bCs/>
        </w:rPr>
        <w:t>6.</w:t>
      </w:r>
      <w:r w:rsidR="00D63094">
        <w:rPr>
          <w:b/>
          <w:bCs/>
        </w:rPr>
        <w:t>8</w:t>
      </w:r>
      <w:r w:rsidRPr="4DD8DAE2">
        <w:rPr>
          <w:b/>
          <w:bCs/>
        </w:rPr>
        <w:t xml:space="preserve"> </w:t>
      </w:r>
      <w:r>
        <w:t xml:space="preserve">Les déclarations et leurs justificatifs doivent permettre d'assurer la </w:t>
      </w:r>
      <w:r w:rsidR="00267FF4">
        <w:t>traçabilité</w:t>
      </w:r>
      <w:r>
        <w:t xml:space="preserve"> des Flux de </w:t>
      </w:r>
      <w:r w:rsidR="00C768EC">
        <w:t>D</w:t>
      </w:r>
      <w:r>
        <w:t xml:space="preserve">échets issus de PMCB depuis leur reprise jusqu'au traitement final. </w:t>
      </w:r>
    </w:p>
    <w:p w14:paraId="1CFBB044" w14:textId="77777777" w:rsidR="00914FFD" w:rsidRPr="009116F3" w:rsidRDefault="00914FFD" w:rsidP="00914FFD">
      <w:pPr>
        <w:ind w:left="0" w:right="4"/>
      </w:pPr>
    </w:p>
    <w:p w14:paraId="7EA5EDF3" w14:textId="77777777" w:rsidR="00914FFD" w:rsidRDefault="00914FFD" w:rsidP="00914FFD">
      <w:pPr>
        <w:ind w:left="0" w:right="4"/>
        <w:rPr>
          <w:b/>
        </w:rPr>
      </w:pPr>
      <w:r w:rsidRPr="00A11E2F">
        <w:rPr>
          <w:bCs/>
        </w:rPr>
        <w:t xml:space="preserve">La procédure de déclaration ainsi que </w:t>
      </w:r>
      <w:r>
        <w:rPr>
          <w:bCs/>
        </w:rPr>
        <w:t>tous</w:t>
      </w:r>
      <w:r w:rsidRPr="00A11E2F">
        <w:rPr>
          <w:bCs/>
        </w:rPr>
        <w:t xml:space="preserve"> justificatifs requis figurent sur l’Extranet au « Guide </w:t>
      </w:r>
      <w:r>
        <w:rPr>
          <w:bCs/>
        </w:rPr>
        <w:t>des opérations</w:t>
      </w:r>
      <w:r w:rsidRPr="00A11E2F">
        <w:rPr>
          <w:bCs/>
        </w:rPr>
        <w:t> »</w:t>
      </w:r>
      <w:r>
        <w:rPr>
          <w:b/>
        </w:rPr>
        <w:t xml:space="preserve"> </w:t>
      </w:r>
    </w:p>
    <w:p w14:paraId="3EA68DE5" w14:textId="77777777" w:rsidR="00914FFD" w:rsidRPr="006240F3" w:rsidRDefault="00914FFD" w:rsidP="00914FFD">
      <w:pPr>
        <w:ind w:left="0" w:right="4" w:firstLine="0"/>
      </w:pPr>
    </w:p>
    <w:p w14:paraId="169E6588" w14:textId="755EFB95" w:rsidR="00914FFD" w:rsidRPr="00935DD8" w:rsidRDefault="00914FFD" w:rsidP="00914FFD">
      <w:pPr>
        <w:spacing w:after="259" w:line="264" w:lineRule="auto"/>
        <w:ind w:left="10"/>
        <w:rPr>
          <w:b/>
        </w:rPr>
      </w:pPr>
      <w:r w:rsidRPr="00935DD8">
        <w:rPr>
          <w:b/>
        </w:rPr>
        <w:t xml:space="preserve">Soutien des autres Flux de </w:t>
      </w:r>
      <w:r w:rsidR="00C768EC">
        <w:rPr>
          <w:b/>
        </w:rPr>
        <w:t>D</w:t>
      </w:r>
      <w:r w:rsidRPr="00935DD8">
        <w:rPr>
          <w:b/>
        </w:rPr>
        <w:t xml:space="preserve">échets </w:t>
      </w:r>
      <w:r w:rsidRPr="00935DD8">
        <w:rPr>
          <w:b/>
          <w:bCs/>
        </w:rPr>
        <w:t>issus</w:t>
      </w:r>
      <w:r w:rsidRPr="00935DD8">
        <w:t xml:space="preserve"> </w:t>
      </w:r>
      <w:r w:rsidRPr="00935DD8">
        <w:rPr>
          <w:b/>
        </w:rPr>
        <w:t xml:space="preserve">de PMCB (Flux autres que les Flux de métaux, d’inertes et de </w:t>
      </w:r>
      <w:r w:rsidR="002A02EC">
        <w:rPr>
          <w:b/>
        </w:rPr>
        <w:t>D</w:t>
      </w:r>
      <w:r w:rsidRPr="00935DD8">
        <w:rPr>
          <w:b/>
        </w:rPr>
        <w:t>échets dangereux)</w:t>
      </w:r>
      <w:r w:rsidR="006D3E82">
        <w:rPr>
          <w:b/>
        </w:rPr>
        <w:t xml:space="preserve"> – OPTION 1</w:t>
      </w:r>
    </w:p>
    <w:p w14:paraId="55A9D5FE" w14:textId="3F9E1762" w:rsidR="00914FFD" w:rsidRPr="00935DD8" w:rsidRDefault="00914FFD" w:rsidP="6F5D924F">
      <w:pPr>
        <w:spacing w:after="259" w:line="264" w:lineRule="auto"/>
        <w:ind w:left="10"/>
        <w:rPr>
          <w:rFonts w:asciiTheme="minorHAnsi" w:eastAsiaTheme="minorEastAsia" w:hAnsiTheme="minorHAnsi" w:cstheme="minorBidi"/>
        </w:rPr>
      </w:pPr>
      <w:r w:rsidRPr="6F5D924F">
        <w:rPr>
          <w:b/>
          <w:bCs/>
        </w:rPr>
        <w:t>6.</w:t>
      </w:r>
      <w:r w:rsidR="00D63094" w:rsidRPr="6F5D924F">
        <w:rPr>
          <w:b/>
          <w:bCs/>
        </w:rPr>
        <w:t>9</w:t>
      </w:r>
      <w:r w:rsidRPr="6F5D924F">
        <w:rPr>
          <w:rFonts w:asciiTheme="minorHAnsi" w:eastAsiaTheme="minorEastAsia" w:hAnsiTheme="minorHAnsi" w:cstheme="minorBidi"/>
        </w:rPr>
        <w:t xml:space="preserve"> </w:t>
      </w:r>
      <w:r w:rsidR="000B2810" w:rsidRPr="6F5D924F">
        <w:rPr>
          <w:rFonts w:asciiTheme="minorHAnsi" w:eastAsiaTheme="minorEastAsia" w:hAnsiTheme="minorHAnsi" w:cstheme="minorBidi"/>
        </w:rPr>
        <w:t>En cas de choix de l’OPTION 1 c</w:t>
      </w:r>
      <w:r w:rsidRPr="6F5D924F">
        <w:rPr>
          <w:rFonts w:asciiTheme="minorHAnsi" w:eastAsiaTheme="minorEastAsia" w:hAnsiTheme="minorHAnsi" w:cstheme="minorBidi"/>
        </w:rPr>
        <w:t xml:space="preserve">oncernant les autres Flux de </w:t>
      </w:r>
      <w:r w:rsidR="00C768EC" w:rsidRPr="6F5D924F">
        <w:rPr>
          <w:rFonts w:asciiTheme="minorHAnsi" w:eastAsiaTheme="minorEastAsia" w:hAnsiTheme="minorHAnsi" w:cstheme="minorBidi"/>
        </w:rPr>
        <w:t>D</w:t>
      </w:r>
      <w:r w:rsidRPr="6F5D924F">
        <w:rPr>
          <w:rFonts w:asciiTheme="minorHAnsi" w:eastAsiaTheme="minorEastAsia" w:hAnsiTheme="minorHAnsi" w:cstheme="minorBidi"/>
        </w:rPr>
        <w:t xml:space="preserve">échets issus de PMCB que les Flux de métaux, d’inertes et de </w:t>
      </w:r>
      <w:r w:rsidR="002A02EC" w:rsidRPr="6F5D924F">
        <w:rPr>
          <w:rFonts w:asciiTheme="minorHAnsi" w:eastAsiaTheme="minorEastAsia" w:hAnsiTheme="minorHAnsi" w:cstheme="minorBidi"/>
        </w:rPr>
        <w:t>D</w:t>
      </w:r>
      <w:r w:rsidRPr="6F5D924F">
        <w:rPr>
          <w:rFonts w:asciiTheme="minorHAnsi" w:eastAsiaTheme="minorEastAsia" w:hAnsiTheme="minorHAnsi" w:cstheme="minorBidi"/>
        </w:rPr>
        <w:t xml:space="preserve">échets dangereux, seule leur reprise </w:t>
      </w:r>
      <w:r w:rsidR="00ED2FD5" w:rsidRPr="6F5D924F">
        <w:rPr>
          <w:rFonts w:asciiTheme="minorHAnsi" w:eastAsiaTheme="minorEastAsia" w:hAnsiTheme="minorHAnsi" w:cstheme="minorBidi"/>
        </w:rPr>
        <w:t xml:space="preserve">sans frais </w:t>
      </w:r>
      <w:r w:rsidRPr="6F5D924F">
        <w:rPr>
          <w:rFonts w:asciiTheme="minorHAnsi" w:eastAsiaTheme="minorEastAsia" w:hAnsiTheme="minorHAnsi" w:cstheme="minorBidi"/>
        </w:rPr>
        <w:t xml:space="preserve">par la </w:t>
      </w:r>
      <w:r w:rsidR="000F2C9F" w:rsidRPr="6F5D924F">
        <w:rPr>
          <w:rFonts w:asciiTheme="minorHAnsi" w:eastAsiaTheme="minorEastAsia" w:hAnsiTheme="minorHAnsi" w:cstheme="minorBidi"/>
        </w:rPr>
        <w:t xml:space="preserve">Plateforme de Recyclage d’Inertes </w:t>
      </w:r>
      <w:r w:rsidRPr="6F5D924F">
        <w:rPr>
          <w:rFonts w:asciiTheme="minorHAnsi" w:eastAsiaTheme="minorEastAsia" w:hAnsiTheme="minorHAnsi" w:cstheme="minorBidi"/>
        </w:rPr>
        <w:t xml:space="preserve">fait l’objet d’un soutien financier, ces déchets étant enlevés gratuitement par </w:t>
      </w:r>
      <w:r w:rsidR="00BE57BE" w:rsidRPr="6F5D924F">
        <w:rPr>
          <w:rFonts w:asciiTheme="minorHAnsi" w:eastAsiaTheme="minorEastAsia" w:hAnsiTheme="minorHAnsi" w:cstheme="minorBidi"/>
        </w:rPr>
        <w:t>VALOBAT</w:t>
      </w:r>
      <w:r w:rsidRPr="6F5D924F">
        <w:rPr>
          <w:rFonts w:asciiTheme="minorHAnsi" w:eastAsiaTheme="minorEastAsia" w:hAnsiTheme="minorHAnsi" w:cstheme="minorBidi"/>
        </w:rPr>
        <w:t xml:space="preserve"> pour traitement sur demande d’Enlèvement formulée par la </w:t>
      </w:r>
      <w:r w:rsidR="000F2C9F" w:rsidRPr="6F5D924F">
        <w:rPr>
          <w:rFonts w:asciiTheme="minorHAnsi" w:eastAsiaTheme="minorEastAsia" w:hAnsiTheme="minorHAnsi" w:cstheme="minorBidi"/>
        </w:rPr>
        <w:t>Plateforme de Recyclage d’Inertes</w:t>
      </w:r>
      <w:r w:rsidRPr="6F5D924F">
        <w:rPr>
          <w:rFonts w:asciiTheme="minorHAnsi" w:eastAsiaTheme="minorEastAsia" w:hAnsiTheme="minorHAnsi" w:cstheme="minorBidi"/>
        </w:rPr>
        <w:t>.</w:t>
      </w:r>
    </w:p>
    <w:p w14:paraId="6F8344F7" w14:textId="48695C95" w:rsidR="00914FFD" w:rsidRDefault="00914FFD" w:rsidP="00914FFD">
      <w:pPr>
        <w:spacing w:after="259" w:line="264" w:lineRule="auto"/>
        <w:ind w:left="10"/>
        <w:rPr>
          <w:bCs/>
        </w:rPr>
      </w:pPr>
      <w:r w:rsidRPr="00935DD8">
        <w:rPr>
          <w:b/>
        </w:rPr>
        <w:t>6.</w:t>
      </w:r>
      <w:r w:rsidR="00D63094">
        <w:rPr>
          <w:b/>
        </w:rPr>
        <w:t>10</w:t>
      </w:r>
      <w:r w:rsidRPr="00935DD8">
        <w:rPr>
          <w:b/>
        </w:rPr>
        <w:t xml:space="preserve"> </w:t>
      </w:r>
      <w:r w:rsidRPr="00935DD8">
        <w:rPr>
          <w:bCs/>
        </w:rPr>
        <w:t xml:space="preserve">Ces autres Flux de </w:t>
      </w:r>
      <w:r w:rsidR="00C768EC">
        <w:rPr>
          <w:bCs/>
        </w:rPr>
        <w:t>D</w:t>
      </w:r>
      <w:r w:rsidRPr="00935DD8">
        <w:rPr>
          <w:bCs/>
        </w:rPr>
        <w:t xml:space="preserve">échets </w:t>
      </w:r>
      <w:r w:rsidRPr="00935DD8">
        <w:t xml:space="preserve">issus </w:t>
      </w:r>
      <w:r w:rsidRPr="00935DD8">
        <w:rPr>
          <w:bCs/>
        </w:rPr>
        <w:t xml:space="preserve">de PMCB sont éligibles à un soutien à la tonne reprise. Le soutien est accessible à la </w:t>
      </w:r>
      <w:r w:rsidR="000F2C9F" w:rsidRPr="00935DD8">
        <w:rPr>
          <w:bCs/>
        </w:rPr>
        <w:t>Plateforme de Recyclage d’Inertes</w:t>
      </w:r>
      <w:r w:rsidRPr="00935DD8">
        <w:rPr>
          <w:bCs/>
        </w:rPr>
        <w:t xml:space="preserve"> sur déclaration et présentation des justificatifs requis de sa part comme indiqué ci-avant, et sur la base du barème figurant en Annexe 3 </w:t>
      </w:r>
      <w:r w:rsidRPr="00935DD8">
        <w:rPr>
          <w:rFonts w:cstheme="minorHAnsi"/>
        </w:rPr>
        <w:t xml:space="preserve">aux </w:t>
      </w:r>
      <w:r w:rsidR="00D83900">
        <w:rPr>
          <w:rFonts w:cstheme="minorHAnsi"/>
        </w:rPr>
        <w:t>C</w:t>
      </w:r>
      <w:r w:rsidRPr="00935DD8">
        <w:rPr>
          <w:rFonts w:cstheme="minorHAnsi"/>
        </w:rPr>
        <w:t>onditions générales</w:t>
      </w:r>
      <w:r w:rsidRPr="00935DD8">
        <w:rPr>
          <w:bCs/>
        </w:rPr>
        <w:t xml:space="preserve">. </w:t>
      </w:r>
    </w:p>
    <w:p w14:paraId="19F9B3D0" w14:textId="4B96EFC4" w:rsidR="00914FFD" w:rsidRDefault="00914FFD" w:rsidP="00914FFD">
      <w:pPr>
        <w:spacing w:after="259" w:line="264" w:lineRule="auto"/>
        <w:ind w:left="10"/>
        <w:rPr>
          <w:bCs/>
        </w:rPr>
      </w:pPr>
      <w:r w:rsidRPr="00177616">
        <w:rPr>
          <w:b/>
        </w:rPr>
        <w:lastRenderedPageBreak/>
        <w:t>6.</w:t>
      </w:r>
      <w:r w:rsidR="00FE701C">
        <w:rPr>
          <w:b/>
        </w:rPr>
        <w:t>1</w:t>
      </w:r>
      <w:r w:rsidR="00D63094">
        <w:rPr>
          <w:b/>
        </w:rPr>
        <w:t>1</w:t>
      </w:r>
      <w:r>
        <w:rPr>
          <w:bCs/>
        </w:rPr>
        <w:t xml:space="preserve"> Ces autres Flux peuvent faire l’objet d’une m</w:t>
      </w:r>
      <w:r w:rsidRPr="00406A48">
        <w:rPr>
          <w:bCs/>
        </w:rPr>
        <w:t xml:space="preserve">ajoration </w:t>
      </w:r>
      <w:r>
        <w:rPr>
          <w:bCs/>
        </w:rPr>
        <w:t xml:space="preserve">du soutien calculé selon les </w:t>
      </w:r>
      <w:r w:rsidRPr="00406A48">
        <w:rPr>
          <w:bCs/>
        </w:rPr>
        <w:t>taux de remplissage</w:t>
      </w:r>
      <w:r>
        <w:rPr>
          <w:bCs/>
        </w:rPr>
        <w:t xml:space="preserve"> atteints (Annexe 3 </w:t>
      </w:r>
      <w:r>
        <w:rPr>
          <w:rFonts w:cstheme="minorHAnsi"/>
        </w:rPr>
        <w:t xml:space="preserve">aux </w:t>
      </w:r>
      <w:r w:rsidR="00D83900">
        <w:rPr>
          <w:rFonts w:cstheme="minorHAnsi"/>
        </w:rPr>
        <w:t>C</w:t>
      </w:r>
      <w:r>
        <w:rPr>
          <w:rFonts w:cstheme="minorHAnsi"/>
        </w:rPr>
        <w:t>onditions générales</w:t>
      </w:r>
      <w:r>
        <w:rPr>
          <w:bCs/>
        </w:rPr>
        <w:t>)</w:t>
      </w:r>
    </w:p>
    <w:p w14:paraId="1B74049D" w14:textId="7879072B" w:rsidR="00914FFD" w:rsidRDefault="00914FFD" w:rsidP="00914FFD">
      <w:pPr>
        <w:spacing w:after="259" w:line="264" w:lineRule="auto"/>
        <w:ind w:left="10"/>
        <w:rPr>
          <w:b/>
        </w:rPr>
      </w:pPr>
      <w:r>
        <w:rPr>
          <w:b/>
        </w:rPr>
        <w:t>6</w:t>
      </w:r>
      <w:r w:rsidR="00A4169B">
        <w:rPr>
          <w:b/>
        </w:rPr>
        <w:t>.</w:t>
      </w:r>
      <w:r w:rsidR="00FE701C">
        <w:rPr>
          <w:b/>
        </w:rPr>
        <w:t>1</w:t>
      </w:r>
      <w:r w:rsidR="00D63094">
        <w:rPr>
          <w:b/>
        </w:rPr>
        <w:t>2</w:t>
      </w:r>
      <w:r>
        <w:rPr>
          <w:b/>
        </w:rPr>
        <w:t xml:space="preserve"> </w:t>
      </w:r>
      <w:r w:rsidRPr="00A11E2F">
        <w:rPr>
          <w:bCs/>
        </w:rPr>
        <w:t>La procédure de déclaration</w:t>
      </w:r>
      <w:r>
        <w:rPr>
          <w:bCs/>
        </w:rPr>
        <w:t>, dont le calendrier de déclaration et</w:t>
      </w:r>
      <w:r w:rsidRPr="00A11E2F">
        <w:rPr>
          <w:bCs/>
        </w:rPr>
        <w:t xml:space="preserve"> les justificatifs requis</w:t>
      </w:r>
      <w:r>
        <w:rPr>
          <w:bCs/>
        </w:rPr>
        <w:t>,</w:t>
      </w:r>
      <w:r w:rsidRPr="00A11E2F">
        <w:rPr>
          <w:bCs/>
        </w:rPr>
        <w:t xml:space="preserve"> figurent sur l’Extranet au « Guide </w:t>
      </w:r>
      <w:r>
        <w:rPr>
          <w:bCs/>
        </w:rPr>
        <w:t>des opérations</w:t>
      </w:r>
      <w:r w:rsidRPr="00A11E2F">
        <w:rPr>
          <w:bCs/>
        </w:rPr>
        <w:t> »</w:t>
      </w:r>
      <w:r>
        <w:rPr>
          <w:bCs/>
        </w:rPr>
        <w:t>.</w:t>
      </w:r>
      <w:r>
        <w:rPr>
          <w:b/>
        </w:rPr>
        <w:t xml:space="preserve"> </w:t>
      </w:r>
    </w:p>
    <w:p w14:paraId="741B177F" w14:textId="1E30CB80" w:rsidR="003E1CA6" w:rsidRPr="009B34B7" w:rsidRDefault="003E1CA6" w:rsidP="003E1CA6">
      <w:pPr>
        <w:spacing w:after="259" w:line="264" w:lineRule="auto"/>
        <w:ind w:left="10"/>
        <w:rPr>
          <w:b/>
        </w:rPr>
      </w:pPr>
      <w:r w:rsidRPr="00EC7FB7">
        <w:rPr>
          <w:b/>
        </w:rPr>
        <w:t xml:space="preserve">Soutien des autres Flux de </w:t>
      </w:r>
      <w:r w:rsidR="00C768EC">
        <w:rPr>
          <w:b/>
        </w:rPr>
        <w:t>D</w:t>
      </w:r>
      <w:r w:rsidRPr="00EC7FB7">
        <w:rPr>
          <w:b/>
        </w:rPr>
        <w:t xml:space="preserve">échets </w:t>
      </w:r>
      <w:r w:rsidRPr="00EC7FB7">
        <w:rPr>
          <w:b/>
          <w:bCs/>
        </w:rPr>
        <w:t>issus</w:t>
      </w:r>
      <w:r w:rsidRPr="00EC7FB7">
        <w:t xml:space="preserve"> </w:t>
      </w:r>
      <w:r w:rsidRPr="00EC7FB7">
        <w:rPr>
          <w:b/>
        </w:rPr>
        <w:t>de PMCB (Flux autres que les Flux de métaux</w:t>
      </w:r>
      <w:r>
        <w:rPr>
          <w:b/>
        </w:rPr>
        <w:t>, d’</w:t>
      </w:r>
      <w:r w:rsidRPr="00EC7FB7">
        <w:rPr>
          <w:b/>
        </w:rPr>
        <w:t xml:space="preserve">inertes et de </w:t>
      </w:r>
      <w:r w:rsidR="002A02EC">
        <w:rPr>
          <w:b/>
        </w:rPr>
        <w:t>D</w:t>
      </w:r>
      <w:r w:rsidRPr="00EC7FB7">
        <w:rPr>
          <w:b/>
        </w:rPr>
        <w:t>échets dangereux)</w:t>
      </w:r>
      <w:r>
        <w:rPr>
          <w:b/>
        </w:rPr>
        <w:t xml:space="preserve"> – OPTION 2</w:t>
      </w:r>
    </w:p>
    <w:p w14:paraId="4E61527B" w14:textId="3E7BA0A1" w:rsidR="003E1CA6" w:rsidRDefault="003E1CA6" w:rsidP="6F5D924F">
      <w:pPr>
        <w:spacing w:after="259" w:line="264" w:lineRule="auto"/>
        <w:ind w:left="10"/>
        <w:rPr>
          <w:rFonts w:asciiTheme="minorHAnsi" w:eastAsiaTheme="minorEastAsia" w:hAnsiTheme="minorHAnsi" w:cstheme="minorBidi"/>
        </w:rPr>
      </w:pPr>
      <w:r w:rsidRPr="6F5D924F">
        <w:rPr>
          <w:b/>
          <w:bCs/>
        </w:rPr>
        <w:t>6.13</w:t>
      </w:r>
      <w:r w:rsidRPr="6F5D924F">
        <w:rPr>
          <w:rFonts w:asciiTheme="minorHAnsi" w:eastAsiaTheme="minorEastAsia" w:hAnsiTheme="minorHAnsi" w:cstheme="minorBidi"/>
        </w:rPr>
        <w:t xml:space="preserve"> En cas de choix de l’OPTION 2 concernant les Flux de </w:t>
      </w:r>
      <w:r w:rsidR="00C768EC" w:rsidRPr="6F5D924F">
        <w:rPr>
          <w:rFonts w:asciiTheme="minorHAnsi" w:eastAsiaTheme="minorEastAsia" w:hAnsiTheme="minorHAnsi" w:cstheme="minorBidi"/>
        </w:rPr>
        <w:t>D</w:t>
      </w:r>
      <w:r w:rsidRPr="6F5D924F">
        <w:rPr>
          <w:rFonts w:asciiTheme="minorHAnsi" w:eastAsiaTheme="minorEastAsia" w:hAnsiTheme="minorHAnsi" w:cstheme="minorBidi"/>
        </w:rPr>
        <w:t xml:space="preserve">échets issus de PMCB </w:t>
      </w:r>
      <w:r w:rsidR="00CD44F1" w:rsidRPr="6F5D924F">
        <w:rPr>
          <w:rFonts w:asciiTheme="minorHAnsi" w:eastAsiaTheme="minorEastAsia" w:hAnsiTheme="minorHAnsi" w:cstheme="minorBidi"/>
        </w:rPr>
        <w:t xml:space="preserve">autres </w:t>
      </w:r>
      <w:r w:rsidRPr="6F5D924F">
        <w:rPr>
          <w:rFonts w:asciiTheme="minorHAnsi" w:eastAsiaTheme="minorEastAsia" w:hAnsiTheme="minorHAnsi" w:cstheme="minorBidi"/>
        </w:rPr>
        <w:t xml:space="preserve">que les Flux de métaux, d’inertes et de </w:t>
      </w:r>
      <w:r w:rsidR="002A02EC" w:rsidRPr="6F5D924F">
        <w:rPr>
          <w:rFonts w:asciiTheme="minorHAnsi" w:eastAsiaTheme="minorEastAsia" w:hAnsiTheme="minorHAnsi" w:cstheme="minorBidi"/>
        </w:rPr>
        <w:t>D</w:t>
      </w:r>
      <w:r w:rsidRPr="6F5D924F">
        <w:rPr>
          <w:rFonts w:asciiTheme="minorHAnsi" w:eastAsiaTheme="minorEastAsia" w:hAnsiTheme="minorHAnsi" w:cstheme="minorBidi"/>
        </w:rPr>
        <w:t xml:space="preserve">échets dangereux, leur reprise sans frais par la </w:t>
      </w:r>
      <w:r>
        <w:t>Plateforme de Recyclage d’Inertes</w:t>
      </w:r>
      <w:r w:rsidRPr="6F5D924F">
        <w:rPr>
          <w:rFonts w:asciiTheme="minorHAnsi" w:eastAsiaTheme="minorEastAsia" w:hAnsiTheme="minorHAnsi" w:cstheme="minorBidi"/>
        </w:rPr>
        <w:t xml:space="preserve"> fait l’objet d’un soutien financier, ainsi que leur transport entre la</w:t>
      </w:r>
      <w:r w:rsidR="007634BD" w:rsidRPr="6F5D924F">
        <w:rPr>
          <w:rFonts w:asciiTheme="minorHAnsi" w:eastAsiaTheme="minorEastAsia" w:hAnsiTheme="minorHAnsi" w:cstheme="minorBidi"/>
        </w:rPr>
        <w:t xml:space="preserve"> </w:t>
      </w:r>
      <w:r w:rsidR="007634BD">
        <w:t>Plateforme de Recyclage d’Inertes</w:t>
      </w:r>
      <w:r w:rsidR="007634BD" w:rsidRPr="6F5D924F">
        <w:rPr>
          <w:rFonts w:asciiTheme="minorHAnsi" w:eastAsiaTheme="minorEastAsia" w:hAnsiTheme="minorHAnsi" w:cstheme="minorBidi"/>
        </w:rPr>
        <w:t xml:space="preserve"> </w:t>
      </w:r>
      <w:r w:rsidRPr="6F5D924F">
        <w:rPr>
          <w:rFonts w:asciiTheme="minorHAnsi" w:eastAsiaTheme="minorEastAsia" w:hAnsiTheme="minorHAnsi" w:cstheme="minorBidi"/>
        </w:rPr>
        <w:t xml:space="preserve">et la Plateforme de massification </w:t>
      </w:r>
      <w:r w:rsidR="00BE57BE" w:rsidRPr="6F5D924F">
        <w:rPr>
          <w:rFonts w:asciiTheme="minorHAnsi" w:eastAsiaTheme="minorEastAsia" w:hAnsiTheme="minorHAnsi" w:cstheme="minorBidi"/>
        </w:rPr>
        <w:t>VALOBAT</w:t>
      </w:r>
      <w:r w:rsidR="00181958" w:rsidRPr="6F5D924F">
        <w:rPr>
          <w:rFonts w:asciiTheme="minorHAnsi" w:eastAsiaTheme="minorEastAsia" w:hAnsiTheme="minorHAnsi" w:cstheme="minorBidi"/>
        </w:rPr>
        <w:t xml:space="preserve"> par la </w:t>
      </w:r>
      <w:r w:rsidR="00181958">
        <w:t>Plateforme de Recyclage d’Inertes</w:t>
      </w:r>
      <w:r w:rsidR="0016634D" w:rsidRPr="6F5D924F">
        <w:rPr>
          <w:rFonts w:asciiTheme="minorHAnsi" w:eastAsiaTheme="minorEastAsia" w:hAnsiTheme="minorHAnsi" w:cstheme="minorBidi"/>
        </w:rPr>
        <w:t>.</w:t>
      </w:r>
    </w:p>
    <w:p w14:paraId="06A60F88" w14:textId="27CE080C" w:rsidR="003E1CA6" w:rsidRDefault="003E1CA6" w:rsidP="003E1CA6">
      <w:pPr>
        <w:spacing w:after="259" w:line="264" w:lineRule="auto"/>
        <w:ind w:left="10"/>
        <w:rPr>
          <w:bCs/>
        </w:rPr>
      </w:pPr>
      <w:r w:rsidRPr="00141A13">
        <w:rPr>
          <w:b/>
        </w:rPr>
        <w:t>6.</w:t>
      </w:r>
      <w:r>
        <w:rPr>
          <w:b/>
        </w:rPr>
        <w:t>14</w:t>
      </w:r>
      <w:r w:rsidRPr="00141A13">
        <w:rPr>
          <w:b/>
        </w:rPr>
        <w:t xml:space="preserve"> </w:t>
      </w:r>
      <w:r w:rsidRPr="00141A13">
        <w:rPr>
          <w:bCs/>
        </w:rPr>
        <w:t>Ces autres Flux</w:t>
      </w:r>
      <w:r>
        <w:rPr>
          <w:bCs/>
        </w:rPr>
        <w:t xml:space="preserve"> de </w:t>
      </w:r>
      <w:r w:rsidR="00C768EC">
        <w:rPr>
          <w:bCs/>
        </w:rPr>
        <w:t>D</w:t>
      </w:r>
      <w:r>
        <w:rPr>
          <w:bCs/>
        </w:rPr>
        <w:t xml:space="preserve">échets </w:t>
      </w:r>
      <w:r>
        <w:t xml:space="preserve">issus </w:t>
      </w:r>
      <w:r>
        <w:rPr>
          <w:bCs/>
        </w:rPr>
        <w:t>de PMCB</w:t>
      </w:r>
      <w:r w:rsidRPr="00141A13">
        <w:rPr>
          <w:bCs/>
        </w:rPr>
        <w:t xml:space="preserve"> sont</w:t>
      </w:r>
      <w:r>
        <w:rPr>
          <w:bCs/>
        </w:rPr>
        <w:t xml:space="preserve"> éligibles à un soutien à la tonne reprise. Le soutien est accessible à la </w:t>
      </w:r>
      <w:r w:rsidRPr="00935DD8">
        <w:rPr>
          <w:bCs/>
        </w:rPr>
        <w:t>Plateforme de Recyclage d’Inertes</w:t>
      </w:r>
      <w:r>
        <w:rPr>
          <w:bCs/>
        </w:rPr>
        <w:t xml:space="preserve"> sur déclaration et présentation des justificatifs requis de sa part comme indiqué ci-avant, et sur la base du barème figurant en Annexe 3 </w:t>
      </w:r>
      <w:r>
        <w:rPr>
          <w:rFonts w:cstheme="minorHAnsi"/>
        </w:rPr>
        <w:t>aux Conditions générales</w:t>
      </w:r>
      <w:r w:rsidR="00BF6F0E">
        <w:rPr>
          <w:rFonts w:cstheme="minorHAnsi"/>
        </w:rPr>
        <w:t xml:space="preserve"> et sur demande, en Annexe </w:t>
      </w:r>
      <w:r w:rsidR="00CD44F1">
        <w:rPr>
          <w:rFonts w:cstheme="minorHAnsi"/>
        </w:rPr>
        <w:t xml:space="preserve">1 </w:t>
      </w:r>
      <w:r w:rsidR="00BF6F0E">
        <w:rPr>
          <w:rFonts w:cstheme="minorHAnsi"/>
        </w:rPr>
        <w:t>aux Conditions particulières</w:t>
      </w:r>
      <w:r>
        <w:rPr>
          <w:bCs/>
        </w:rPr>
        <w:t xml:space="preserve">. </w:t>
      </w:r>
    </w:p>
    <w:p w14:paraId="2BAE7587" w14:textId="44A168EC" w:rsidR="003E1CA6" w:rsidRDefault="003E1CA6" w:rsidP="003E1CA6">
      <w:pPr>
        <w:spacing w:after="259" w:line="264" w:lineRule="auto"/>
        <w:ind w:left="10"/>
        <w:rPr>
          <w:bCs/>
        </w:rPr>
      </w:pPr>
      <w:r>
        <w:rPr>
          <w:b/>
        </w:rPr>
        <w:t xml:space="preserve">6.15 </w:t>
      </w:r>
      <w:r w:rsidRPr="00A11E2F">
        <w:rPr>
          <w:bCs/>
        </w:rPr>
        <w:t>La procédure de déclaration</w:t>
      </w:r>
      <w:r>
        <w:rPr>
          <w:bCs/>
        </w:rPr>
        <w:t>, dont le calendrier de déclaration et</w:t>
      </w:r>
      <w:r w:rsidRPr="00A11E2F">
        <w:rPr>
          <w:bCs/>
        </w:rPr>
        <w:t xml:space="preserve"> les justificatifs requis</w:t>
      </w:r>
      <w:r>
        <w:rPr>
          <w:bCs/>
        </w:rPr>
        <w:t>,</w:t>
      </w:r>
      <w:r w:rsidRPr="00A11E2F">
        <w:rPr>
          <w:bCs/>
        </w:rPr>
        <w:t xml:space="preserve"> figurent sur l’Extranet au « Guide </w:t>
      </w:r>
      <w:r>
        <w:rPr>
          <w:bCs/>
        </w:rPr>
        <w:t>des opérations</w:t>
      </w:r>
      <w:r w:rsidRPr="00A11E2F">
        <w:rPr>
          <w:bCs/>
        </w:rPr>
        <w:t> »</w:t>
      </w:r>
      <w:r>
        <w:rPr>
          <w:bCs/>
        </w:rPr>
        <w:t>.</w:t>
      </w:r>
      <w:r>
        <w:rPr>
          <w:b/>
        </w:rPr>
        <w:t xml:space="preserve"> </w:t>
      </w:r>
    </w:p>
    <w:p w14:paraId="4CE1AA8A" w14:textId="77777777" w:rsidR="00914FFD" w:rsidRDefault="00914FFD" w:rsidP="00914FFD">
      <w:pPr>
        <w:spacing w:after="259" w:line="264" w:lineRule="auto"/>
        <w:ind w:left="0" w:firstLine="0"/>
        <w:jc w:val="left"/>
        <w:rPr>
          <w:b/>
        </w:rPr>
      </w:pPr>
      <w:r w:rsidRPr="0058167A">
        <w:rPr>
          <w:b/>
        </w:rPr>
        <w:t xml:space="preserve">Soutien </w:t>
      </w:r>
      <w:r>
        <w:rPr>
          <w:b/>
        </w:rPr>
        <w:t>à</w:t>
      </w:r>
      <w:r w:rsidRPr="0058167A">
        <w:rPr>
          <w:b/>
        </w:rPr>
        <w:t xml:space="preserve"> la </w:t>
      </w:r>
      <w:r>
        <w:rPr>
          <w:b/>
        </w:rPr>
        <w:t>mise en œuvre d’une zone dédiée au réemploi et à la réutilisation</w:t>
      </w:r>
    </w:p>
    <w:p w14:paraId="0858501F" w14:textId="712DA867" w:rsidR="00914FFD" w:rsidRDefault="00914FFD" w:rsidP="00914FFD">
      <w:pPr>
        <w:spacing w:after="259" w:line="264" w:lineRule="auto"/>
        <w:ind w:left="0" w:firstLine="0"/>
        <w:rPr>
          <w:bCs/>
        </w:rPr>
      </w:pPr>
      <w:r w:rsidRPr="00C13031">
        <w:rPr>
          <w:b/>
        </w:rPr>
        <w:t>6.</w:t>
      </w:r>
      <w:r>
        <w:rPr>
          <w:b/>
        </w:rPr>
        <w:t>1</w:t>
      </w:r>
      <w:r w:rsidR="003E1CA6">
        <w:rPr>
          <w:b/>
        </w:rPr>
        <w:t>6</w:t>
      </w:r>
      <w:r w:rsidRPr="00C13031">
        <w:rPr>
          <w:bCs/>
        </w:rPr>
        <w:t xml:space="preserve"> En application du 4.3 du Cahier des charges, </w:t>
      </w:r>
      <w:r w:rsidRPr="00B76129">
        <w:rPr>
          <w:bCs/>
        </w:rPr>
        <w:t xml:space="preserve">lorsque la </w:t>
      </w:r>
      <w:r w:rsidR="000F2C9F">
        <w:rPr>
          <w:bCs/>
        </w:rPr>
        <w:t xml:space="preserve">Plateforme de Recyclage d’Inertes </w:t>
      </w:r>
      <w:r w:rsidRPr="00B76129">
        <w:rPr>
          <w:bCs/>
        </w:rPr>
        <w:t xml:space="preserve"> dispose d’une zone dédiée à la collecte et au stockage des PMCB usagés susceptibles de faire l’objet d’un réemploi ou d’une réutilisation, au se</w:t>
      </w:r>
      <w:r w:rsidRPr="00C13031">
        <w:rPr>
          <w:bCs/>
        </w:rPr>
        <w:t>ns de l’article L.541-1-1 du Code de l’environnement,</w:t>
      </w:r>
      <w:r>
        <w:rPr>
          <w:bCs/>
        </w:rPr>
        <w:t xml:space="preserve"> et lorsque cette zone </w:t>
      </w:r>
      <w:r>
        <w:t>comporte les équipements nécessaires à la conservation de l’intégrité et des performances techniques des PMCB ainsi collectés et stockés, notamment en cas d’intempérie,</w:t>
      </w:r>
      <w:r w:rsidRPr="00C13031">
        <w:rPr>
          <w:bCs/>
        </w:rPr>
        <w:t xml:space="preserve"> </w:t>
      </w:r>
      <w:r w:rsidR="00BE57BE">
        <w:rPr>
          <w:bCs/>
        </w:rPr>
        <w:t>VALOBAT</w:t>
      </w:r>
      <w:r w:rsidRPr="00B76129">
        <w:rPr>
          <w:bCs/>
        </w:rPr>
        <w:t xml:space="preserve"> lui</w:t>
      </w:r>
      <w:r w:rsidRPr="00C13031">
        <w:rPr>
          <w:bCs/>
        </w:rPr>
        <w:t xml:space="preserve"> accorde un soutien financier </w:t>
      </w:r>
      <w:r w:rsidRPr="00EC6233">
        <w:rPr>
          <w:bCs/>
        </w:rPr>
        <w:t xml:space="preserve">visant </w:t>
      </w:r>
      <w:r>
        <w:rPr>
          <w:bCs/>
        </w:rPr>
        <w:t>à</w:t>
      </w:r>
      <w:r w:rsidRPr="00EC6233">
        <w:rPr>
          <w:bCs/>
        </w:rPr>
        <w:t xml:space="preserve"> couvrir les </w:t>
      </w:r>
      <w:r w:rsidRPr="00D73AE1">
        <w:rPr>
          <w:bCs/>
        </w:rPr>
        <w:t>coûts</w:t>
      </w:r>
      <w:r w:rsidRPr="00EC6233">
        <w:rPr>
          <w:bCs/>
        </w:rPr>
        <w:t xml:space="preserve"> de gestion</w:t>
      </w:r>
      <w:r>
        <w:rPr>
          <w:bCs/>
        </w:rPr>
        <w:t xml:space="preserve"> de celle-ci</w:t>
      </w:r>
      <w:r w:rsidRPr="00EC6233">
        <w:rPr>
          <w:bCs/>
        </w:rPr>
        <w:t xml:space="preserve">. </w:t>
      </w:r>
    </w:p>
    <w:p w14:paraId="3F065C86" w14:textId="6E1D7A00" w:rsidR="00914FFD" w:rsidRDefault="00914FFD" w:rsidP="00914FFD">
      <w:pPr>
        <w:spacing w:after="259" w:line="264" w:lineRule="auto"/>
        <w:ind w:left="0" w:firstLine="0"/>
      </w:pPr>
      <w:r>
        <w:t xml:space="preserve">A titre de rappel, la </w:t>
      </w:r>
      <w:r w:rsidR="000F2C9F">
        <w:t xml:space="preserve">Plateforme de Recyclage d’Inertes </w:t>
      </w:r>
      <w:r>
        <w:t xml:space="preserve">a l’obligation de mettre en œuvre ladite zone dédiée pour chaque Point de reprise figurant dans le maillage territorial mentionné à l’article R.543-290-5. Pour les Points de reprise ne répondant pas aux critères du maillage territorial, elle peut néanmoins choisir de proposer volontairement une telle zone aux Apporteurs de </w:t>
      </w:r>
      <w:r w:rsidR="00C768EC">
        <w:t>D</w:t>
      </w:r>
      <w:r>
        <w:t>échets issus de PMCB.</w:t>
      </w:r>
    </w:p>
    <w:p w14:paraId="72186169" w14:textId="77777777" w:rsidR="00914FFD" w:rsidRDefault="00914FFD" w:rsidP="00914FFD">
      <w:pPr>
        <w:spacing w:after="259" w:line="264" w:lineRule="auto"/>
        <w:ind w:left="0" w:firstLine="0"/>
        <w:rPr>
          <w:bCs/>
        </w:rPr>
      </w:pPr>
      <w:r>
        <w:rPr>
          <w:bCs/>
        </w:rPr>
        <w:t xml:space="preserve">Seuls les coûts de gestion relevant de la REP relative aux PMCB peuvent être pris en compte pour le calcul du soutien correspondant. </w:t>
      </w:r>
    </w:p>
    <w:p w14:paraId="2C5DE618" w14:textId="66138278" w:rsidR="00914FFD" w:rsidRPr="000123DD" w:rsidRDefault="00914FFD" w:rsidP="00914FFD">
      <w:pPr>
        <w:spacing w:after="259" w:line="264" w:lineRule="auto"/>
        <w:ind w:left="0" w:firstLine="0"/>
      </w:pPr>
      <w:r>
        <w:t xml:space="preserve">Le barème de soutiens figure en Annexe 3 </w:t>
      </w:r>
      <w:r>
        <w:rPr>
          <w:rFonts w:cstheme="minorHAnsi"/>
        </w:rPr>
        <w:t xml:space="preserve">aux </w:t>
      </w:r>
      <w:r w:rsidR="00A4169B">
        <w:rPr>
          <w:rFonts w:cstheme="minorHAnsi"/>
        </w:rPr>
        <w:t>C</w:t>
      </w:r>
      <w:r>
        <w:rPr>
          <w:rFonts w:cstheme="minorHAnsi"/>
        </w:rPr>
        <w:t>onditions générales</w:t>
      </w:r>
      <w:r>
        <w:t>.</w:t>
      </w:r>
    </w:p>
    <w:p w14:paraId="2950DE64" w14:textId="7BDE38CC" w:rsidR="00914FFD" w:rsidRDefault="00914FFD" w:rsidP="00914FFD">
      <w:pPr>
        <w:spacing w:after="259" w:line="264" w:lineRule="auto"/>
        <w:ind w:left="0" w:firstLine="0"/>
        <w:rPr>
          <w:bCs/>
        </w:rPr>
      </w:pPr>
      <w:r>
        <w:rPr>
          <w:bCs/>
        </w:rPr>
        <w:t>L</w:t>
      </w:r>
      <w:r w:rsidRPr="00EC6233">
        <w:rPr>
          <w:bCs/>
        </w:rPr>
        <w:t>es PMCB</w:t>
      </w:r>
      <w:r>
        <w:rPr>
          <w:bCs/>
        </w:rPr>
        <w:t xml:space="preserve"> usagés</w:t>
      </w:r>
      <w:r w:rsidRPr="00EC6233">
        <w:rPr>
          <w:bCs/>
        </w:rPr>
        <w:t xml:space="preserve"> susceptibles d</w:t>
      </w:r>
      <w:r>
        <w:rPr>
          <w:bCs/>
        </w:rPr>
        <w:t>’</w:t>
      </w:r>
      <w:r w:rsidRPr="00D73AE1">
        <w:rPr>
          <w:bCs/>
        </w:rPr>
        <w:t>être</w:t>
      </w:r>
      <w:r w:rsidRPr="00EC6233">
        <w:rPr>
          <w:bCs/>
        </w:rPr>
        <w:t xml:space="preserve"> </w:t>
      </w:r>
      <w:r w:rsidRPr="00D73AE1">
        <w:rPr>
          <w:bCs/>
        </w:rPr>
        <w:t>réemployés</w:t>
      </w:r>
      <w:r w:rsidRPr="00EC6233">
        <w:rPr>
          <w:bCs/>
        </w:rPr>
        <w:t xml:space="preserve"> ou </w:t>
      </w:r>
      <w:r>
        <w:rPr>
          <w:bCs/>
        </w:rPr>
        <w:t xml:space="preserve">les </w:t>
      </w:r>
      <w:r w:rsidR="00C768EC">
        <w:rPr>
          <w:bCs/>
        </w:rPr>
        <w:t>D</w:t>
      </w:r>
      <w:r>
        <w:rPr>
          <w:bCs/>
        </w:rPr>
        <w:t xml:space="preserve">échets issus de PMCB </w:t>
      </w:r>
      <w:r w:rsidRPr="00D73AE1">
        <w:rPr>
          <w:bCs/>
        </w:rPr>
        <w:t>réutilisés</w:t>
      </w:r>
      <w:r>
        <w:rPr>
          <w:bCs/>
        </w:rPr>
        <w:t xml:space="preserve"> </w:t>
      </w:r>
      <w:r w:rsidRPr="00EC6233">
        <w:rPr>
          <w:bCs/>
        </w:rPr>
        <w:t xml:space="preserve">qui sont </w:t>
      </w:r>
      <w:r w:rsidRPr="00D73AE1">
        <w:rPr>
          <w:bCs/>
        </w:rPr>
        <w:t>déposés</w:t>
      </w:r>
      <w:r w:rsidRPr="00EC6233">
        <w:rPr>
          <w:bCs/>
        </w:rPr>
        <w:t xml:space="preserve"> dans cette zone</w:t>
      </w:r>
      <w:r>
        <w:rPr>
          <w:bCs/>
        </w:rPr>
        <w:t>,</w:t>
      </w:r>
      <w:r w:rsidRPr="00EC6233">
        <w:rPr>
          <w:bCs/>
        </w:rPr>
        <w:t xml:space="preserve"> sont mis </w:t>
      </w:r>
      <w:r>
        <w:rPr>
          <w:bCs/>
        </w:rPr>
        <w:t>à</w:t>
      </w:r>
      <w:r w:rsidRPr="00EC6233">
        <w:rPr>
          <w:bCs/>
        </w:rPr>
        <w:t xml:space="preserve"> la disposition des </w:t>
      </w:r>
      <w:r w:rsidRPr="00D73AE1">
        <w:rPr>
          <w:bCs/>
        </w:rPr>
        <w:t>opérateurs</w:t>
      </w:r>
      <w:r w:rsidRPr="00EC6233">
        <w:rPr>
          <w:bCs/>
        </w:rPr>
        <w:t xml:space="preserve"> du </w:t>
      </w:r>
      <w:r w:rsidRPr="00D73AE1">
        <w:rPr>
          <w:bCs/>
        </w:rPr>
        <w:t>réemploi</w:t>
      </w:r>
      <w:r w:rsidRPr="00EC6233">
        <w:rPr>
          <w:bCs/>
        </w:rPr>
        <w:t xml:space="preserve"> et de la </w:t>
      </w:r>
      <w:r w:rsidRPr="00D73AE1">
        <w:rPr>
          <w:bCs/>
        </w:rPr>
        <w:t>réutilisation</w:t>
      </w:r>
      <w:r w:rsidRPr="00EC6233">
        <w:rPr>
          <w:bCs/>
        </w:rPr>
        <w:t xml:space="preserve"> qui en font la demande. </w:t>
      </w:r>
    </w:p>
    <w:p w14:paraId="1E707A99" w14:textId="158132CD" w:rsidR="00914FFD" w:rsidRPr="00240876" w:rsidRDefault="00914FFD" w:rsidP="00914FFD">
      <w:pPr>
        <w:spacing w:after="259" w:line="264" w:lineRule="auto"/>
        <w:ind w:left="0" w:firstLine="0"/>
        <w:rPr>
          <w:rFonts w:asciiTheme="minorHAnsi" w:eastAsiaTheme="minorEastAsia" w:hAnsiTheme="minorHAnsi" w:cstheme="minorBidi"/>
        </w:rPr>
      </w:pPr>
      <w:r w:rsidRPr="00240876">
        <w:rPr>
          <w:rFonts w:asciiTheme="minorHAnsi" w:eastAsiaTheme="minorEastAsia" w:hAnsiTheme="minorHAnsi" w:cstheme="minorBidi"/>
        </w:rPr>
        <w:lastRenderedPageBreak/>
        <w:t xml:space="preserve">La </w:t>
      </w:r>
      <w:r w:rsidR="000F2C9F">
        <w:rPr>
          <w:rFonts w:asciiTheme="minorHAnsi" w:eastAsiaTheme="minorEastAsia" w:hAnsiTheme="minorHAnsi" w:cstheme="minorBidi"/>
        </w:rPr>
        <w:t>Plateforme de Recyclage d’Inertes</w:t>
      </w:r>
      <w:r w:rsidRPr="00240876">
        <w:rPr>
          <w:rFonts w:asciiTheme="minorHAnsi" w:eastAsiaTheme="minorEastAsia" w:hAnsiTheme="minorHAnsi" w:cstheme="minorBidi"/>
        </w:rPr>
        <w:t xml:space="preserve"> s’engage à mettre les PMCB concernés à disposition des opérateurs susmentionnés sans frais et dans des conditions transparentes, équitables et non discriminatoires, ainsi qu’en respectant le principe de proximité.</w:t>
      </w:r>
    </w:p>
    <w:p w14:paraId="5C1BF202" w14:textId="1886A9F5" w:rsidR="00914FFD" w:rsidRPr="00240876" w:rsidRDefault="00914FFD" w:rsidP="00914FFD">
      <w:pPr>
        <w:spacing w:after="259" w:line="264" w:lineRule="auto"/>
        <w:ind w:left="0" w:firstLine="0"/>
        <w:rPr>
          <w:rFonts w:asciiTheme="minorHAnsi" w:eastAsiaTheme="minorEastAsia" w:hAnsiTheme="minorHAnsi" w:cstheme="minorBidi"/>
        </w:rPr>
      </w:pPr>
      <w:r w:rsidRPr="00240876">
        <w:rPr>
          <w:rFonts w:asciiTheme="minorHAnsi" w:eastAsiaTheme="minorEastAsia" w:hAnsiTheme="minorHAnsi" w:cstheme="minorBidi"/>
        </w:rPr>
        <w:t xml:space="preserve">Conformément à l’article 4.3.3 du Cahier des charges, la </w:t>
      </w:r>
      <w:r w:rsidR="000F2C9F">
        <w:rPr>
          <w:rFonts w:asciiTheme="minorHAnsi" w:eastAsiaTheme="minorEastAsia" w:hAnsiTheme="minorHAnsi" w:cstheme="minorBidi"/>
        </w:rPr>
        <w:t xml:space="preserve">Plateforme de Recyclage d’Inertes </w:t>
      </w:r>
      <w:r w:rsidRPr="00240876">
        <w:rPr>
          <w:rFonts w:asciiTheme="minorHAnsi" w:eastAsiaTheme="minorEastAsia" w:hAnsiTheme="minorHAnsi" w:cstheme="minorBidi"/>
        </w:rPr>
        <w:t xml:space="preserve">s’engage à contracter avec chacun des acteurs du réemploi ou de la réutilisation auquel il donne accès à cette zone et intègre dans la convention qu’il établit à cette fin avec ces acteurs, les conditions minimales suivantes : </w:t>
      </w:r>
    </w:p>
    <w:p w14:paraId="372019EF" w14:textId="77777777" w:rsidR="00914FFD" w:rsidRPr="00683915" w:rsidRDefault="00914FFD" w:rsidP="0080542E">
      <w:pPr>
        <w:pStyle w:val="Paragraphedeliste"/>
        <w:numPr>
          <w:ilvl w:val="0"/>
          <w:numId w:val="14"/>
        </w:numPr>
        <w:spacing w:after="259" w:line="264" w:lineRule="auto"/>
      </w:pPr>
      <w:r>
        <w:t xml:space="preserve">Critères de choix entre les acteurs du réemploi ou de la réutilisation en privilégiant les acteurs de l’économie sociale et solidaire (entendus comme les acteurs relevant de l'article 1er de la loi n°2014- 856 du 31 juillet 2014 relative </w:t>
      </w:r>
      <w:proofErr w:type="spellStart"/>
      <w:r>
        <w:t>a</w:t>
      </w:r>
      <w:proofErr w:type="spellEnd"/>
      <w:r>
        <w:t xml:space="preserve">̀ l'économie sociale et solidaire), dans le cas où la demande excède l’offre ; ces critères sont les suivants classés par ordre d’importance décroissante : </w:t>
      </w:r>
    </w:p>
    <w:p w14:paraId="658FAC2E" w14:textId="77777777" w:rsidR="00914FFD" w:rsidRDefault="00914FFD" w:rsidP="0080542E">
      <w:pPr>
        <w:pStyle w:val="Paragraphedeliste"/>
        <w:numPr>
          <w:ilvl w:val="1"/>
          <w:numId w:val="14"/>
        </w:numPr>
        <w:spacing w:after="259" w:line="264" w:lineRule="auto"/>
        <w:rPr>
          <w:bCs/>
        </w:rPr>
      </w:pPr>
      <w:r>
        <w:rPr>
          <w:bCs/>
        </w:rPr>
        <w:t>Appartenance de l’acteur au secteur de l’économie sociale et solidaire</w:t>
      </w:r>
    </w:p>
    <w:p w14:paraId="53CD500E" w14:textId="77777777" w:rsidR="00914FFD" w:rsidRDefault="00914FFD" w:rsidP="0080542E">
      <w:pPr>
        <w:pStyle w:val="Paragraphedeliste"/>
        <w:numPr>
          <w:ilvl w:val="1"/>
          <w:numId w:val="14"/>
        </w:numPr>
        <w:spacing w:after="259" w:line="264" w:lineRule="auto"/>
        <w:rPr>
          <w:bCs/>
        </w:rPr>
      </w:pPr>
      <w:r>
        <w:rPr>
          <w:bCs/>
        </w:rPr>
        <w:t>Proximité</w:t>
      </w:r>
    </w:p>
    <w:p w14:paraId="0684FFC8" w14:textId="77777777" w:rsidR="00914FFD" w:rsidRDefault="00914FFD" w:rsidP="0080542E">
      <w:pPr>
        <w:pStyle w:val="Paragraphedeliste"/>
        <w:numPr>
          <w:ilvl w:val="1"/>
          <w:numId w:val="14"/>
        </w:numPr>
        <w:spacing w:after="259" w:line="264" w:lineRule="auto"/>
        <w:rPr>
          <w:bCs/>
        </w:rPr>
      </w:pPr>
      <w:r>
        <w:rPr>
          <w:bCs/>
        </w:rPr>
        <w:t>Méthodologie proposée pour atteindre les performances fixées de réemploi et réutilisation</w:t>
      </w:r>
    </w:p>
    <w:p w14:paraId="37555534" w14:textId="77777777" w:rsidR="00914FFD" w:rsidRDefault="00914FFD" w:rsidP="0080542E">
      <w:pPr>
        <w:pStyle w:val="Paragraphedeliste"/>
        <w:numPr>
          <w:ilvl w:val="1"/>
          <w:numId w:val="14"/>
        </w:numPr>
        <w:spacing w:after="259" w:line="264" w:lineRule="auto"/>
        <w:rPr>
          <w:bCs/>
        </w:rPr>
      </w:pPr>
      <w:r>
        <w:rPr>
          <w:bCs/>
        </w:rPr>
        <w:t>Méthodologie proposée permettant d’assurer la traçabilité des flux prélevés à des fins de réemploi ou de réutilisation</w:t>
      </w:r>
    </w:p>
    <w:p w14:paraId="5FB2728C" w14:textId="5F2A4E6B" w:rsidR="00914FFD" w:rsidRPr="005E7C73" w:rsidRDefault="00914FFD" w:rsidP="0080542E">
      <w:pPr>
        <w:pStyle w:val="Paragraphedeliste"/>
        <w:numPr>
          <w:ilvl w:val="0"/>
          <w:numId w:val="14"/>
        </w:numPr>
        <w:spacing w:after="259" w:line="264" w:lineRule="auto"/>
      </w:pPr>
      <w:r>
        <w:t xml:space="preserve">Performances attendues concernant les opérations de réemploi et de préparation en vue de la réutilisation des PMCB </w:t>
      </w:r>
      <w:proofErr w:type="spellStart"/>
      <w:r>
        <w:t>usagés</w:t>
      </w:r>
      <w:proofErr w:type="spellEnd"/>
      <w:r>
        <w:t xml:space="preserve"> avec un taux minimum de 70% de réemploi ou réutilisation. Cet objectif est défini comme étant la quantité (en masse) de PMCB usagés qui ont fait l’objet d’une opération de réemploi ou d’une opération de préparation en vue de la réutilisation durant l’année considérée rapportée au gisement défini comme la quantité (en masse) de </w:t>
      </w:r>
      <w:r w:rsidR="00264923">
        <w:t>D</w:t>
      </w:r>
      <w:r>
        <w:t xml:space="preserve">échets </w:t>
      </w:r>
      <w:r w:rsidR="00264923">
        <w:t xml:space="preserve">issus </w:t>
      </w:r>
      <w:r>
        <w:t>de PMCB prélevée.</w:t>
      </w:r>
    </w:p>
    <w:p w14:paraId="5BE149B6" w14:textId="12B2101A" w:rsidR="00914FFD" w:rsidRPr="00913D55" w:rsidRDefault="00914FFD" w:rsidP="0080542E">
      <w:pPr>
        <w:pStyle w:val="Paragraphedeliste"/>
        <w:numPr>
          <w:ilvl w:val="0"/>
          <w:numId w:val="15"/>
        </w:numPr>
        <w:spacing w:after="259" w:line="264" w:lineRule="auto"/>
        <w:rPr>
          <w:bCs/>
        </w:rPr>
      </w:pPr>
      <w:r w:rsidRPr="00913D55">
        <w:rPr>
          <w:bCs/>
        </w:rPr>
        <w:t xml:space="preserve">Engagement de traçabilité des Flux prélevés à des fins de réemploi ou de réutilisation et </w:t>
      </w:r>
      <w:r w:rsidRPr="00913D55">
        <w:t xml:space="preserve">qui ont effectivement fait l’objet d’une opération de réemploi ou d’une opération de préparation en vue de la réutilisation et production à </w:t>
      </w:r>
      <w:r w:rsidR="00BE57BE">
        <w:t>VALOBAT</w:t>
      </w:r>
      <w:r w:rsidRPr="00913D55">
        <w:t xml:space="preserve"> des justificatifs correspondants</w:t>
      </w:r>
      <w:r>
        <w:t>.</w:t>
      </w:r>
    </w:p>
    <w:p w14:paraId="6CD5B7B0" w14:textId="48D6265D" w:rsidR="00914FFD" w:rsidRPr="00564867" w:rsidRDefault="00914FFD" w:rsidP="00914FFD">
      <w:pPr>
        <w:spacing w:after="259" w:line="264" w:lineRule="auto"/>
        <w:ind w:left="0" w:firstLine="0"/>
      </w:pPr>
      <w:r w:rsidRPr="00250EBD">
        <w:t xml:space="preserve">Lorsqu’un PMCB déposé sur cette zone n’est pas réemployés ou réutilisés à l’issue d’une période minimale de six (6) mois, celui-ci peut faire l’objet d’une demande d’Enlèvement par la </w:t>
      </w:r>
      <w:r w:rsidR="000F2C9F" w:rsidRPr="00250EBD">
        <w:t>Plateforme de Recyclage d’Inertes</w:t>
      </w:r>
      <w:r w:rsidRPr="00250EBD">
        <w:t xml:space="preserve">. La décision de donner statut de déchet au PMCB figurant sur la zone relève de la seule responsabilité de la </w:t>
      </w:r>
      <w:r w:rsidR="000F2C9F" w:rsidRPr="00250EBD">
        <w:t>Plateforme de Recyclage d’Inertes</w:t>
      </w:r>
      <w:r w:rsidRPr="00250EBD">
        <w:t>. Le déchet issu de PMCB devra</w:t>
      </w:r>
      <w:r>
        <w:t xml:space="preserve"> être placé dans un Contenant adapté et, plus généralement, remplir toutes les conditions de prise en charge figurant au présent Contrat.</w:t>
      </w:r>
    </w:p>
    <w:p w14:paraId="5DF4BC58" w14:textId="7E70C8D8" w:rsidR="00914FFD" w:rsidRPr="00240876" w:rsidRDefault="00914FFD" w:rsidP="00914FFD">
      <w:pPr>
        <w:spacing w:after="259" w:line="264" w:lineRule="auto"/>
        <w:ind w:left="0" w:firstLine="0"/>
        <w:rPr>
          <w:rFonts w:asciiTheme="minorHAnsi" w:eastAsiaTheme="minorEastAsia" w:hAnsiTheme="minorHAnsi" w:cstheme="minorBidi"/>
        </w:rPr>
      </w:pPr>
      <w:r w:rsidRPr="00240876">
        <w:rPr>
          <w:rFonts w:asciiTheme="minorHAnsi" w:eastAsiaTheme="minorEastAsia" w:hAnsiTheme="minorHAnsi" w:cstheme="minorBidi"/>
        </w:rPr>
        <w:t xml:space="preserve">Le soutien est accordé annuellement par </w:t>
      </w:r>
      <w:r w:rsidR="00BE57BE">
        <w:rPr>
          <w:rFonts w:asciiTheme="minorHAnsi" w:eastAsiaTheme="minorEastAsia" w:hAnsiTheme="minorHAnsi" w:cstheme="minorBidi"/>
        </w:rPr>
        <w:t>VALOBAT</w:t>
      </w:r>
      <w:r w:rsidRPr="00240876">
        <w:rPr>
          <w:rFonts w:asciiTheme="minorHAnsi" w:eastAsiaTheme="minorEastAsia" w:hAnsiTheme="minorHAnsi" w:cstheme="minorBidi"/>
        </w:rPr>
        <w:t xml:space="preserve"> à due proportion </w:t>
      </w:r>
      <w:r w:rsidRPr="00240876">
        <w:rPr>
          <w:rFonts w:asciiTheme="minorHAnsi" w:eastAsiaTheme="minorEastAsia" w:hAnsiTheme="minorHAnsi" w:cstheme="minorBidi"/>
          <w:color w:val="auto"/>
        </w:rPr>
        <w:t>des coûts annuels supportés pour la gestion des PMCB dans la zone dédiée au réemploi ou à la réutilisation</w:t>
      </w:r>
      <w:r w:rsidRPr="00240876">
        <w:rPr>
          <w:rFonts w:asciiTheme="minorHAnsi" w:eastAsiaTheme="minorEastAsia" w:hAnsiTheme="minorHAnsi" w:cstheme="minorBidi"/>
        </w:rPr>
        <w:t>, sur demande faite sur l’Extranet. Cette demande doit être accompagnée pour chaque Point de reprise concerné :</w:t>
      </w:r>
    </w:p>
    <w:p w14:paraId="10EA5AE8" w14:textId="77777777" w:rsidR="00914FFD" w:rsidRPr="00240876" w:rsidRDefault="00914FFD" w:rsidP="0080542E">
      <w:pPr>
        <w:pStyle w:val="Paragraphedeliste"/>
        <w:numPr>
          <w:ilvl w:val="0"/>
          <w:numId w:val="17"/>
        </w:numPr>
        <w:spacing w:after="259" w:line="264" w:lineRule="auto"/>
        <w:rPr>
          <w:rFonts w:asciiTheme="minorHAnsi" w:eastAsiaTheme="minorEastAsia" w:hAnsiTheme="minorHAnsi" w:cstheme="minorBidi"/>
        </w:rPr>
      </w:pPr>
      <w:r w:rsidRPr="00240876">
        <w:rPr>
          <w:rFonts w:asciiTheme="minorHAnsi" w:eastAsiaTheme="minorEastAsia" w:hAnsiTheme="minorHAnsi" w:cstheme="minorBidi"/>
        </w:rPr>
        <w:t xml:space="preserve">d’une description documentée des caractéristiques de la zone dédiée et des équipements mis en œuvre sur celle-ci nécessaires à la conservation de l’intégrité́ et des performances techniques des PMCB collectés et stockés, notamment en cas d’intempérie. </w:t>
      </w:r>
    </w:p>
    <w:p w14:paraId="09AE2F15" w14:textId="6635BBFA" w:rsidR="00914FFD" w:rsidRPr="00240876" w:rsidRDefault="00914FFD" w:rsidP="0080542E">
      <w:pPr>
        <w:pStyle w:val="Paragraphedeliste"/>
        <w:numPr>
          <w:ilvl w:val="0"/>
          <w:numId w:val="17"/>
        </w:numPr>
        <w:spacing w:after="259" w:line="264" w:lineRule="auto"/>
        <w:rPr>
          <w:rFonts w:asciiTheme="minorHAnsi" w:eastAsiaTheme="minorEastAsia" w:hAnsiTheme="minorHAnsi" w:cstheme="minorBidi"/>
        </w:rPr>
      </w:pPr>
      <w:r w:rsidRPr="00240876">
        <w:rPr>
          <w:rFonts w:asciiTheme="minorHAnsi" w:eastAsiaTheme="minorEastAsia" w:hAnsiTheme="minorHAnsi" w:cstheme="minorBidi"/>
        </w:rPr>
        <w:lastRenderedPageBreak/>
        <w:t xml:space="preserve">d’une présentation de la méthode mise en œuvre par la </w:t>
      </w:r>
      <w:r w:rsidR="000F2C9F">
        <w:rPr>
          <w:rFonts w:asciiTheme="minorHAnsi" w:eastAsiaTheme="minorEastAsia" w:hAnsiTheme="minorHAnsi" w:cstheme="minorBidi"/>
        </w:rPr>
        <w:t xml:space="preserve">Plateforme de Recyclage d’Inertes </w:t>
      </w:r>
      <w:r w:rsidRPr="00240876">
        <w:rPr>
          <w:rFonts w:asciiTheme="minorHAnsi" w:eastAsiaTheme="minorEastAsia" w:hAnsiTheme="minorHAnsi" w:cstheme="minorBidi"/>
        </w:rPr>
        <w:t xml:space="preserve"> pour déterminer la ré-employabilité ou le caractère réutilisable des PMCB mis à disposition sur la zone ;</w:t>
      </w:r>
    </w:p>
    <w:p w14:paraId="7A50DFF7" w14:textId="77777777" w:rsidR="00914FFD" w:rsidRPr="00240876" w:rsidRDefault="00914FFD" w:rsidP="0080542E">
      <w:pPr>
        <w:pStyle w:val="Paragraphedeliste"/>
        <w:numPr>
          <w:ilvl w:val="0"/>
          <w:numId w:val="17"/>
        </w:numPr>
        <w:spacing w:after="259" w:line="264" w:lineRule="auto"/>
        <w:rPr>
          <w:rFonts w:asciiTheme="minorHAnsi" w:eastAsiaTheme="minorEastAsia" w:hAnsiTheme="minorHAnsi" w:cstheme="minorBidi"/>
        </w:rPr>
      </w:pPr>
      <w:r w:rsidRPr="00240876">
        <w:rPr>
          <w:rFonts w:asciiTheme="minorHAnsi" w:eastAsiaTheme="minorEastAsia" w:hAnsiTheme="minorHAnsi" w:cstheme="minorBidi"/>
        </w:rPr>
        <w:t>d’un contrat établi pour la reprise des matériaux destinés au réemploi et à la réutilisation ;</w:t>
      </w:r>
    </w:p>
    <w:p w14:paraId="0BACEE6F" w14:textId="77777777" w:rsidR="00914FFD" w:rsidRPr="00240876" w:rsidRDefault="00914FFD" w:rsidP="0080542E">
      <w:pPr>
        <w:pStyle w:val="Paragraphedeliste"/>
        <w:numPr>
          <w:ilvl w:val="0"/>
          <w:numId w:val="17"/>
        </w:numPr>
        <w:spacing w:after="259" w:line="264" w:lineRule="auto"/>
        <w:rPr>
          <w:rFonts w:asciiTheme="minorHAnsi" w:eastAsiaTheme="minorEastAsia" w:hAnsiTheme="minorHAnsi" w:cstheme="minorBidi"/>
        </w:rPr>
      </w:pPr>
      <w:r w:rsidRPr="00240876">
        <w:rPr>
          <w:rFonts w:asciiTheme="minorHAnsi" w:eastAsiaTheme="minorEastAsia" w:hAnsiTheme="minorHAnsi" w:cstheme="minorBidi"/>
        </w:rPr>
        <w:t>de la liste détaillée des coûts annuels de gestion de ladite zone dûment justifiés.</w:t>
      </w:r>
    </w:p>
    <w:p w14:paraId="0443DACA" w14:textId="1735F268" w:rsidR="00914FFD" w:rsidRDefault="00914FFD" w:rsidP="00914FFD">
      <w:pPr>
        <w:ind w:left="10"/>
        <w:rPr>
          <w:b/>
          <w:bCs/>
        </w:rPr>
      </w:pPr>
      <w:r w:rsidRPr="00370A95">
        <w:rPr>
          <w:b/>
          <w:bCs/>
        </w:rPr>
        <w:t>Soutien à la formation</w:t>
      </w:r>
      <w:r>
        <w:rPr>
          <w:b/>
          <w:bCs/>
        </w:rPr>
        <w:t xml:space="preserve"> et à la sensibilisation pour la gestion et le tri des </w:t>
      </w:r>
      <w:r w:rsidR="00C768EC">
        <w:rPr>
          <w:b/>
          <w:bCs/>
        </w:rPr>
        <w:t>D</w:t>
      </w:r>
      <w:r>
        <w:rPr>
          <w:b/>
          <w:bCs/>
        </w:rPr>
        <w:t>échets issus de PMCB</w:t>
      </w:r>
    </w:p>
    <w:p w14:paraId="3A2D2F48" w14:textId="77777777" w:rsidR="00914FFD" w:rsidRDefault="00914FFD" w:rsidP="00914FFD">
      <w:pPr>
        <w:ind w:left="10"/>
        <w:rPr>
          <w:b/>
          <w:bCs/>
        </w:rPr>
      </w:pPr>
    </w:p>
    <w:p w14:paraId="727BA3F6" w14:textId="7A9C7147" w:rsidR="00914FFD" w:rsidRPr="00240876" w:rsidRDefault="00914FFD" w:rsidP="00914FFD">
      <w:pPr>
        <w:ind w:left="10"/>
        <w:rPr>
          <w:rFonts w:asciiTheme="minorHAnsi" w:eastAsiaTheme="minorEastAsia" w:hAnsiTheme="minorHAnsi" w:cstheme="minorBidi"/>
        </w:rPr>
      </w:pPr>
      <w:r w:rsidRPr="00240876">
        <w:rPr>
          <w:rFonts w:asciiTheme="minorHAnsi" w:eastAsiaTheme="minorEastAsia" w:hAnsiTheme="minorHAnsi" w:cstheme="minorBidi"/>
          <w:b/>
          <w:bCs/>
        </w:rPr>
        <w:t>6.1</w:t>
      </w:r>
      <w:r w:rsidR="003E1CA6">
        <w:rPr>
          <w:rFonts w:asciiTheme="minorHAnsi" w:eastAsiaTheme="minorEastAsia" w:hAnsiTheme="minorHAnsi" w:cstheme="minorBidi"/>
          <w:b/>
          <w:bCs/>
        </w:rPr>
        <w:t>7</w:t>
      </w:r>
      <w:r w:rsidRPr="00240876">
        <w:rPr>
          <w:rFonts w:asciiTheme="minorHAnsi" w:eastAsiaTheme="minorEastAsia" w:hAnsiTheme="minorHAnsi" w:cstheme="minorBidi"/>
        </w:rPr>
        <w:t xml:space="preserve"> Pour accompagner la </w:t>
      </w:r>
      <w:r w:rsidR="000F2C9F">
        <w:rPr>
          <w:rFonts w:asciiTheme="minorHAnsi" w:eastAsiaTheme="minorEastAsia" w:hAnsiTheme="minorHAnsi" w:cstheme="minorBidi"/>
        </w:rPr>
        <w:t>Plateforme de Recyclage d’Inertes</w:t>
      </w:r>
      <w:r w:rsidRPr="00240876">
        <w:rPr>
          <w:rFonts w:asciiTheme="minorHAnsi" w:eastAsiaTheme="minorEastAsia" w:hAnsiTheme="minorHAnsi" w:cstheme="minorBidi"/>
        </w:rPr>
        <w:t xml:space="preserve"> et les usagers sur la gestion et le tri des </w:t>
      </w:r>
      <w:r w:rsidR="00C768EC">
        <w:rPr>
          <w:rFonts w:asciiTheme="minorHAnsi" w:eastAsiaTheme="minorEastAsia" w:hAnsiTheme="minorHAnsi" w:cstheme="minorBidi"/>
        </w:rPr>
        <w:t>D</w:t>
      </w:r>
      <w:r w:rsidRPr="00240876">
        <w:rPr>
          <w:rFonts w:asciiTheme="minorHAnsi" w:eastAsiaTheme="minorEastAsia" w:hAnsiTheme="minorHAnsi" w:cstheme="minorBidi"/>
        </w:rPr>
        <w:t xml:space="preserve">échets issus de PMCB, </w:t>
      </w:r>
      <w:r w:rsidR="00BE57BE">
        <w:rPr>
          <w:rFonts w:asciiTheme="minorHAnsi" w:eastAsiaTheme="minorEastAsia" w:hAnsiTheme="minorHAnsi" w:cstheme="minorBidi"/>
        </w:rPr>
        <w:t>VALOBAT</w:t>
      </w:r>
      <w:r w:rsidRPr="00240876">
        <w:rPr>
          <w:rFonts w:asciiTheme="minorHAnsi" w:eastAsiaTheme="minorEastAsia" w:hAnsiTheme="minorHAnsi" w:cstheme="minorBidi"/>
        </w:rPr>
        <w:t xml:space="preserve"> soutient financièrement la </w:t>
      </w:r>
      <w:r w:rsidR="000F2C9F">
        <w:rPr>
          <w:rFonts w:asciiTheme="minorHAnsi" w:eastAsiaTheme="minorEastAsia" w:hAnsiTheme="minorHAnsi" w:cstheme="minorBidi"/>
        </w:rPr>
        <w:t xml:space="preserve">Plateforme de Recyclage d’Inertes </w:t>
      </w:r>
      <w:r w:rsidRPr="00240876">
        <w:rPr>
          <w:rFonts w:asciiTheme="minorHAnsi" w:eastAsiaTheme="minorEastAsia" w:hAnsiTheme="minorHAnsi" w:cstheme="minorBidi"/>
        </w:rPr>
        <w:t>lorsqu’elle met en œuvre une formation et une sensibilisation</w:t>
      </w:r>
      <w:r w:rsidR="00430AF8">
        <w:rPr>
          <w:rFonts w:asciiTheme="minorHAnsi" w:eastAsiaTheme="minorEastAsia" w:hAnsiTheme="minorHAnsi" w:cstheme="minorBidi"/>
        </w:rPr>
        <w:t xml:space="preserve"> concourant à la prévention et la gestion des </w:t>
      </w:r>
      <w:r w:rsidR="00C768EC">
        <w:rPr>
          <w:rFonts w:asciiTheme="minorHAnsi" w:eastAsiaTheme="minorEastAsia" w:hAnsiTheme="minorHAnsi" w:cstheme="minorBidi"/>
        </w:rPr>
        <w:t>D</w:t>
      </w:r>
      <w:r w:rsidR="00430AF8">
        <w:rPr>
          <w:rFonts w:asciiTheme="minorHAnsi" w:eastAsiaTheme="minorEastAsia" w:hAnsiTheme="minorHAnsi" w:cstheme="minorBidi"/>
        </w:rPr>
        <w:t xml:space="preserve">échets issus de PMCB éligibles au titre du Contrat et portant sur </w:t>
      </w:r>
      <w:r w:rsidR="00430AF8">
        <w:t>la gestion et le tri de ces déchets</w:t>
      </w:r>
      <w:r w:rsidRPr="00240876">
        <w:rPr>
          <w:rFonts w:asciiTheme="minorHAnsi" w:eastAsiaTheme="minorEastAsia" w:hAnsiTheme="minorHAnsi" w:cstheme="minorBidi"/>
        </w:rPr>
        <w:t>.</w:t>
      </w:r>
    </w:p>
    <w:p w14:paraId="0C4E0729" w14:textId="77777777" w:rsidR="00914FFD" w:rsidRDefault="00914FFD" w:rsidP="00914FFD">
      <w:pPr>
        <w:ind w:left="10"/>
      </w:pPr>
    </w:p>
    <w:p w14:paraId="28756DDD" w14:textId="06E6E7B4" w:rsidR="00914FFD" w:rsidRDefault="00BE57BE" w:rsidP="00914FFD">
      <w:pPr>
        <w:ind w:left="10"/>
      </w:pPr>
      <w:r>
        <w:t>VALOBAT</w:t>
      </w:r>
      <w:r w:rsidR="00430AF8">
        <w:t xml:space="preserve"> </w:t>
      </w:r>
      <w:r w:rsidR="00914FFD">
        <w:t xml:space="preserve">sélectionnera des entreprises habilitées à réaliser ces formations et ces sensibilisations. Cette formation sera à réaliser sur le site de la </w:t>
      </w:r>
      <w:r w:rsidR="000F2C9F">
        <w:t>Plateforme de Recyclage d’Inertes</w:t>
      </w:r>
      <w:r w:rsidR="00914FFD">
        <w:t>. Elle doit permettre de prévenir les</w:t>
      </w:r>
      <w:r w:rsidR="00914FFD" w:rsidRPr="00610A26">
        <w:t xml:space="preserve"> non-conformités</w:t>
      </w:r>
      <w:r w:rsidR="00914FFD">
        <w:t xml:space="preserve"> qui pourraient nuire au bon déroulement des Enlèvements. </w:t>
      </w:r>
    </w:p>
    <w:p w14:paraId="3C047314" w14:textId="77777777" w:rsidR="00914FFD" w:rsidRDefault="00914FFD" w:rsidP="00914FFD">
      <w:pPr>
        <w:ind w:left="10"/>
        <w:rPr>
          <w:b/>
          <w:bCs/>
        </w:rPr>
      </w:pPr>
    </w:p>
    <w:p w14:paraId="11BF9E29" w14:textId="17A5A074" w:rsidR="00914FFD" w:rsidRDefault="00914FFD" w:rsidP="00914FFD">
      <w:pPr>
        <w:ind w:left="10"/>
      </w:pPr>
      <w:r>
        <w:t xml:space="preserve">Le soutien est accordé par </w:t>
      </w:r>
      <w:r w:rsidR="00BE57BE">
        <w:t>VALOBAT</w:t>
      </w:r>
      <w:r>
        <w:t xml:space="preserve"> à due proportion des formations réalisées pour la gestion et le tri des PMCB et dans la limite du montant précisé en Annexe 3</w:t>
      </w:r>
      <w:r w:rsidRPr="00FE1E32">
        <w:rPr>
          <w:rFonts w:cstheme="minorHAnsi"/>
        </w:rPr>
        <w:t xml:space="preserve"> </w:t>
      </w:r>
      <w:r>
        <w:rPr>
          <w:rFonts w:cstheme="minorHAnsi"/>
        </w:rPr>
        <w:t xml:space="preserve">aux </w:t>
      </w:r>
      <w:r w:rsidR="00BF57B0">
        <w:rPr>
          <w:rFonts w:cstheme="minorHAnsi"/>
        </w:rPr>
        <w:t>C</w:t>
      </w:r>
      <w:r>
        <w:rPr>
          <w:rFonts w:cstheme="minorHAnsi"/>
        </w:rPr>
        <w:t>onditions générales</w:t>
      </w:r>
      <w:r>
        <w:t>, sur demande faite sur l’Extranet. Cette demande doit être accompagnée pour chaque Point de reprise concerné :</w:t>
      </w:r>
    </w:p>
    <w:p w14:paraId="7F2340D7" w14:textId="1BB18EF4" w:rsidR="00914FFD" w:rsidRDefault="00914FFD" w:rsidP="0080542E">
      <w:pPr>
        <w:pStyle w:val="Paragraphedeliste"/>
        <w:numPr>
          <w:ilvl w:val="0"/>
          <w:numId w:val="21"/>
        </w:numPr>
      </w:pPr>
      <w:r>
        <w:t xml:space="preserve">d‘une attestation et d’une description documentée de la formation et de la sensibilisation </w:t>
      </w:r>
      <w:r w:rsidRPr="00040221">
        <w:t xml:space="preserve">pour la gestion et le tri des </w:t>
      </w:r>
      <w:r w:rsidR="00C768EC">
        <w:t>D</w:t>
      </w:r>
      <w:r w:rsidRPr="00040221">
        <w:t>échets</w:t>
      </w:r>
      <w:r>
        <w:t xml:space="preserve"> issus de</w:t>
      </w:r>
      <w:r w:rsidRPr="00040221">
        <w:t xml:space="preserve"> PMCB</w:t>
      </w:r>
    </w:p>
    <w:p w14:paraId="067B6FEB" w14:textId="77777777" w:rsidR="00914FFD" w:rsidRDefault="00914FFD" w:rsidP="0080542E">
      <w:pPr>
        <w:pStyle w:val="Paragraphedeliste"/>
        <w:numPr>
          <w:ilvl w:val="0"/>
          <w:numId w:val="21"/>
        </w:numPr>
      </w:pPr>
      <w:r>
        <w:t>de la feuille d’émargement comprenant l’identité des personnes formées,</w:t>
      </w:r>
    </w:p>
    <w:p w14:paraId="48814EEE" w14:textId="77777777" w:rsidR="00914FFD" w:rsidRDefault="00914FFD" w:rsidP="0080542E">
      <w:pPr>
        <w:pStyle w:val="Paragraphedeliste"/>
        <w:numPr>
          <w:ilvl w:val="0"/>
          <w:numId w:val="21"/>
        </w:numPr>
      </w:pPr>
      <w:r>
        <w:t>d’un certificat de réalisation établi par le dispensateur de la formation.</w:t>
      </w:r>
    </w:p>
    <w:p w14:paraId="23BDE205" w14:textId="278DFB37" w:rsidR="00914FFD" w:rsidRPr="00006C6D" w:rsidRDefault="00914FFD" w:rsidP="0080542E">
      <w:pPr>
        <w:pStyle w:val="Paragraphedeliste"/>
        <w:numPr>
          <w:ilvl w:val="0"/>
          <w:numId w:val="21"/>
        </w:numPr>
        <w:ind w:left="364" w:firstLine="0"/>
      </w:pPr>
      <w:r>
        <w:t xml:space="preserve">des factures relatives à la prestation réalisée par une entreprise habilitée par </w:t>
      </w:r>
      <w:r w:rsidR="00BE57BE">
        <w:t>VALOBAT</w:t>
      </w:r>
      <w:r>
        <w:t>.</w:t>
      </w:r>
    </w:p>
    <w:p w14:paraId="4694A053" w14:textId="77777777" w:rsidR="00914FFD" w:rsidRDefault="00914FFD" w:rsidP="00914FFD">
      <w:pPr>
        <w:ind w:left="10"/>
        <w:rPr>
          <w:b/>
          <w:bCs/>
        </w:rPr>
      </w:pPr>
    </w:p>
    <w:p w14:paraId="4ED76712" w14:textId="77777777" w:rsidR="00914FFD" w:rsidRPr="00006C6D" w:rsidRDefault="00914FFD" w:rsidP="00914FFD">
      <w:pPr>
        <w:ind w:left="10"/>
        <w:rPr>
          <w:b/>
          <w:bCs/>
        </w:rPr>
      </w:pPr>
      <w:r w:rsidRPr="00006C6D">
        <w:rPr>
          <w:b/>
          <w:bCs/>
        </w:rPr>
        <w:t>Révision des Soutiens</w:t>
      </w:r>
    </w:p>
    <w:p w14:paraId="3899EBFD" w14:textId="77777777" w:rsidR="00914FFD" w:rsidRPr="00006C6D" w:rsidRDefault="00914FFD" w:rsidP="00575EAD">
      <w:pPr>
        <w:spacing w:line="264" w:lineRule="auto"/>
        <w:ind w:left="11" w:hanging="11"/>
        <w:rPr>
          <w:b/>
          <w:bCs/>
        </w:rPr>
      </w:pPr>
    </w:p>
    <w:p w14:paraId="03FF2992" w14:textId="5234B4C3" w:rsidR="00914FFD" w:rsidRDefault="00914FFD" w:rsidP="00575EAD">
      <w:pPr>
        <w:spacing w:line="264" w:lineRule="auto"/>
        <w:ind w:left="11" w:hanging="11"/>
      </w:pPr>
      <w:r w:rsidRPr="00006C6D">
        <w:rPr>
          <w:b/>
          <w:bCs/>
        </w:rPr>
        <w:t>6.1</w:t>
      </w:r>
      <w:r w:rsidR="003E1CA6">
        <w:rPr>
          <w:b/>
          <w:bCs/>
        </w:rPr>
        <w:t>8</w:t>
      </w:r>
      <w:r>
        <w:t xml:space="preserve"> </w:t>
      </w:r>
      <w:r w:rsidRPr="00006C6D">
        <w:t>La grille de soutien</w:t>
      </w:r>
      <w:r>
        <w:t xml:space="preserve">s figurant en Annexe 3 </w:t>
      </w:r>
      <w:r>
        <w:rPr>
          <w:rFonts w:cstheme="minorHAnsi"/>
        </w:rPr>
        <w:t xml:space="preserve">aux </w:t>
      </w:r>
      <w:r w:rsidR="003F1FCC">
        <w:rPr>
          <w:rFonts w:cstheme="minorHAnsi"/>
        </w:rPr>
        <w:t>C</w:t>
      </w:r>
      <w:r>
        <w:rPr>
          <w:rFonts w:cstheme="minorHAnsi"/>
        </w:rPr>
        <w:t>onditions générales</w:t>
      </w:r>
      <w:r w:rsidRPr="00006C6D">
        <w:t xml:space="preserve"> </w:t>
      </w:r>
      <w:bookmarkStart w:id="1" w:name="_Hlk135674514"/>
      <w:r w:rsidR="00973B4D">
        <w:t xml:space="preserve">et en Annexe </w:t>
      </w:r>
      <w:r w:rsidR="006A449A">
        <w:t>1</w:t>
      </w:r>
      <w:r w:rsidR="00973B4D">
        <w:t xml:space="preserve"> aux Conditions particulières, seront</w:t>
      </w:r>
      <w:bookmarkEnd w:id="1"/>
      <w:r w:rsidR="00973B4D" w:rsidRPr="00006C6D">
        <w:t xml:space="preserve"> </w:t>
      </w:r>
      <w:r w:rsidRPr="00006C6D">
        <w:t>révisée</w:t>
      </w:r>
      <w:r w:rsidR="00840439">
        <w:t>s</w:t>
      </w:r>
      <w:r w:rsidRPr="00006C6D">
        <w:t xml:space="preserve"> annuellement par </w:t>
      </w:r>
      <w:r w:rsidR="00BE57BE">
        <w:t>VALOBAT</w:t>
      </w:r>
      <w:r w:rsidRPr="00006C6D">
        <w:t xml:space="preserve"> et disponible</w:t>
      </w:r>
      <w:r w:rsidR="00840439">
        <w:t>s</w:t>
      </w:r>
      <w:r w:rsidRPr="00006C6D">
        <w:t xml:space="preserve"> sur l’Extranet.</w:t>
      </w:r>
    </w:p>
    <w:p w14:paraId="6EEA85A7" w14:textId="77777777" w:rsidR="00914FFD" w:rsidRDefault="00914FFD" w:rsidP="00914FFD">
      <w:pPr>
        <w:ind w:left="10"/>
        <w:rPr>
          <w:b/>
        </w:rPr>
      </w:pPr>
    </w:p>
    <w:p w14:paraId="361639AD" w14:textId="77777777" w:rsidR="00914FFD" w:rsidRDefault="00914FFD" w:rsidP="00914FFD">
      <w:pPr>
        <w:spacing w:after="259" w:line="264" w:lineRule="auto"/>
        <w:ind w:left="0" w:firstLine="0"/>
        <w:jc w:val="left"/>
        <w:rPr>
          <w:b/>
        </w:rPr>
      </w:pPr>
      <w:r>
        <w:rPr>
          <w:b/>
        </w:rPr>
        <w:t>Facturation et Règlement des soutiens</w:t>
      </w:r>
    </w:p>
    <w:p w14:paraId="0DAF6BCE" w14:textId="7A7F1C9C" w:rsidR="00914FFD" w:rsidRPr="00240876" w:rsidRDefault="00914FFD" w:rsidP="00914FFD">
      <w:pPr>
        <w:spacing w:after="259" w:line="264" w:lineRule="auto"/>
        <w:ind w:left="10"/>
        <w:rPr>
          <w:rFonts w:asciiTheme="minorHAnsi" w:eastAsiaTheme="minorEastAsia" w:hAnsiTheme="minorHAnsi" w:cstheme="minorBidi"/>
        </w:rPr>
      </w:pPr>
      <w:r w:rsidRPr="00240876">
        <w:rPr>
          <w:rFonts w:asciiTheme="minorHAnsi" w:eastAsiaTheme="minorEastAsia" w:hAnsiTheme="minorHAnsi" w:cstheme="minorBidi"/>
          <w:b/>
          <w:bCs/>
        </w:rPr>
        <w:t>6.1</w:t>
      </w:r>
      <w:r w:rsidR="003E1CA6">
        <w:rPr>
          <w:rFonts w:asciiTheme="minorHAnsi" w:eastAsiaTheme="minorEastAsia" w:hAnsiTheme="minorHAnsi" w:cstheme="minorBidi"/>
          <w:b/>
          <w:bCs/>
        </w:rPr>
        <w:t>9</w:t>
      </w:r>
      <w:r w:rsidRPr="00240876">
        <w:rPr>
          <w:rFonts w:asciiTheme="minorHAnsi" w:eastAsiaTheme="minorEastAsia" w:hAnsiTheme="minorHAnsi" w:cstheme="minorBidi"/>
        </w:rPr>
        <w:t xml:space="preserve"> Le paiement des soutiens accordés par </w:t>
      </w:r>
      <w:r w:rsidR="00BE57BE">
        <w:rPr>
          <w:rFonts w:asciiTheme="minorHAnsi" w:eastAsiaTheme="minorEastAsia" w:hAnsiTheme="minorHAnsi" w:cstheme="minorBidi"/>
        </w:rPr>
        <w:t>VALOBAT</w:t>
      </w:r>
      <w:r w:rsidRPr="00240876">
        <w:rPr>
          <w:rFonts w:asciiTheme="minorHAnsi" w:eastAsiaTheme="minorEastAsia" w:hAnsiTheme="minorHAnsi" w:cstheme="minorBidi"/>
        </w:rPr>
        <w:t xml:space="preserve">, est conditionné </w:t>
      </w:r>
      <w:r w:rsidR="00BC1B1B">
        <w:rPr>
          <w:rFonts w:asciiTheme="minorHAnsi" w:eastAsiaTheme="minorEastAsia" w:hAnsiTheme="minorHAnsi" w:cstheme="minorBidi"/>
        </w:rPr>
        <w:t>par</w:t>
      </w:r>
      <w:r w:rsidRPr="00240876">
        <w:rPr>
          <w:rFonts w:asciiTheme="minorHAnsi" w:eastAsiaTheme="minorEastAsia" w:hAnsiTheme="minorHAnsi" w:cstheme="minorBidi"/>
        </w:rPr>
        <w:t xml:space="preserve"> l’émission de factures par la </w:t>
      </w:r>
      <w:r w:rsidR="000F2C9F">
        <w:rPr>
          <w:rFonts w:asciiTheme="minorHAnsi" w:eastAsiaTheme="minorEastAsia" w:hAnsiTheme="minorHAnsi" w:cstheme="minorBidi"/>
        </w:rPr>
        <w:t>Plateforme de Recyclage d’Inertes</w:t>
      </w:r>
      <w:r w:rsidRPr="00240876">
        <w:rPr>
          <w:rFonts w:asciiTheme="minorHAnsi" w:eastAsiaTheme="minorEastAsia" w:hAnsiTheme="minorHAnsi" w:cstheme="minorBidi"/>
        </w:rPr>
        <w:t xml:space="preserve">. Ces factures seront émises : </w:t>
      </w:r>
    </w:p>
    <w:p w14:paraId="0BCB4241" w14:textId="4568EC94" w:rsidR="00631BE0" w:rsidRDefault="00914FFD" w:rsidP="0080542E">
      <w:pPr>
        <w:pStyle w:val="Paragraphedeliste"/>
        <w:numPr>
          <w:ilvl w:val="0"/>
          <w:numId w:val="20"/>
        </w:numPr>
        <w:spacing w:after="259" w:line="264" w:lineRule="auto"/>
        <w:ind w:left="714" w:hanging="357"/>
        <w:rPr>
          <w:bCs/>
        </w:rPr>
      </w:pPr>
      <w:r>
        <w:rPr>
          <w:bCs/>
        </w:rPr>
        <w:t>M</w:t>
      </w:r>
      <w:r w:rsidRPr="00C220FC">
        <w:rPr>
          <w:bCs/>
        </w:rPr>
        <w:t>ensuelle</w:t>
      </w:r>
      <w:r>
        <w:rPr>
          <w:bCs/>
        </w:rPr>
        <w:t>ment, concernant le soutien à la reprise</w:t>
      </w:r>
      <w:r w:rsidR="002600AA">
        <w:rPr>
          <w:bCs/>
        </w:rPr>
        <w:t xml:space="preserve"> sans frais</w:t>
      </w:r>
      <w:r>
        <w:rPr>
          <w:bCs/>
        </w:rPr>
        <w:t xml:space="preserve"> </w:t>
      </w:r>
      <w:r w:rsidR="00BD045A">
        <w:rPr>
          <w:bCs/>
        </w:rPr>
        <w:t xml:space="preserve">des </w:t>
      </w:r>
      <w:r w:rsidR="00C768EC">
        <w:rPr>
          <w:bCs/>
        </w:rPr>
        <w:t>D</w:t>
      </w:r>
      <w:r w:rsidR="00BD045A">
        <w:rPr>
          <w:bCs/>
        </w:rPr>
        <w:t>échets issus de PMCB</w:t>
      </w:r>
      <w:r w:rsidR="00504811">
        <w:rPr>
          <w:bCs/>
        </w:rPr>
        <w:t xml:space="preserve"> (</w:t>
      </w:r>
      <w:r w:rsidR="0098496D">
        <w:rPr>
          <w:bCs/>
        </w:rPr>
        <w:t>F</w:t>
      </w:r>
      <w:r w:rsidR="00504811">
        <w:rPr>
          <w:bCs/>
        </w:rPr>
        <w:t xml:space="preserve">lux métaux et </w:t>
      </w:r>
      <w:r w:rsidR="0098496D">
        <w:rPr>
          <w:bCs/>
        </w:rPr>
        <w:t>D</w:t>
      </w:r>
      <w:r w:rsidR="00504811">
        <w:rPr>
          <w:bCs/>
        </w:rPr>
        <w:t>échets dangereux</w:t>
      </w:r>
      <w:r w:rsidR="00AC140D">
        <w:rPr>
          <w:bCs/>
        </w:rPr>
        <w:t>, iner</w:t>
      </w:r>
      <w:r w:rsidR="00163715">
        <w:rPr>
          <w:bCs/>
        </w:rPr>
        <w:t>t</w:t>
      </w:r>
      <w:r w:rsidR="00AC140D">
        <w:rPr>
          <w:bCs/>
        </w:rPr>
        <w:t>es</w:t>
      </w:r>
      <w:r w:rsidR="000801B0">
        <w:rPr>
          <w:bCs/>
        </w:rPr>
        <w:t xml:space="preserve">, </w:t>
      </w:r>
      <w:r w:rsidR="00AC140D">
        <w:rPr>
          <w:bCs/>
        </w:rPr>
        <w:t xml:space="preserve">et autres </w:t>
      </w:r>
      <w:r w:rsidR="00C72005">
        <w:rPr>
          <w:bCs/>
        </w:rPr>
        <w:t>f</w:t>
      </w:r>
      <w:r w:rsidR="00AC140D">
        <w:rPr>
          <w:bCs/>
        </w:rPr>
        <w:t>lux</w:t>
      </w:r>
      <w:r>
        <w:rPr>
          <w:bCs/>
        </w:rPr>
        <w:t xml:space="preserve"> </w:t>
      </w:r>
      <w:r w:rsidRPr="00C220FC">
        <w:rPr>
          <w:bCs/>
        </w:rPr>
        <w:t xml:space="preserve">correspondant aux Enlèvements effectués par </w:t>
      </w:r>
      <w:r w:rsidR="00BE57BE">
        <w:rPr>
          <w:bCs/>
        </w:rPr>
        <w:t>VALOBAT</w:t>
      </w:r>
      <w:r w:rsidRPr="00C220FC">
        <w:rPr>
          <w:bCs/>
        </w:rPr>
        <w:t xml:space="preserve"> sur le mois</w:t>
      </w:r>
      <w:r w:rsidR="005611DA">
        <w:rPr>
          <w:bCs/>
        </w:rPr>
        <w:t xml:space="preserve"> (OPTION 1) ou aux apports sur une Plateforme de massification </w:t>
      </w:r>
      <w:r w:rsidR="00BE57BE">
        <w:rPr>
          <w:bCs/>
        </w:rPr>
        <w:t>VALOBAT</w:t>
      </w:r>
      <w:r w:rsidR="005611DA">
        <w:rPr>
          <w:bCs/>
        </w:rPr>
        <w:t xml:space="preserve"> (OPTION 2) effectués par la </w:t>
      </w:r>
      <w:r w:rsidR="00631BE0">
        <w:rPr>
          <w:rFonts w:asciiTheme="minorHAnsi" w:eastAsiaTheme="minorEastAsia" w:hAnsiTheme="minorHAnsi" w:cstheme="minorBidi"/>
        </w:rPr>
        <w:t>Plateforme de Recyclage d’Inertes</w:t>
      </w:r>
      <w:r w:rsidR="00631BE0" w:rsidRPr="00C220FC">
        <w:rPr>
          <w:bCs/>
        </w:rPr>
        <w:t xml:space="preserve"> </w:t>
      </w:r>
      <w:r w:rsidR="005611DA" w:rsidRPr="00C220FC">
        <w:rPr>
          <w:bCs/>
        </w:rPr>
        <w:t>sur le mois</w:t>
      </w:r>
      <w:r w:rsidR="000801B0">
        <w:rPr>
          <w:bCs/>
        </w:rPr>
        <w:t>)</w:t>
      </w:r>
      <w:r w:rsidRPr="00C220FC">
        <w:rPr>
          <w:bCs/>
        </w:rPr>
        <w:t>,</w:t>
      </w:r>
    </w:p>
    <w:p w14:paraId="1DC77C07" w14:textId="3385338D" w:rsidR="00914FFD" w:rsidRPr="00631BE0" w:rsidRDefault="00631BE0" w:rsidP="0080542E">
      <w:pPr>
        <w:pStyle w:val="Paragraphedeliste"/>
        <w:numPr>
          <w:ilvl w:val="0"/>
          <w:numId w:val="20"/>
        </w:numPr>
        <w:spacing w:after="259" w:line="264" w:lineRule="auto"/>
        <w:rPr>
          <w:bCs/>
        </w:rPr>
      </w:pPr>
      <w:r>
        <w:rPr>
          <w:bCs/>
        </w:rPr>
        <w:t xml:space="preserve">Mensuellement, concernant le soutien au transport vers la Plateforme de massification </w:t>
      </w:r>
      <w:r w:rsidR="00BE57BE">
        <w:rPr>
          <w:bCs/>
        </w:rPr>
        <w:t>VALOBAT</w:t>
      </w:r>
      <w:r>
        <w:rPr>
          <w:bCs/>
        </w:rPr>
        <w:t xml:space="preserve"> par la </w:t>
      </w:r>
      <w:r>
        <w:rPr>
          <w:rFonts w:asciiTheme="minorHAnsi" w:eastAsiaTheme="minorEastAsia" w:hAnsiTheme="minorHAnsi" w:cstheme="minorBidi"/>
        </w:rPr>
        <w:t>Plateforme de Recyclage d’Inertes</w:t>
      </w:r>
      <w:r>
        <w:rPr>
          <w:bCs/>
        </w:rPr>
        <w:t xml:space="preserve"> sur le mois (OPTION 2), </w:t>
      </w:r>
      <w:r w:rsidR="00914FFD" w:rsidRPr="00631BE0">
        <w:rPr>
          <w:bCs/>
        </w:rPr>
        <w:t xml:space="preserve"> </w:t>
      </w:r>
    </w:p>
    <w:p w14:paraId="08EDE93F" w14:textId="08FC8847" w:rsidR="00914FFD" w:rsidRDefault="00914FFD" w:rsidP="0080542E">
      <w:pPr>
        <w:pStyle w:val="Paragraphedeliste"/>
        <w:numPr>
          <w:ilvl w:val="0"/>
          <w:numId w:val="20"/>
        </w:numPr>
        <w:spacing w:after="259" w:line="264" w:lineRule="auto"/>
      </w:pPr>
      <w:r>
        <w:lastRenderedPageBreak/>
        <w:t xml:space="preserve">Mensuellement, concernant le soutien au </w:t>
      </w:r>
      <w:r w:rsidR="00BD045A">
        <w:t xml:space="preserve">transport </w:t>
      </w:r>
      <w:r w:rsidR="0079237C">
        <w:t>e</w:t>
      </w:r>
      <w:r w:rsidR="00BD045A">
        <w:t xml:space="preserve">t au </w:t>
      </w:r>
      <w:r>
        <w:t>traitement</w:t>
      </w:r>
      <w:r w:rsidR="00C75157">
        <w:t xml:space="preserve"> des </w:t>
      </w:r>
      <w:r w:rsidR="00C75157" w:rsidRPr="00C75157">
        <w:t>Flux de métaux</w:t>
      </w:r>
      <w:r w:rsidR="0079237C">
        <w:t xml:space="preserve"> </w:t>
      </w:r>
      <w:r w:rsidR="00C75157" w:rsidRPr="00C75157">
        <w:t xml:space="preserve">et de </w:t>
      </w:r>
      <w:r w:rsidR="00B16366">
        <w:t>D</w:t>
      </w:r>
      <w:r w:rsidR="00C75157" w:rsidRPr="00C75157">
        <w:t>échets dangereux</w:t>
      </w:r>
      <w:r w:rsidR="0079237C">
        <w:t>,</w:t>
      </w:r>
      <w:r>
        <w:t xml:space="preserve"> et correspondant aux traitements déclarés par la </w:t>
      </w:r>
      <w:r w:rsidR="000F2C9F">
        <w:t xml:space="preserve">Plateforme de Recyclage d’Inertes </w:t>
      </w:r>
      <w:r>
        <w:t>sur le mois,</w:t>
      </w:r>
    </w:p>
    <w:p w14:paraId="03AB5BF6" w14:textId="501BF855" w:rsidR="0079237C" w:rsidRDefault="0079237C" w:rsidP="0080542E">
      <w:pPr>
        <w:pStyle w:val="Paragraphedeliste"/>
        <w:numPr>
          <w:ilvl w:val="0"/>
          <w:numId w:val="20"/>
        </w:numPr>
        <w:spacing w:after="259" w:line="264" w:lineRule="auto"/>
      </w:pPr>
      <w:r>
        <w:t xml:space="preserve">Mensuellement, concernant le soutien au traitement des </w:t>
      </w:r>
      <w:r w:rsidRPr="00C75157">
        <w:t xml:space="preserve">Flux </w:t>
      </w:r>
      <w:r>
        <w:t>d’inertes, et correspondant aux traitements déclarés par la Plateforme de Recyclage d’Inertes sur le mois,</w:t>
      </w:r>
    </w:p>
    <w:p w14:paraId="2A19BB0E" w14:textId="77777777" w:rsidR="00914FFD" w:rsidRPr="00E76EC5" w:rsidRDefault="00914FFD" w:rsidP="0080542E">
      <w:pPr>
        <w:pStyle w:val="Paragraphedeliste"/>
        <w:numPr>
          <w:ilvl w:val="0"/>
          <w:numId w:val="20"/>
        </w:numPr>
        <w:spacing w:after="0" w:line="240" w:lineRule="auto"/>
      </w:pPr>
      <w:r>
        <w:t>Semestriellement concernant la majoration liée au taux de remplissage,</w:t>
      </w:r>
    </w:p>
    <w:p w14:paraId="3829BF29" w14:textId="18522825" w:rsidR="00914FFD" w:rsidRDefault="00914FFD" w:rsidP="0080542E">
      <w:pPr>
        <w:pStyle w:val="Paragraphedeliste"/>
        <w:numPr>
          <w:ilvl w:val="0"/>
          <w:numId w:val="20"/>
        </w:numPr>
        <w:spacing w:after="259" w:line="264" w:lineRule="auto"/>
      </w:pPr>
      <w:r>
        <w:t>Annuellement concernant le soutien à la zone dédiée aux réemploi et réutilisation des PMCB</w:t>
      </w:r>
      <w:r w:rsidR="0027387C">
        <w:t>,</w:t>
      </w:r>
      <w:r>
        <w:t xml:space="preserve"> et le soutien à la formation et à la sensibilisation. </w:t>
      </w:r>
    </w:p>
    <w:p w14:paraId="128D986D" w14:textId="4B07710F" w:rsidR="008F027D" w:rsidRDefault="00914FFD" w:rsidP="007270B1">
      <w:pPr>
        <w:spacing w:after="259" w:line="264" w:lineRule="auto"/>
        <w:ind w:left="0"/>
        <w:rPr>
          <w:bCs/>
        </w:rPr>
      </w:pPr>
      <w:r>
        <w:rPr>
          <w:bCs/>
        </w:rPr>
        <w:t>L</w:t>
      </w:r>
      <w:r w:rsidRPr="00DC71F0">
        <w:rPr>
          <w:bCs/>
        </w:rPr>
        <w:t xml:space="preserve">es factures devront être adressées à </w:t>
      </w:r>
      <w:r w:rsidR="00BE57BE">
        <w:rPr>
          <w:bCs/>
        </w:rPr>
        <w:t>VALOBAT</w:t>
      </w:r>
      <w:r w:rsidRPr="00DC71F0">
        <w:rPr>
          <w:bCs/>
        </w:rPr>
        <w:t xml:space="preserve"> par courriel sous format électronique, à l’adresse suivante</w:t>
      </w:r>
      <w:r w:rsidR="00796AB7">
        <w:rPr>
          <w:bCs/>
        </w:rPr>
        <w:t xml:space="preserve"> : </w:t>
      </w:r>
      <w:r w:rsidR="007270B1" w:rsidRPr="0033374E">
        <w:rPr>
          <w:bCs/>
        </w:rPr>
        <w:t>fournisseurs@compta.</w:t>
      </w:r>
      <w:r w:rsidR="00D14E3E">
        <w:rPr>
          <w:bCs/>
        </w:rPr>
        <w:t>valobat</w:t>
      </w:r>
      <w:r w:rsidR="007270B1" w:rsidRPr="0033374E">
        <w:rPr>
          <w:bCs/>
        </w:rPr>
        <w:t>.fr</w:t>
      </w:r>
      <w:r w:rsidR="007270B1" w:rsidDel="007270B1">
        <w:rPr>
          <w:bCs/>
        </w:rPr>
        <w:t xml:space="preserve"> </w:t>
      </w:r>
    </w:p>
    <w:p w14:paraId="2BB5FBB1" w14:textId="49929019" w:rsidR="00914FFD" w:rsidRPr="00240876" w:rsidRDefault="00914FFD" w:rsidP="007270B1">
      <w:pPr>
        <w:spacing w:after="259" w:line="264" w:lineRule="auto"/>
        <w:ind w:left="0"/>
        <w:rPr>
          <w:rFonts w:asciiTheme="minorHAnsi" w:eastAsiaTheme="minorEastAsia" w:hAnsiTheme="minorHAnsi" w:cstheme="minorBidi"/>
        </w:rPr>
      </w:pPr>
      <w:r w:rsidRPr="00240876">
        <w:rPr>
          <w:rFonts w:asciiTheme="minorHAnsi" w:eastAsiaTheme="minorEastAsia" w:hAnsiTheme="minorHAnsi" w:cstheme="minorBidi"/>
          <w:b/>
          <w:bCs/>
        </w:rPr>
        <w:t>6.</w:t>
      </w:r>
      <w:r w:rsidR="003E1CA6">
        <w:rPr>
          <w:rFonts w:asciiTheme="minorHAnsi" w:eastAsiaTheme="minorEastAsia" w:hAnsiTheme="minorHAnsi" w:cstheme="minorBidi"/>
          <w:b/>
          <w:bCs/>
        </w:rPr>
        <w:t>20</w:t>
      </w:r>
      <w:r w:rsidRPr="00240876">
        <w:rPr>
          <w:rFonts w:asciiTheme="minorHAnsi" w:eastAsiaTheme="minorEastAsia" w:hAnsiTheme="minorHAnsi" w:cstheme="minorBidi"/>
        </w:rPr>
        <w:t xml:space="preserve"> Les factures mentionnent expressément le numéro du bon pour facturation émis par </w:t>
      </w:r>
      <w:r w:rsidR="00BE57BE">
        <w:rPr>
          <w:rFonts w:asciiTheme="minorHAnsi" w:eastAsiaTheme="minorEastAsia" w:hAnsiTheme="minorHAnsi" w:cstheme="minorBidi"/>
        </w:rPr>
        <w:t>VALOBAT</w:t>
      </w:r>
      <w:r w:rsidRPr="00240876">
        <w:rPr>
          <w:rFonts w:asciiTheme="minorHAnsi" w:eastAsiaTheme="minorEastAsia" w:hAnsiTheme="minorHAnsi" w:cstheme="minorBidi"/>
        </w:rPr>
        <w:t xml:space="preserve"> dès lors que la déclaration ou la demande de soutien aura été validée par </w:t>
      </w:r>
      <w:r w:rsidR="00BE57BE">
        <w:rPr>
          <w:rFonts w:asciiTheme="minorHAnsi" w:eastAsiaTheme="minorEastAsia" w:hAnsiTheme="minorHAnsi" w:cstheme="minorBidi"/>
        </w:rPr>
        <w:t>VALOBAT</w:t>
      </w:r>
      <w:r w:rsidRPr="00240876">
        <w:rPr>
          <w:rFonts w:asciiTheme="minorHAnsi" w:eastAsiaTheme="minorEastAsia" w:hAnsiTheme="minorHAnsi" w:cstheme="minorBidi"/>
        </w:rPr>
        <w:t>.</w:t>
      </w:r>
    </w:p>
    <w:p w14:paraId="7F856F24" w14:textId="312A9173" w:rsidR="00914FFD" w:rsidRPr="00240876" w:rsidRDefault="00914FFD" w:rsidP="6F5D924F">
      <w:pPr>
        <w:spacing w:after="259" w:line="264" w:lineRule="auto"/>
        <w:ind w:left="10"/>
        <w:rPr>
          <w:rFonts w:asciiTheme="minorHAnsi" w:eastAsiaTheme="minorEastAsia" w:hAnsiTheme="minorHAnsi" w:cstheme="minorBidi"/>
        </w:rPr>
      </w:pPr>
      <w:r w:rsidRPr="6F5D924F">
        <w:rPr>
          <w:rFonts w:asciiTheme="minorHAnsi" w:eastAsiaTheme="minorEastAsia" w:hAnsiTheme="minorHAnsi" w:cstheme="minorBidi"/>
          <w:b/>
          <w:bCs/>
        </w:rPr>
        <w:t>6.</w:t>
      </w:r>
      <w:r w:rsidR="003E1CA6" w:rsidRPr="6F5D924F">
        <w:rPr>
          <w:rFonts w:asciiTheme="minorHAnsi" w:eastAsiaTheme="minorEastAsia" w:hAnsiTheme="minorHAnsi" w:cstheme="minorBidi"/>
          <w:b/>
          <w:bCs/>
        </w:rPr>
        <w:t>21</w:t>
      </w:r>
      <w:r w:rsidRPr="6F5D924F">
        <w:rPr>
          <w:rFonts w:asciiTheme="minorHAnsi" w:eastAsiaTheme="minorEastAsia" w:hAnsiTheme="minorHAnsi" w:cstheme="minorBidi"/>
        </w:rPr>
        <w:t xml:space="preserve"> Les factures sont payables par virement </w:t>
      </w:r>
      <w:bookmarkStart w:id="2" w:name="_Int_cpqIjmUI"/>
      <w:r w:rsidRPr="6F5D924F">
        <w:rPr>
          <w:rFonts w:asciiTheme="minorHAnsi" w:eastAsiaTheme="minorEastAsia" w:hAnsiTheme="minorHAnsi" w:cstheme="minorBidi"/>
        </w:rPr>
        <w:t>à 45 jours fin</w:t>
      </w:r>
      <w:bookmarkEnd w:id="2"/>
      <w:r w:rsidRPr="6F5D924F">
        <w:rPr>
          <w:rFonts w:asciiTheme="minorHAnsi" w:eastAsiaTheme="minorEastAsia" w:hAnsiTheme="minorHAnsi" w:cstheme="minorBidi"/>
        </w:rPr>
        <w:t xml:space="preserve"> de mois à compter de la date d’émission de la facture.</w:t>
      </w:r>
    </w:p>
    <w:p w14:paraId="3D05C0F9" w14:textId="4D250EAF" w:rsidR="00914FFD" w:rsidRPr="007D3629" w:rsidRDefault="00914FFD" w:rsidP="00914FFD">
      <w:pPr>
        <w:spacing w:after="259" w:line="264" w:lineRule="auto"/>
        <w:ind w:left="10"/>
        <w:rPr>
          <w:bCs/>
        </w:rPr>
      </w:pPr>
      <w:r w:rsidRPr="007D3629">
        <w:rPr>
          <w:b/>
        </w:rPr>
        <w:t>6.</w:t>
      </w:r>
      <w:r w:rsidR="0024210D">
        <w:rPr>
          <w:b/>
        </w:rPr>
        <w:t>22</w:t>
      </w:r>
      <w:r>
        <w:rPr>
          <w:bCs/>
        </w:rPr>
        <w:t xml:space="preserve"> </w:t>
      </w:r>
      <w:r w:rsidRPr="007D3629">
        <w:rPr>
          <w:bCs/>
        </w:rPr>
        <w:t xml:space="preserve">Toute facture adressée à </w:t>
      </w:r>
      <w:r w:rsidR="00BE57BE">
        <w:rPr>
          <w:bCs/>
        </w:rPr>
        <w:t>VALOBAT</w:t>
      </w:r>
      <w:r>
        <w:rPr>
          <w:bCs/>
        </w:rPr>
        <w:t xml:space="preserve"> </w:t>
      </w:r>
      <w:r w:rsidRPr="007D3629">
        <w:rPr>
          <w:bCs/>
        </w:rPr>
        <w:t>doit être en tout point conforme à la réglementation applicable</w:t>
      </w:r>
      <w:r>
        <w:rPr>
          <w:bCs/>
        </w:rPr>
        <w:t xml:space="preserve"> pour être recevable.</w:t>
      </w:r>
    </w:p>
    <w:p w14:paraId="20C8E4E7" w14:textId="246A6A57" w:rsidR="00914FFD" w:rsidRPr="00C77296" w:rsidRDefault="00914FFD" w:rsidP="00914FFD">
      <w:pPr>
        <w:spacing w:after="259"/>
        <w:ind w:left="10"/>
      </w:pPr>
      <w:r w:rsidRPr="00240876">
        <w:rPr>
          <w:rFonts w:asciiTheme="minorHAnsi" w:eastAsiaTheme="minorEastAsia" w:hAnsiTheme="minorHAnsi" w:cstheme="minorBidi"/>
          <w:b/>
          <w:bCs/>
        </w:rPr>
        <w:t>6.</w:t>
      </w:r>
      <w:r w:rsidR="00D63094">
        <w:rPr>
          <w:rFonts w:asciiTheme="minorHAnsi" w:eastAsiaTheme="minorEastAsia" w:hAnsiTheme="minorHAnsi" w:cstheme="minorBidi"/>
          <w:b/>
          <w:bCs/>
        </w:rPr>
        <w:t>2</w:t>
      </w:r>
      <w:r w:rsidR="0024210D">
        <w:rPr>
          <w:rFonts w:asciiTheme="minorHAnsi" w:eastAsiaTheme="minorEastAsia" w:hAnsiTheme="minorHAnsi" w:cstheme="minorBidi"/>
          <w:b/>
          <w:bCs/>
        </w:rPr>
        <w:t>3</w:t>
      </w:r>
      <w:r w:rsidRPr="00240876">
        <w:rPr>
          <w:rFonts w:asciiTheme="minorHAnsi" w:eastAsiaTheme="minorEastAsia" w:hAnsiTheme="minorHAnsi" w:cstheme="minorBidi"/>
        </w:rPr>
        <w:t xml:space="preserve"> Le paiement des soutiens par </w:t>
      </w:r>
      <w:r w:rsidR="00BE57BE">
        <w:rPr>
          <w:rFonts w:asciiTheme="minorHAnsi" w:eastAsiaTheme="minorEastAsia" w:hAnsiTheme="minorHAnsi" w:cstheme="minorBidi"/>
        </w:rPr>
        <w:t>VALOBAT</w:t>
      </w:r>
      <w:r w:rsidRPr="00240876">
        <w:rPr>
          <w:rFonts w:asciiTheme="minorHAnsi" w:eastAsiaTheme="minorEastAsia" w:hAnsiTheme="minorHAnsi" w:cstheme="minorBidi"/>
        </w:rPr>
        <w:t xml:space="preserve"> est effectué sans préjudice de réclamation des trop-perçus dont </w:t>
      </w:r>
      <w:r w:rsidR="00BE57BE">
        <w:rPr>
          <w:rFonts w:asciiTheme="minorHAnsi" w:eastAsiaTheme="minorEastAsia" w:hAnsiTheme="minorHAnsi" w:cstheme="minorBidi"/>
        </w:rPr>
        <w:t>VALOBAT</w:t>
      </w:r>
      <w:r w:rsidRPr="00240876">
        <w:rPr>
          <w:rFonts w:asciiTheme="minorHAnsi" w:eastAsiaTheme="minorEastAsia" w:hAnsiTheme="minorHAnsi" w:cstheme="minorBidi"/>
        </w:rPr>
        <w:t xml:space="preserve"> pourrait avoir connaissance ultérieurement, notamment du fait des audits. Le paiement des sommes trop perçues par la </w:t>
      </w:r>
      <w:r w:rsidR="000F2C9F">
        <w:rPr>
          <w:rFonts w:asciiTheme="minorHAnsi" w:eastAsiaTheme="minorEastAsia" w:hAnsiTheme="minorHAnsi" w:cstheme="minorBidi"/>
        </w:rPr>
        <w:t xml:space="preserve">Plateforme de Recyclage d’Inertes </w:t>
      </w:r>
      <w:r w:rsidRPr="00240876">
        <w:rPr>
          <w:rFonts w:asciiTheme="minorHAnsi" w:eastAsiaTheme="minorEastAsia" w:hAnsiTheme="minorHAnsi" w:cstheme="minorBidi"/>
        </w:rPr>
        <w:t xml:space="preserve">est réalisé dans un délai de 45 jours fin de mois à compter de la date d’émission d’une facture adressée par </w:t>
      </w:r>
      <w:r w:rsidR="00BE57BE">
        <w:rPr>
          <w:rFonts w:asciiTheme="minorHAnsi" w:eastAsiaTheme="minorEastAsia" w:hAnsiTheme="minorHAnsi" w:cstheme="minorBidi"/>
        </w:rPr>
        <w:t>VALOBAT</w:t>
      </w:r>
      <w:r w:rsidRPr="00240876">
        <w:rPr>
          <w:rFonts w:asciiTheme="minorHAnsi" w:eastAsiaTheme="minorEastAsia" w:hAnsiTheme="minorHAnsi" w:cstheme="minorBidi"/>
        </w:rPr>
        <w:t xml:space="preserve"> à la </w:t>
      </w:r>
      <w:r w:rsidR="000F2C9F">
        <w:rPr>
          <w:rFonts w:asciiTheme="minorHAnsi" w:eastAsiaTheme="minorEastAsia" w:hAnsiTheme="minorHAnsi" w:cstheme="minorBidi"/>
        </w:rPr>
        <w:t>Plateforme de Recyclage d’Inertes</w:t>
      </w:r>
      <w:r w:rsidRPr="00240876">
        <w:rPr>
          <w:rFonts w:asciiTheme="minorHAnsi" w:eastAsiaTheme="minorEastAsia" w:hAnsiTheme="minorHAnsi" w:cstheme="minorBidi"/>
        </w:rPr>
        <w:t xml:space="preserve">, étant entendu que </w:t>
      </w:r>
      <w:r w:rsidR="00BE57BE">
        <w:rPr>
          <w:rFonts w:asciiTheme="minorHAnsi" w:eastAsiaTheme="minorEastAsia" w:hAnsiTheme="minorHAnsi" w:cstheme="minorBidi"/>
        </w:rPr>
        <w:t>VALOBAT</w:t>
      </w:r>
      <w:r w:rsidRPr="00240876">
        <w:rPr>
          <w:rFonts w:asciiTheme="minorHAnsi" w:eastAsiaTheme="minorEastAsia" w:hAnsiTheme="minorHAnsi" w:cstheme="minorBidi"/>
        </w:rPr>
        <w:t xml:space="preserve"> se réserve la possibilité de compenser le montant de ladite facture sur les sommes dues au titre des soutiens non échus ou ultérieurs, à défaut de règlement de la facture par la </w:t>
      </w:r>
      <w:r w:rsidR="000F2C9F">
        <w:rPr>
          <w:rFonts w:asciiTheme="minorHAnsi" w:eastAsiaTheme="minorEastAsia" w:hAnsiTheme="minorHAnsi" w:cstheme="minorBidi"/>
        </w:rPr>
        <w:t xml:space="preserve">Plateforme de Recyclage d’Inertes </w:t>
      </w:r>
      <w:r w:rsidRPr="00240876">
        <w:rPr>
          <w:rFonts w:asciiTheme="minorHAnsi" w:eastAsiaTheme="minorEastAsia" w:hAnsiTheme="minorHAnsi" w:cstheme="minorBidi"/>
        </w:rPr>
        <w:t xml:space="preserve"> dans ledit délai de 45 jours fin de moi</w:t>
      </w:r>
      <w:r>
        <w:t>s.</w:t>
      </w:r>
    </w:p>
    <w:p w14:paraId="56024097" w14:textId="70EC4C7B" w:rsidR="00914FFD" w:rsidRPr="00660F0F" w:rsidRDefault="00914FFD" w:rsidP="00914FFD">
      <w:pPr>
        <w:spacing w:after="0" w:line="240" w:lineRule="auto"/>
        <w:ind w:left="0"/>
      </w:pPr>
      <w:r>
        <w:rPr>
          <w:b/>
        </w:rPr>
        <w:t>6.</w:t>
      </w:r>
      <w:r w:rsidR="0024210D">
        <w:rPr>
          <w:b/>
        </w:rPr>
        <w:t>24</w:t>
      </w:r>
      <w:r>
        <w:rPr>
          <w:b/>
        </w:rPr>
        <w:t xml:space="preserve"> </w:t>
      </w:r>
      <w:r>
        <w:t>Toute somme non payée à compter de la date d’échéance de la facture correspondante, entraînera l’application de plein droit, sans mise en demeure préalable :</w:t>
      </w:r>
    </w:p>
    <w:p w14:paraId="2F74D66B" w14:textId="77777777" w:rsidR="00914FFD" w:rsidRPr="00660F0F" w:rsidRDefault="00914FFD" w:rsidP="00914FFD">
      <w:pPr>
        <w:spacing w:after="0" w:line="240" w:lineRule="auto"/>
        <w:rPr>
          <w:rFonts w:cstheme="minorHAnsi"/>
        </w:rPr>
      </w:pPr>
    </w:p>
    <w:p w14:paraId="3052A07D" w14:textId="77777777" w:rsidR="00914FFD" w:rsidRDefault="00914FFD" w:rsidP="0080542E">
      <w:pPr>
        <w:pStyle w:val="Paragraphedeliste"/>
        <w:numPr>
          <w:ilvl w:val="0"/>
          <w:numId w:val="4"/>
        </w:numPr>
        <w:spacing w:after="0" w:line="240" w:lineRule="auto"/>
        <w:rPr>
          <w:rFonts w:asciiTheme="minorHAnsi" w:hAnsiTheme="minorHAnsi" w:cstheme="minorHAnsi"/>
        </w:rPr>
      </w:pPr>
      <w:r w:rsidRPr="00660F0F">
        <w:rPr>
          <w:rFonts w:asciiTheme="minorHAnsi" w:hAnsiTheme="minorHAnsi" w:cstheme="minorHAnsi"/>
        </w:rPr>
        <w:t>d'une part, d'un intérêt de retard dont le taux sera égal à trois fois le taux d’intérêt légal en vigueur, conformément aux dispositions de l’article L 441-</w:t>
      </w:r>
      <w:r>
        <w:rPr>
          <w:rFonts w:asciiTheme="minorHAnsi" w:hAnsiTheme="minorHAnsi" w:cstheme="minorHAnsi"/>
        </w:rPr>
        <w:t>10</w:t>
      </w:r>
      <w:r w:rsidRPr="00660F0F">
        <w:rPr>
          <w:rFonts w:asciiTheme="minorHAnsi" w:hAnsiTheme="minorHAnsi" w:cstheme="minorHAnsi"/>
        </w:rPr>
        <w:t xml:space="preserve"> du </w:t>
      </w:r>
      <w:r>
        <w:rPr>
          <w:rFonts w:asciiTheme="minorHAnsi" w:hAnsiTheme="minorHAnsi" w:cstheme="minorHAnsi"/>
        </w:rPr>
        <w:t>Code</w:t>
      </w:r>
      <w:r w:rsidRPr="00660F0F">
        <w:rPr>
          <w:rFonts w:asciiTheme="minorHAnsi" w:hAnsiTheme="minorHAnsi" w:cstheme="minorHAnsi"/>
        </w:rPr>
        <w:t xml:space="preserve"> de commerce. Les intérêts courront à compter d</w:t>
      </w:r>
      <w:r>
        <w:rPr>
          <w:rFonts w:asciiTheme="minorHAnsi" w:hAnsiTheme="minorHAnsi" w:cstheme="minorHAnsi"/>
        </w:rPr>
        <w:t>u jour suivant</w:t>
      </w:r>
      <w:r w:rsidRPr="00660F0F">
        <w:rPr>
          <w:rFonts w:asciiTheme="minorHAnsi" w:hAnsiTheme="minorHAnsi" w:cstheme="minorHAnsi"/>
        </w:rPr>
        <w:t xml:space="preserve"> la date de</w:t>
      </w:r>
      <w:r>
        <w:rPr>
          <w:rFonts w:asciiTheme="minorHAnsi" w:hAnsiTheme="minorHAnsi" w:cstheme="minorHAnsi"/>
        </w:rPr>
        <w:t xml:space="preserve"> règlement</w:t>
      </w:r>
      <w:r w:rsidRPr="00660F0F">
        <w:rPr>
          <w:rFonts w:asciiTheme="minorHAnsi" w:hAnsiTheme="minorHAnsi" w:cstheme="minorHAnsi"/>
        </w:rPr>
        <w:t xml:space="preserve"> figurant sur la facture jusqu’au jour du parfait paiement</w:t>
      </w:r>
      <w:r>
        <w:rPr>
          <w:rFonts w:asciiTheme="minorHAnsi" w:hAnsiTheme="minorHAnsi" w:cstheme="minorHAnsi"/>
        </w:rPr>
        <w:t>;</w:t>
      </w:r>
    </w:p>
    <w:p w14:paraId="6CE3982D" w14:textId="77777777" w:rsidR="00914FFD" w:rsidRPr="0007540D" w:rsidRDefault="00914FFD" w:rsidP="00914FFD">
      <w:pPr>
        <w:spacing w:after="0" w:line="240" w:lineRule="auto"/>
        <w:rPr>
          <w:rFonts w:cstheme="minorHAnsi"/>
        </w:rPr>
      </w:pPr>
    </w:p>
    <w:p w14:paraId="7251DC19" w14:textId="77777777" w:rsidR="00914FFD" w:rsidRDefault="00914FFD" w:rsidP="0080542E">
      <w:pPr>
        <w:pStyle w:val="Paragraphedeliste"/>
        <w:numPr>
          <w:ilvl w:val="0"/>
          <w:numId w:val="4"/>
        </w:numPr>
        <w:spacing w:after="0" w:line="240" w:lineRule="auto"/>
        <w:rPr>
          <w:rFonts w:asciiTheme="minorHAnsi" w:hAnsiTheme="minorHAnsi" w:cstheme="minorHAnsi"/>
        </w:rPr>
      </w:pPr>
      <w:r w:rsidRPr="00660F0F">
        <w:rPr>
          <w:rFonts w:asciiTheme="minorHAnsi" w:hAnsiTheme="minorHAnsi" w:cstheme="minorHAnsi"/>
        </w:rPr>
        <w:t>d’autre part, d’une indemnité forfaitaire</w:t>
      </w:r>
      <w:r>
        <w:rPr>
          <w:rFonts w:asciiTheme="minorHAnsi" w:hAnsiTheme="minorHAnsi" w:cstheme="minorHAnsi"/>
        </w:rPr>
        <w:t>,</w:t>
      </w:r>
      <w:r w:rsidRPr="00660F0F">
        <w:rPr>
          <w:rFonts w:asciiTheme="minorHAnsi" w:hAnsiTheme="minorHAnsi" w:cstheme="minorHAnsi"/>
        </w:rPr>
        <w:t xml:space="preserve"> </w:t>
      </w:r>
      <w:r>
        <w:rPr>
          <w:rFonts w:asciiTheme="minorHAnsi" w:hAnsiTheme="minorHAnsi" w:cstheme="minorHAnsi"/>
        </w:rPr>
        <w:t xml:space="preserve">conformément à l’article D.441-5 du Code de commerce, </w:t>
      </w:r>
      <w:r w:rsidRPr="00660F0F">
        <w:rPr>
          <w:rFonts w:asciiTheme="minorHAnsi" w:hAnsiTheme="minorHAnsi" w:cstheme="minorHAnsi"/>
        </w:rPr>
        <w:t>pour frais de recouvrement d’un montant de 40 euros.</w:t>
      </w:r>
    </w:p>
    <w:p w14:paraId="0887283B" w14:textId="77777777" w:rsidR="00EC7D61" w:rsidRDefault="00EC7D61" w:rsidP="00EC7D61">
      <w:pPr>
        <w:pStyle w:val="Paragraphedeliste"/>
        <w:spacing w:after="0" w:line="240" w:lineRule="auto"/>
        <w:ind w:firstLine="0"/>
        <w:rPr>
          <w:rFonts w:asciiTheme="minorHAnsi" w:hAnsiTheme="minorHAnsi" w:cstheme="minorHAnsi"/>
        </w:rPr>
      </w:pPr>
    </w:p>
    <w:p w14:paraId="1DF5BE15" w14:textId="6C3C0C63" w:rsidR="00463F23" w:rsidRPr="002D1B59" w:rsidRDefault="00463F23" w:rsidP="00463F23">
      <w:pPr>
        <w:spacing w:after="0" w:line="240" w:lineRule="auto"/>
        <w:ind w:left="0" w:firstLine="0"/>
        <w:rPr>
          <w:rFonts w:asciiTheme="minorHAnsi" w:hAnsiTheme="minorHAnsi" w:cstheme="minorHAnsi"/>
          <w:b/>
          <w:bCs/>
        </w:rPr>
      </w:pPr>
      <w:r w:rsidRPr="002D1B59">
        <w:rPr>
          <w:rFonts w:asciiTheme="minorHAnsi" w:hAnsiTheme="minorHAnsi" w:cstheme="minorHAnsi"/>
          <w:b/>
          <w:bCs/>
        </w:rPr>
        <w:t>Transferts transfrontaliers de déchets</w:t>
      </w:r>
    </w:p>
    <w:p w14:paraId="7F607F0E" w14:textId="77777777" w:rsidR="00463F23" w:rsidRPr="00660F0F" w:rsidRDefault="00463F23" w:rsidP="00EC7D61">
      <w:pPr>
        <w:pStyle w:val="Paragraphedeliste"/>
        <w:spacing w:after="0" w:line="240" w:lineRule="auto"/>
        <w:ind w:firstLine="0"/>
        <w:rPr>
          <w:rFonts w:asciiTheme="minorHAnsi" w:hAnsiTheme="minorHAnsi" w:cstheme="minorHAnsi"/>
        </w:rPr>
      </w:pPr>
    </w:p>
    <w:p w14:paraId="1146D812" w14:textId="2418FDF1" w:rsidR="000068EA" w:rsidRPr="00463F23" w:rsidRDefault="002D1B59" w:rsidP="000068EA">
      <w:pPr>
        <w:ind w:left="0" w:firstLine="0"/>
        <w:rPr>
          <w:b/>
          <w:bCs/>
          <w:color w:val="auto"/>
        </w:rPr>
      </w:pPr>
      <w:r w:rsidRPr="002D1B59">
        <w:rPr>
          <w:rFonts w:ascii="Arial" w:hAnsi="Arial" w:cs="Arial"/>
          <w:b/>
          <w:bCs/>
          <w:color w:val="auto"/>
          <w:sz w:val="20"/>
          <w:szCs w:val="20"/>
        </w:rPr>
        <w:t>6.25</w:t>
      </w:r>
      <w:r>
        <w:rPr>
          <w:rFonts w:ascii="Arial" w:hAnsi="Arial" w:cs="Arial"/>
          <w:color w:val="auto"/>
          <w:sz w:val="20"/>
          <w:szCs w:val="20"/>
        </w:rPr>
        <w:t xml:space="preserve"> </w:t>
      </w:r>
      <w:r w:rsidRPr="00A93E40">
        <w:rPr>
          <w:rFonts w:asciiTheme="minorHAnsi" w:eastAsiaTheme="minorEastAsia" w:hAnsiTheme="minorHAnsi" w:cstheme="minorBidi"/>
        </w:rPr>
        <w:t xml:space="preserve">La Plateforme de Recyclage d’Inertes </w:t>
      </w:r>
      <w:r w:rsidR="000068EA" w:rsidRPr="00A93E40">
        <w:rPr>
          <w:rFonts w:asciiTheme="minorHAnsi" w:eastAsiaTheme="minorEastAsia" w:hAnsiTheme="minorHAnsi" w:cstheme="minorBidi"/>
        </w:rPr>
        <w:t xml:space="preserve">qui réalise ou fait réaliser hors du territoire français des transports de déchets issus de PMCB pour lesquels </w:t>
      </w:r>
      <w:r w:rsidR="00941F63">
        <w:rPr>
          <w:rFonts w:asciiTheme="minorHAnsi" w:eastAsiaTheme="minorEastAsia" w:hAnsiTheme="minorHAnsi" w:cstheme="minorBidi"/>
        </w:rPr>
        <w:t>elle</w:t>
      </w:r>
      <w:r w:rsidR="00941F63" w:rsidRPr="00A93E40">
        <w:rPr>
          <w:rFonts w:asciiTheme="minorHAnsi" w:eastAsiaTheme="minorEastAsia" w:hAnsiTheme="minorHAnsi" w:cstheme="minorBidi"/>
        </w:rPr>
        <w:t xml:space="preserve"> </w:t>
      </w:r>
      <w:r w:rsidR="000068EA" w:rsidRPr="00A93E40">
        <w:rPr>
          <w:rFonts w:asciiTheme="minorHAnsi" w:eastAsiaTheme="minorEastAsia" w:hAnsiTheme="minorHAnsi" w:cstheme="minorBidi"/>
        </w:rPr>
        <w:t xml:space="preserve">bénéficie de soutiens financiers dans le cadre du présent Contrat, s’engage à respecter la règlementation relative aux transferts transfrontaliers de déchets qui leur est applicable. </w:t>
      </w:r>
      <w:r w:rsidR="00872889">
        <w:rPr>
          <w:rFonts w:asciiTheme="minorHAnsi" w:eastAsiaTheme="minorEastAsia" w:hAnsiTheme="minorHAnsi" w:cstheme="minorBidi"/>
        </w:rPr>
        <w:t>Elle</w:t>
      </w:r>
      <w:r w:rsidR="00872889" w:rsidRPr="00A93E40">
        <w:rPr>
          <w:rFonts w:asciiTheme="minorHAnsi" w:eastAsiaTheme="minorEastAsia" w:hAnsiTheme="minorHAnsi" w:cstheme="minorBidi"/>
        </w:rPr>
        <w:t xml:space="preserve"> </w:t>
      </w:r>
      <w:r w:rsidR="000068EA" w:rsidRPr="00A93E40">
        <w:rPr>
          <w:rFonts w:asciiTheme="minorHAnsi" w:eastAsiaTheme="minorEastAsia" w:hAnsiTheme="minorHAnsi" w:cstheme="minorBidi"/>
        </w:rPr>
        <w:t xml:space="preserve">transmet à </w:t>
      </w:r>
      <w:r w:rsidR="00BE57BE">
        <w:rPr>
          <w:rFonts w:asciiTheme="minorHAnsi" w:eastAsiaTheme="minorEastAsia" w:hAnsiTheme="minorHAnsi" w:cstheme="minorBidi"/>
        </w:rPr>
        <w:t>VALOBAT</w:t>
      </w:r>
      <w:r w:rsidR="000068EA" w:rsidRPr="00A93E40">
        <w:rPr>
          <w:rFonts w:asciiTheme="minorHAnsi" w:eastAsiaTheme="minorEastAsia" w:hAnsiTheme="minorHAnsi" w:cstheme="minorBidi"/>
        </w:rPr>
        <w:t xml:space="preserve">, sur demande de sa part, les informations visées à l’arrêté du 16 août 2021 fixant le contenu des déclarations </w:t>
      </w:r>
      <w:r w:rsidR="000068EA" w:rsidRPr="00A93E40">
        <w:rPr>
          <w:rFonts w:asciiTheme="minorHAnsi" w:eastAsiaTheme="minorEastAsia" w:hAnsiTheme="minorHAnsi" w:cstheme="minorBidi"/>
        </w:rPr>
        <w:lastRenderedPageBreak/>
        <w:t xml:space="preserve">d'exportation de déchets gérés par les éco-organismes agréés tel que mentionné à l'article R. 541-44-1 du </w:t>
      </w:r>
      <w:r w:rsidR="00F662B5">
        <w:rPr>
          <w:rFonts w:asciiTheme="minorHAnsi" w:eastAsiaTheme="minorEastAsia" w:hAnsiTheme="minorHAnsi" w:cstheme="minorBidi"/>
        </w:rPr>
        <w:t>C</w:t>
      </w:r>
      <w:r w:rsidR="000068EA" w:rsidRPr="00A93E40">
        <w:rPr>
          <w:rFonts w:asciiTheme="minorHAnsi" w:eastAsiaTheme="minorEastAsia" w:hAnsiTheme="minorHAnsi" w:cstheme="minorBidi"/>
        </w:rPr>
        <w:t>ode de l'environnement.</w:t>
      </w:r>
    </w:p>
    <w:p w14:paraId="335A64C1" w14:textId="77777777" w:rsidR="00B03DF7" w:rsidRDefault="00B03DF7" w:rsidP="00B03DF7">
      <w:pPr>
        <w:ind w:left="0" w:right="4" w:firstLine="0"/>
      </w:pPr>
    </w:p>
    <w:p w14:paraId="2DD810AA" w14:textId="77777777" w:rsidR="00B03DF7" w:rsidRPr="00056885" w:rsidRDefault="00B03DF7" w:rsidP="00B03DF7">
      <w:pPr>
        <w:ind w:right="4"/>
      </w:pPr>
    </w:p>
    <w:p w14:paraId="13CF9380" w14:textId="77777777" w:rsidR="00D13237" w:rsidRDefault="00D13237" w:rsidP="00D13237">
      <w:pPr>
        <w:spacing w:after="259" w:line="264" w:lineRule="auto"/>
        <w:ind w:left="0" w:firstLine="0"/>
        <w:rPr>
          <w:b/>
        </w:rPr>
      </w:pPr>
      <w:r w:rsidRPr="00E23902">
        <w:rPr>
          <w:b/>
          <w:bCs/>
        </w:rPr>
        <w:t>ARTICLE 7 |</w:t>
      </w:r>
      <w:r w:rsidRPr="00E23902">
        <w:rPr>
          <w:b/>
        </w:rPr>
        <w:t xml:space="preserve"> MISE A DISPOSITION DE CONTENANTS</w:t>
      </w:r>
    </w:p>
    <w:p w14:paraId="6B7AC93C" w14:textId="30F24857" w:rsidR="0058110A" w:rsidRDefault="0058110A" w:rsidP="0058110A">
      <w:pPr>
        <w:spacing w:after="259" w:line="264" w:lineRule="auto"/>
        <w:ind w:left="0" w:firstLine="0"/>
        <w:rPr>
          <w:rFonts w:cs="Tahoma"/>
        </w:rPr>
      </w:pPr>
      <w:r w:rsidRPr="4DD8DAE2">
        <w:rPr>
          <w:b/>
          <w:bCs/>
        </w:rPr>
        <w:t>7.</w:t>
      </w:r>
      <w:r w:rsidRPr="00240876">
        <w:rPr>
          <w:rFonts w:asciiTheme="minorHAnsi" w:eastAsiaTheme="minorEastAsia" w:hAnsiTheme="minorHAnsi" w:cstheme="minorBidi"/>
          <w:b/>
          <w:bCs/>
        </w:rPr>
        <w:t>1</w:t>
      </w:r>
      <w:r w:rsidRPr="00240876">
        <w:rPr>
          <w:rFonts w:asciiTheme="minorHAnsi" w:eastAsiaTheme="minorEastAsia" w:hAnsiTheme="minorHAnsi" w:cstheme="minorBidi"/>
        </w:rPr>
        <w:t xml:space="preserve"> </w:t>
      </w:r>
      <w:r w:rsidR="00BE57BE">
        <w:rPr>
          <w:rFonts w:asciiTheme="minorHAnsi" w:eastAsiaTheme="minorEastAsia" w:hAnsiTheme="minorHAnsi" w:cstheme="minorBidi"/>
        </w:rPr>
        <w:t>VALOBAT</w:t>
      </w:r>
      <w:r w:rsidRPr="00240876">
        <w:rPr>
          <w:rFonts w:asciiTheme="minorHAnsi" w:eastAsiaTheme="minorEastAsia" w:hAnsiTheme="minorHAnsi" w:cstheme="minorBidi"/>
        </w:rPr>
        <w:t xml:space="preserve"> met</w:t>
      </w:r>
      <w:r w:rsidRPr="00240876">
        <w:rPr>
          <w:rFonts w:asciiTheme="minorHAnsi" w:eastAsiaTheme="minorEastAsia" w:hAnsiTheme="minorHAnsi" w:cstheme="minorBidi"/>
          <w:b/>
          <w:bCs/>
        </w:rPr>
        <w:t xml:space="preserve"> </w:t>
      </w:r>
      <w:r w:rsidRPr="00240876">
        <w:rPr>
          <w:rFonts w:asciiTheme="minorHAnsi" w:eastAsiaTheme="minorEastAsia" w:hAnsiTheme="minorHAnsi" w:cstheme="minorBidi"/>
        </w:rPr>
        <w:t xml:space="preserve">à la disposition de la </w:t>
      </w:r>
      <w:r>
        <w:rPr>
          <w:rFonts w:asciiTheme="minorHAnsi" w:eastAsiaTheme="minorEastAsia" w:hAnsiTheme="minorHAnsi" w:cstheme="minorBidi"/>
        </w:rPr>
        <w:t>Plateforme de Recyclage d’Inertes</w:t>
      </w:r>
      <w:r w:rsidRPr="00240876">
        <w:rPr>
          <w:rFonts w:asciiTheme="minorHAnsi" w:eastAsiaTheme="minorEastAsia" w:hAnsiTheme="minorHAnsi" w:cstheme="minorBidi"/>
        </w:rPr>
        <w:t>, à titre gratuit, des Contenants appartenant à des tiers qu’elle sollicite à cet effet, présentés en Annexe 2</w:t>
      </w:r>
      <w:r>
        <w:rPr>
          <w:rFonts w:asciiTheme="minorHAnsi" w:eastAsiaTheme="minorEastAsia" w:hAnsiTheme="minorHAnsi" w:cstheme="minorBidi"/>
        </w:rPr>
        <w:t xml:space="preserve"> </w:t>
      </w:r>
      <w:r>
        <w:rPr>
          <w:rFonts w:cstheme="minorHAnsi"/>
        </w:rPr>
        <w:t xml:space="preserve">aux </w:t>
      </w:r>
      <w:r w:rsidR="001549AC">
        <w:rPr>
          <w:rFonts w:cstheme="minorHAnsi"/>
        </w:rPr>
        <w:t>C</w:t>
      </w:r>
      <w:r>
        <w:rPr>
          <w:rFonts w:cstheme="minorHAnsi"/>
        </w:rPr>
        <w:t>onditions générales</w:t>
      </w:r>
      <w:r w:rsidRPr="00240876">
        <w:rPr>
          <w:rFonts w:asciiTheme="minorHAnsi" w:eastAsiaTheme="minorEastAsia" w:hAnsiTheme="minorHAnsi" w:cstheme="minorBidi"/>
        </w:rPr>
        <w:t xml:space="preserve">, adaptés à la collecte, au stockage et au transport des divers Flux de </w:t>
      </w:r>
      <w:r w:rsidR="00C768EC">
        <w:rPr>
          <w:rFonts w:asciiTheme="minorHAnsi" w:eastAsiaTheme="minorEastAsia" w:hAnsiTheme="minorHAnsi" w:cstheme="minorBidi"/>
        </w:rPr>
        <w:t>D</w:t>
      </w:r>
      <w:r w:rsidRPr="00240876">
        <w:rPr>
          <w:rFonts w:asciiTheme="minorHAnsi" w:eastAsiaTheme="minorEastAsia" w:hAnsiTheme="minorHAnsi" w:cstheme="minorBidi"/>
        </w:rPr>
        <w:t xml:space="preserve">échets issus de PMCB collectés séparément par la </w:t>
      </w:r>
      <w:r>
        <w:rPr>
          <w:rFonts w:asciiTheme="minorHAnsi" w:eastAsiaTheme="minorEastAsia" w:hAnsiTheme="minorHAnsi" w:cstheme="minorBidi"/>
        </w:rPr>
        <w:t>Plateforme de Recyclage d’Inertes</w:t>
      </w:r>
      <w:r w:rsidRPr="00240876">
        <w:rPr>
          <w:rFonts w:asciiTheme="minorHAnsi" w:eastAsiaTheme="minorEastAsia" w:hAnsiTheme="minorHAnsi" w:cstheme="minorBidi"/>
        </w:rPr>
        <w:t xml:space="preserve">. </w:t>
      </w:r>
    </w:p>
    <w:p w14:paraId="6086EB3F" w14:textId="5EEC90D3" w:rsidR="0058110A" w:rsidRDefault="0058110A" w:rsidP="0058110A">
      <w:pPr>
        <w:spacing w:after="0" w:line="240" w:lineRule="auto"/>
        <w:ind w:left="0" w:firstLine="0"/>
        <w:rPr>
          <w:rFonts w:cs="Tahoma"/>
        </w:rPr>
      </w:pPr>
      <w:r w:rsidRPr="4DD8DAE2">
        <w:rPr>
          <w:rFonts w:cs="Tahoma"/>
          <w:b/>
          <w:bCs/>
        </w:rPr>
        <w:t xml:space="preserve">7.2 </w:t>
      </w:r>
      <w:r w:rsidRPr="4DD8DAE2">
        <w:rPr>
          <w:rFonts w:cs="Tahoma"/>
        </w:rPr>
        <w:t xml:space="preserve">En tant qu’utilisatrice des Contenants, la </w:t>
      </w:r>
      <w:r>
        <w:rPr>
          <w:rFonts w:cs="Tahoma"/>
        </w:rPr>
        <w:t>Plateforme de Recyclage d’Inertes</w:t>
      </w:r>
      <w:r w:rsidRPr="4DD8DAE2">
        <w:rPr>
          <w:rFonts w:cs="Tahoma"/>
        </w:rPr>
        <w:t xml:space="preserve"> en a la garde.</w:t>
      </w:r>
      <w:r w:rsidRPr="4DD8DAE2">
        <w:rPr>
          <w:rFonts w:cs="Tahoma"/>
          <w:b/>
          <w:bCs/>
        </w:rPr>
        <w:t xml:space="preserve"> </w:t>
      </w:r>
      <w:r w:rsidRPr="4DD8DAE2">
        <w:rPr>
          <w:rFonts w:cs="Tahoma"/>
        </w:rPr>
        <w:t xml:space="preserve">Le régime de responsabilité de la </w:t>
      </w:r>
      <w:r>
        <w:rPr>
          <w:rFonts w:cs="Tahoma"/>
        </w:rPr>
        <w:t>Plateforme de Recyclage d’Inertes</w:t>
      </w:r>
      <w:r w:rsidRPr="4DD8DAE2">
        <w:rPr>
          <w:rFonts w:cs="Tahoma"/>
        </w:rPr>
        <w:t xml:space="preserve"> quant à l’usage des Contenants mis à sa disposition et les assurances requises sont détaillés à l’article 21 des présentes Conditions générales.</w:t>
      </w:r>
    </w:p>
    <w:p w14:paraId="32FBB1D2" w14:textId="77777777" w:rsidR="0058110A" w:rsidRPr="00367DEA" w:rsidRDefault="0058110A" w:rsidP="0058110A">
      <w:pPr>
        <w:spacing w:after="0" w:line="240" w:lineRule="auto"/>
        <w:ind w:left="0" w:firstLine="0"/>
        <w:rPr>
          <w:rFonts w:cs="Tahoma"/>
          <w:b/>
          <w:bCs/>
        </w:rPr>
      </w:pPr>
    </w:p>
    <w:p w14:paraId="7CE18846" w14:textId="225D57E0" w:rsidR="0058110A" w:rsidRDefault="0058110A" w:rsidP="0058110A">
      <w:pPr>
        <w:tabs>
          <w:tab w:val="right" w:pos="0"/>
        </w:tabs>
        <w:spacing w:after="0" w:line="240" w:lineRule="auto"/>
        <w:ind w:left="0" w:firstLine="0"/>
        <w:rPr>
          <w:rFonts w:cs="Tahoma"/>
        </w:rPr>
      </w:pPr>
      <w:r>
        <w:rPr>
          <w:rFonts w:cs="Tahoma"/>
          <w:b/>
          <w:bCs/>
        </w:rPr>
        <w:t>7</w:t>
      </w:r>
      <w:r w:rsidRPr="00CC1770">
        <w:rPr>
          <w:rFonts w:cs="Tahoma"/>
          <w:b/>
          <w:bCs/>
        </w:rPr>
        <w:t>.</w:t>
      </w:r>
      <w:r>
        <w:rPr>
          <w:rFonts w:cs="Tahoma"/>
          <w:b/>
          <w:bCs/>
        </w:rPr>
        <w:t xml:space="preserve">3 </w:t>
      </w:r>
      <w:r>
        <w:rPr>
          <w:rFonts w:cs="Tahoma"/>
        </w:rPr>
        <w:t xml:space="preserve">La Plateforme de Recyclage d’Inertes peut passer commande des Contenants sur l’Extranet en suivant la procédure qui y est détaillée. Toutefois, </w:t>
      </w:r>
      <w:r w:rsidR="00BE57BE">
        <w:rPr>
          <w:rFonts w:cs="Tahoma"/>
        </w:rPr>
        <w:t>VALOBAT</w:t>
      </w:r>
      <w:r>
        <w:rPr>
          <w:rFonts w:cs="Tahoma"/>
        </w:rPr>
        <w:t xml:space="preserve"> pourra</w:t>
      </w:r>
      <w:r w:rsidRPr="00CC1770">
        <w:rPr>
          <w:rFonts w:cs="Tahoma"/>
        </w:rPr>
        <w:t xml:space="preserve"> </w:t>
      </w:r>
      <w:r>
        <w:rPr>
          <w:rFonts w:cs="Tahoma"/>
        </w:rPr>
        <w:t xml:space="preserve">orienter la Plateforme de Recyclage d’Inertes vers </w:t>
      </w:r>
      <w:r w:rsidRPr="00CC1770">
        <w:rPr>
          <w:rFonts w:cs="Tahoma"/>
        </w:rPr>
        <w:t>les Contenants</w:t>
      </w:r>
      <w:r>
        <w:rPr>
          <w:rFonts w:cs="Tahoma"/>
        </w:rPr>
        <w:t xml:space="preserve"> que </w:t>
      </w:r>
      <w:r w:rsidR="00BE57BE">
        <w:rPr>
          <w:rFonts w:cs="Tahoma"/>
        </w:rPr>
        <w:t>VALOBAT</w:t>
      </w:r>
      <w:r>
        <w:rPr>
          <w:rFonts w:cs="Tahoma"/>
        </w:rPr>
        <w:t xml:space="preserve"> estime</w:t>
      </w:r>
      <w:r w:rsidRPr="00CC1770">
        <w:rPr>
          <w:rFonts w:cs="Tahoma"/>
        </w:rPr>
        <w:t xml:space="preserve"> </w:t>
      </w:r>
      <w:r>
        <w:rPr>
          <w:rFonts w:cs="Tahoma"/>
        </w:rPr>
        <w:t xml:space="preserve">les mieux </w:t>
      </w:r>
      <w:r w:rsidRPr="00CC1770">
        <w:rPr>
          <w:rFonts w:cs="Tahoma"/>
        </w:rPr>
        <w:t xml:space="preserve">adaptés en fonction </w:t>
      </w:r>
      <w:r>
        <w:rPr>
          <w:rFonts w:cs="Tahoma"/>
        </w:rPr>
        <w:t xml:space="preserve">des volumes des </w:t>
      </w:r>
      <w:r w:rsidR="00C768EC">
        <w:rPr>
          <w:rFonts w:cs="Tahoma"/>
        </w:rPr>
        <w:t>D</w:t>
      </w:r>
      <w:r>
        <w:rPr>
          <w:rFonts w:cs="Tahoma"/>
        </w:rPr>
        <w:t xml:space="preserve">échets </w:t>
      </w:r>
      <w:r>
        <w:t xml:space="preserve">issus </w:t>
      </w:r>
      <w:r>
        <w:rPr>
          <w:rFonts w:cs="Tahoma"/>
        </w:rPr>
        <w:t xml:space="preserve">de PMCB pris en charge par la Plateforme de Recyclage d’Inertes et de l’espace réservé à chaque Flux sur le site de la Plateforme de Recyclage d’Inertes. </w:t>
      </w:r>
      <w:r w:rsidR="00BE57BE">
        <w:rPr>
          <w:rFonts w:cs="Tahoma"/>
        </w:rPr>
        <w:t>VALOBAT</w:t>
      </w:r>
      <w:r>
        <w:rPr>
          <w:rFonts w:cs="Tahoma"/>
        </w:rPr>
        <w:t xml:space="preserve"> se réserve le droit de modifier la commande de la Plateforme de Recyclage d’Inertes en conséquence. La commande modifiée n’est confirmée que si la Plateforme de Recyclage d’Inertes valide les modifications proposées.</w:t>
      </w:r>
    </w:p>
    <w:p w14:paraId="7335CE1A" w14:textId="77777777" w:rsidR="0058110A" w:rsidRDefault="0058110A" w:rsidP="0058110A">
      <w:pPr>
        <w:tabs>
          <w:tab w:val="right" w:pos="0"/>
        </w:tabs>
        <w:spacing w:after="0" w:line="240" w:lineRule="auto"/>
        <w:ind w:left="0" w:firstLine="0"/>
        <w:rPr>
          <w:rFonts w:cs="Tahoma"/>
        </w:rPr>
      </w:pPr>
    </w:p>
    <w:p w14:paraId="7230B234" w14:textId="2A27B6DF" w:rsidR="0058110A" w:rsidRPr="00240876" w:rsidRDefault="0058110A" w:rsidP="0058110A">
      <w:pPr>
        <w:spacing w:after="0" w:line="240" w:lineRule="auto"/>
        <w:ind w:left="0" w:firstLine="0"/>
        <w:rPr>
          <w:rFonts w:asciiTheme="minorHAnsi" w:eastAsiaTheme="minorEastAsia" w:hAnsiTheme="minorHAnsi" w:cstheme="minorBidi"/>
        </w:rPr>
      </w:pPr>
      <w:r w:rsidRPr="00240876">
        <w:rPr>
          <w:rFonts w:asciiTheme="minorHAnsi" w:eastAsiaTheme="minorEastAsia" w:hAnsiTheme="minorHAnsi" w:cstheme="minorBidi"/>
          <w:b/>
          <w:bCs/>
        </w:rPr>
        <w:t>7.4</w:t>
      </w:r>
      <w:r w:rsidRPr="00240876">
        <w:rPr>
          <w:rFonts w:asciiTheme="minorHAnsi" w:eastAsiaTheme="minorEastAsia" w:hAnsiTheme="minorHAnsi" w:cstheme="minorBidi"/>
        </w:rPr>
        <w:t xml:space="preserve"> La </w:t>
      </w:r>
      <w:r>
        <w:rPr>
          <w:rFonts w:asciiTheme="minorHAnsi" w:eastAsiaTheme="minorEastAsia" w:hAnsiTheme="minorHAnsi" w:cstheme="minorBidi"/>
        </w:rPr>
        <w:t>Plateforme de Recyclage d’Inertes</w:t>
      </w:r>
      <w:r w:rsidRPr="00240876">
        <w:rPr>
          <w:rFonts w:asciiTheme="minorHAnsi" w:eastAsiaTheme="minorEastAsia" w:hAnsiTheme="minorHAnsi" w:cstheme="minorBidi"/>
        </w:rPr>
        <w:t xml:space="preserve"> accepte que le délai de livraison des Contenants puisse être différent de ceux mentionnés à titre indicatif à l’Annexe 2</w:t>
      </w:r>
      <w:r>
        <w:rPr>
          <w:rFonts w:asciiTheme="minorHAnsi" w:eastAsiaTheme="minorEastAsia" w:hAnsiTheme="minorHAnsi" w:cstheme="minorBidi"/>
        </w:rPr>
        <w:t xml:space="preserve"> </w:t>
      </w:r>
      <w:r>
        <w:rPr>
          <w:rFonts w:cstheme="minorHAnsi"/>
        </w:rPr>
        <w:t xml:space="preserve">aux </w:t>
      </w:r>
      <w:r w:rsidR="001549AC">
        <w:rPr>
          <w:rFonts w:cstheme="minorHAnsi"/>
        </w:rPr>
        <w:t>C</w:t>
      </w:r>
      <w:r>
        <w:rPr>
          <w:rFonts w:cstheme="minorHAnsi"/>
        </w:rPr>
        <w:t>onditions générales</w:t>
      </w:r>
      <w:r w:rsidRPr="00240876">
        <w:rPr>
          <w:rFonts w:asciiTheme="minorHAnsi" w:eastAsiaTheme="minorEastAsia" w:hAnsiTheme="minorHAnsi" w:cstheme="minorBidi"/>
        </w:rPr>
        <w:t xml:space="preserve">. En effet, ce délai dépend des capacités de production des fournisseurs de Contenants. </w:t>
      </w:r>
      <w:r w:rsidR="00BE57BE">
        <w:rPr>
          <w:rFonts w:asciiTheme="minorHAnsi" w:eastAsiaTheme="minorEastAsia" w:hAnsiTheme="minorHAnsi" w:cstheme="minorBidi"/>
        </w:rPr>
        <w:t>VALOBAT</w:t>
      </w:r>
      <w:r w:rsidRPr="00240876">
        <w:rPr>
          <w:rFonts w:asciiTheme="minorHAnsi" w:eastAsiaTheme="minorEastAsia" w:hAnsiTheme="minorHAnsi" w:cstheme="minorBidi"/>
        </w:rPr>
        <w:t xml:space="preserve"> ne peut garantir à la </w:t>
      </w:r>
      <w:r>
        <w:rPr>
          <w:rFonts w:asciiTheme="minorHAnsi" w:eastAsiaTheme="minorEastAsia" w:hAnsiTheme="minorHAnsi" w:cstheme="minorBidi"/>
        </w:rPr>
        <w:t>Plateforme de Recyclage d’Inertes</w:t>
      </w:r>
      <w:r w:rsidRPr="00240876">
        <w:rPr>
          <w:rFonts w:asciiTheme="minorHAnsi" w:eastAsiaTheme="minorEastAsia" w:hAnsiTheme="minorHAnsi" w:cstheme="minorBidi"/>
        </w:rPr>
        <w:t xml:space="preserve"> la disponibilité des stocks de Contenants auprès de son/ses fournisseurs, mais s’engage à faire ses meilleurs efforts pour proposer les délais les plus courts.</w:t>
      </w:r>
    </w:p>
    <w:p w14:paraId="51317159" w14:textId="77777777" w:rsidR="0058110A" w:rsidRPr="00CC1770" w:rsidRDefault="0058110A" w:rsidP="0058110A">
      <w:pPr>
        <w:tabs>
          <w:tab w:val="right" w:pos="0"/>
        </w:tabs>
        <w:spacing w:after="0" w:line="240" w:lineRule="auto"/>
        <w:ind w:left="10"/>
        <w:rPr>
          <w:rFonts w:cs="Tahoma"/>
        </w:rPr>
      </w:pPr>
    </w:p>
    <w:p w14:paraId="70D631EE" w14:textId="25661F83" w:rsidR="0058110A" w:rsidRPr="00CC1770" w:rsidRDefault="0058110A" w:rsidP="0058110A">
      <w:pPr>
        <w:ind w:left="10"/>
        <w:rPr>
          <w:rFonts w:cs="Tahoma"/>
        </w:rPr>
      </w:pPr>
      <w:r>
        <w:rPr>
          <w:rFonts w:cs="Tahoma"/>
          <w:b/>
          <w:bCs/>
        </w:rPr>
        <w:t>7</w:t>
      </w:r>
      <w:r w:rsidRPr="00CC1770">
        <w:rPr>
          <w:rFonts w:cs="Tahoma"/>
          <w:b/>
          <w:bCs/>
        </w:rPr>
        <w:t>.</w:t>
      </w:r>
      <w:r>
        <w:rPr>
          <w:rFonts w:cs="Tahoma"/>
          <w:b/>
          <w:bCs/>
        </w:rPr>
        <w:t>5</w:t>
      </w:r>
      <w:r w:rsidRPr="00CC1770">
        <w:rPr>
          <w:rFonts w:cs="Tahoma"/>
        </w:rPr>
        <w:t xml:space="preserve"> </w:t>
      </w:r>
      <w:r>
        <w:rPr>
          <w:rFonts w:cs="Tahoma"/>
        </w:rPr>
        <w:t xml:space="preserve">La Plateforme de Recyclage d’Inertes </w:t>
      </w:r>
      <w:r w:rsidRPr="00CC1770">
        <w:rPr>
          <w:rFonts w:cs="Tahoma"/>
        </w:rPr>
        <w:t>s’engage, pendant toute la durée d’exécution du Contrat, à:</w:t>
      </w:r>
    </w:p>
    <w:p w14:paraId="6446660E" w14:textId="0D441B02" w:rsidR="0058110A" w:rsidRPr="00900C36" w:rsidRDefault="0058110A" w:rsidP="0080542E">
      <w:pPr>
        <w:pStyle w:val="Paragraphedeliste"/>
        <w:numPr>
          <w:ilvl w:val="0"/>
          <w:numId w:val="3"/>
        </w:numPr>
        <w:ind w:right="4"/>
      </w:pPr>
      <w:r w:rsidRPr="00900C36">
        <w:t xml:space="preserve">Confier à </w:t>
      </w:r>
      <w:r w:rsidR="00BE57BE">
        <w:t>VALOBAT</w:t>
      </w:r>
      <w:r w:rsidRPr="00900C36">
        <w:t xml:space="preserve"> l’Enlèvement des </w:t>
      </w:r>
      <w:r w:rsidR="00C768EC">
        <w:t>D</w:t>
      </w:r>
      <w:r>
        <w:t xml:space="preserve">échets issus de </w:t>
      </w:r>
      <w:r w:rsidRPr="00900C36">
        <w:t xml:space="preserve">PMCB collectés et/ou stockés dans les Contenants et les remettre en conséquence à l’Opérateur ; </w:t>
      </w:r>
    </w:p>
    <w:p w14:paraId="7BC604D1" w14:textId="36A8735F" w:rsidR="0058110A" w:rsidRPr="00900C36" w:rsidRDefault="0058110A" w:rsidP="0080542E">
      <w:pPr>
        <w:pStyle w:val="Paragraphedeliste"/>
        <w:numPr>
          <w:ilvl w:val="0"/>
          <w:numId w:val="3"/>
        </w:numPr>
        <w:ind w:right="4"/>
      </w:pPr>
      <w:r w:rsidRPr="00900C36">
        <w:t xml:space="preserve">Utiliser les Contenants conformément </w:t>
      </w:r>
      <w:r>
        <w:t>aux dispositions du Contrat, ainsi qu’</w:t>
      </w:r>
      <w:r w:rsidRPr="00900C36">
        <w:t xml:space="preserve">aux consignes d’utilisations disponibles sur l’Extranet et informer </w:t>
      </w:r>
      <w:r w:rsidR="00BE57BE">
        <w:t>VALOBAT</w:t>
      </w:r>
      <w:r w:rsidRPr="00900C36">
        <w:t xml:space="preserve"> des éventuelles difficultés qu'elle pourrait rencontrer dans leur utilisation ;</w:t>
      </w:r>
    </w:p>
    <w:p w14:paraId="76B3CF0B" w14:textId="2A997B02" w:rsidR="0058110A" w:rsidRPr="00900C36" w:rsidRDefault="0058110A" w:rsidP="0080542E">
      <w:pPr>
        <w:pStyle w:val="Paragraphedeliste"/>
        <w:numPr>
          <w:ilvl w:val="0"/>
          <w:numId w:val="3"/>
        </w:numPr>
        <w:ind w:right="4"/>
      </w:pPr>
      <w:r w:rsidRPr="00900C36">
        <w:t>Prendre soin des Contenants. Les Contenants sont la propriété de l’Opérateur</w:t>
      </w:r>
      <w:r>
        <w:t xml:space="preserve"> </w:t>
      </w:r>
      <w:r w:rsidRPr="00900C36">
        <w:t xml:space="preserve">sauf disposition contraire. La </w:t>
      </w:r>
      <w:r>
        <w:t>Plateforme de Recyclage d’Inertes</w:t>
      </w:r>
      <w:r w:rsidRPr="00900C36">
        <w:t xml:space="preserve"> devra les restituer à l’Opérateur au terme du Contrat ;</w:t>
      </w:r>
    </w:p>
    <w:p w14:paraId="6510B518" w14:textId="77777777" w:rsidR="00D13237" w:rsidRDefault="00D13237" w:rsidP="00D13237">
      <w:pPr>
        <w:spacing w:after="0" w:line="240" w:lineRule="auto"/>
        <w:ind w:left="0" w:firstLine="0"/>
        <w:rPr>
          <w:rFonts w:cs="Tahoma"/>
        </w:rPr>
      </w:pPr>
    </w:p>
    <w:p w14:paraId="4D003BE0" w14:textId="77777777" w:rsidR="00D13237" w:rsidRPr="00861AED" w:rsidRDefault="00D13237" w:rsidP="00D13237">
      <w:pPr>
        <w:spacing w:after="0" w:line="240" w:lineRule="auto"/>
        <w:ind w:left="10"/>
      </w:pPr>
    </w:p>
    <w:p w14:paraId="1D05D845" w14:textId="77777777" w:rsidR="00D13237" w:rsidRPr="00861AED" w:rsidRDefault="00D13237" w:rsidP="00D13237">
      <w:pPr>
        <w:spacing w:after="0" w:line="240" w:lineRule="auto"/>
        <w:ind w:left="10"/>
        <w:rPr>
          <w:rFonts w:cstheme="minorHAnsi"/>
          <w:b/>
        </w:rPr>
      </w:pPr>
      <w:r w:rsidRPr="00861AED">
        <w:rPr>
          <w:rFonts w:cstheme="minorHAnsi"/>
          <w:b/>
        </w:rPr>
        <w:t xml:space="preserve">ARTICLE </w:t>
      </w:r>
      <w:r>
        <w:rPr>
          <w:rFonts w:cstheme="minorHAnsi"/>
          <w:b/>
        </w:rPr>
        <w:t>8</w:t>
      </w:r>
      <w:r w:rsidRPr="00861AED">
        <w:rPr>
          <w:rFonts w:cstheme="minorHAnsi"/>
          <w:b/>
        </w:rPr>
        <w:t xml:space="preserve"> | DUREE </w:t>
      </w:r>
    </w:p>
    <w:p w14:paraId="04468505" w14:textId="77777777" w:rsidR="00D13237" w:rsidRPr="00C73DE4" w:rsidRDefault="00D13237" w:rsidP="00D13237">
      <w:pPr>
        <w:spacing w:after="0" w:line="240" w:lineRule="auto"/>
        <w:ind w:left="10"/>
        <w:rPr>
          <w:rFonts w:cstheme="minorHAnsi"/>
          <w:b/>
        </w:rPr>
      </w:pPr>
    </w:p>
    <w:p w14:paraId="2069BBE7" w14:textId="77777777" w:rsidR="00D13237" w:rsidRPr="00C73DE4" w:rsidRDefault="00D13237" w:rsidP="00D13237">
      <w:pPr>
        <w:spacing w:after="0" w:line="240" w:lineRule="auto"/>
        <w:ind w:left="10"/>
        <w:rPr>
          <w:rFonts w:cstheme="minorHAnsi"/>
          <w:b/>
        </w:rPr>
      </w:pPr>
      <w:r>
        <w:rPr>
          <w:rFonts w:cstheme="minorHAnsi"/>
          <w:b/>
        </w:rPr>
        <w:t>8</w:t>
      </w:r>
      <w:r w:rsidRPr="00C73DE4">
        <w:rPr>
          <w:rFonts w:cstheme="minorHAnsi"/>
          <w:b/>
        </w:rPr>
        <w:t xml:space="preserve">.1 </w:t>
      </w:r>
      <w:r w:rsidRPr="00C73DE4">
        <w:rPr>
          <w:rFonts w:cstheme="minorHAnsi"/>
          <w:bCs/>
        </w:rPr>
        <w:t>Le Contrat est conclu pour une durée initiale commençant à courir à la date de signature du Contrat pour expirer le 31 décembre de l’année de signature.</w:t>
      </w:r>
    </w:p>
    <w:p w14:paraId="135A5168" w14:textId="77777777" w:rsidR="00D13237" w:rsidRPr="00215AF4" w:rsidRDefault="00D13237" w:rsidP="00D13237">
      <w:pPr>
        <w:spacing w:after="0" w:line="240" w:lineRule="auto"/>
        <w:rPr>
          <w:rFonts w:cs="Tahoma"/>
        </w:rPr>
      </w:pPr>
    </w:p>
    <w:p w14:paraId="0AF1B703" w14:textId="77777777" w:rsidR="00D13237" w:rsidRPr="00215AF4" w:rsidRDefault="00D13237" w:rsidP="00D13237">
      <w:pPr>
        <w:spacing w:after="0" w:line="240" w:lineRule="auto"/>
        <w:ind w:left="20"/>
        <w:rPr>
          <w:rFonts w:cs="Tahoma"/>
        </w:rPr>
      </w:pPr>
      <w:r w:rsidRPr="00215AF4">
        <w:rPr>
          <w:rFonts w:cs="Tahoma"/>
          <w:b/>
          <w:bCs/>
        </w:rPr>
        <w:lastRenderedPageBreak/>
        <w:t>8.2</w:t>
      </w:r>
      <w:r w:rsidRPr="00215AF4">
        <w:rPr>
          <w:rFonts w:cs="Tahoma"/>
        </w:rPr>
        <w:t xml:space="preserve"> </w:t>
      </w:r>
      <w:r w:rsidRPr="00215AF4">
        <w:rPr>
          <w:rFonts w:cstheme="minorHAnsi"/>
        </w:rPr>
        <w:t xml:space="preserve">Au terme de cette période, le Contrat se renouvelle par tacite reconduction par périodes successives de </w:t>
      </w:r>
      <w:r>
        <w:rPr>
          <w:rFonts w:cstheme="minorHAnsi"/>
        </w:rPr>
        <w:t>un (</w:t>
      </w:r>
      <w:r w:rsidRPr="00215AF4">
        <w:rPr>
          <w:rFonts w:cstheme="minorHAnsi"/>
        </w:rPr>
        <w:t>1) an.</w:t>
      </w:r>
    </w:p>
    <w:p w14:paraId="7606925A" w14:textId="77777777" w:rsidR="00D13237" w:rsidRPr="00215AF4" w:rsidRDefault="00D13237" w:rsidP="00D13237">
      <w:pPr>
        <w:spacing w:after="0" w:line="240" w:lineRule="auto"/>
        <w:ind w:left="-418" w:firstLine="0"/>
        <w:rPr>
          <w:rFonts w:cs="Tahoma"/>
        </w:rPr>
      </w:pPr>
      <w:r w:rsidRPr="00215AF4">
        <w:rPr>
          <w:rFonts w:cs="Tahoma"/>
        </w:rPr>
        <w:tab/>
      </w:r>
    </w:p>
    <w:p w14:paraId="75298399" w14:textId="4D47D5E3" w:rsidR="00D13237" w:rsidRPr="00215AF4" w:rsidRDefault="00D13237" w:rsidP="00D13237">
      <w:pPr>
        <w:spacing w:after="0" w:line="240" w:lineRule="auto"/>
        <w:ind w:left="20"/>
        <w:rPr>
          <w:rFonts w:cstheme="minorHAnsi"/>
        </w:rPr>
      </w:pPr>
      <w:r w:rsidRPr="00215AF4">
        <w:rPr>
          <w:rFonts w:cstheme="minorHAnsi"/>
          <w:b/>
          <w:bCs/>
        </w:rPr>
        <w:t>8.3</w:t>
      </w:r>
      <w:r w:rsidRPr="00215AF4">
        <w:rPr>
          <w:rFonts w:cstheme="minorHAnsi"/>
        </w:rPr>
        <w:t xml:space="preserve"> </w:t>
      </w:r>
      <w:r w:rsidR="00DB72D6">
        <w:rPr>
          <w:rFonts w:cs="Tahoma"/>
        </w:rPr>
        <w:t>Chaque Partie</w:t>
      </w:r>
      <w:r w:rsidR="00B76018">
        <w:rPr>
          <w:rFonts w:cs="Tahoma"/>
        </w:rPr>
        <w:t xml:space="preserve"> </w:t>
      </w:r>
      <w:r w:rsidRPr="00215AF4">
        <w:rPr>
          <w:rFonts w:cstheme="minorHAnsi"/>
        </w:rPr>
        <w:t xml:space="preserve">peut choisir de ne pas reconduire le Contrat, sous réserve de notifier sa décision par lettre recommandée avec demande d’avis de réception, à </w:t>
      </w:r>
      <w:r w:rsidR="00A72C3F">
        <w:rPr>
          <w:rFonts w:cstheme="minorHAnsi"/>
        </w:rPr>
        <w:t>l’autre Partie</w:t>
      </w:r>
      <w:r w:rsidRPr="00215AF4">
        <w:rPr>
          <w:rFonts w:cstheme="minorHAnsi"/>
        </w:rPr>
        <w:t xml:space="preserve">, au plus tard le 31 octobre de l’année en cours. La non-reconduction du Contrat sera, en tout état de cause, effective au 31 décembre de cette même année. </w:t>
      </w:r>
    </w:p>
    <w:p w14:paraId="54AA7CFE" w14:textId="77777777" w:rsidR="00D13237" w:rsidRPr="00215AF4" w:rsidRDefault="00D13237" w:rsidP="00D13237">
      <w:pPr>
        <w:spacing w:after="0" w:line="240" w:lineRule="auto"/>
        <w:ind w:left="20"/>
        <w:rPr>
          <w:rFonts w:cstheme="minorHAnsi"/>
        </w:rPr>
      </w:pPr>
    </w:p>
    <w:p w14:paraId="2B89F238" w14:textId="77777777" w:rsidR="00D13237" w:rsidRDefault="00D13237" w:rsidP="00D13237">
      <w:pPr>
        <w:spacing w:after="0" w:line="240" w:lineRule="auto"/>
        <w:ind w:left="20"/>
        <w:rPr>
          <w:rFonts w:cstheme="minorHAnsi"/>
        </w:rPr>
      </w:pPr>
      <w:r w:rsidRPr="00215AF4">
        <w:rPr>
          <w:rFonts w:cstheme="minorHAnsi"/>
          <w:b/>
        </w:rPr>
        <w:t>8.4</w:t>
      </w:r>
      <w:r w:rsidRPr="00215AF4">
        <w:rPr>
          <w:rFonts w:cstheme="minorHAnsi"/>
        </w:rPr>
        <w:t xml:space="preserve"> Il est expressément convenu que le non-renouvellement du Contrat, à l’une quelconque de ses échéances, s’effectuera sans aucune indemnité, de</w:t>
      </w:r>
      <w:r w:rsidRPr="00660F0F">
        <w:rPr>
          <w:rFonts w:cstheme="minorHAnsi"/>
        </w:rPr>
        <w:t xml:space="preserve"> quelque nature que ce soit, de part ni d’autre.</w:t>
      </w:r>
    </w:p>
    <w:p w14:paraId="661E0EEE" w14:textId="77777777" w:rsidR="00D13237" w:rsidRDefault="00D13237" w:rsidP="00D13237">
      <w:pPr>
        <w:spacing w:after="0" w:line="240" w:lineRule="auto"/>
        <w:ind w:left="20"/>
        <w:rPr>
          <w:rFonts w:cstheme="minorHAnsi"/>
        </w:rPr>
      </w:pPr>
    </w:p>
    <w:p w14:paraId="2A2FB055" w14:textId="1B94B17E" w:rsidR="00D13237" w:rsidRDefault="00D13237" w:rsidP="00D13237">
      <w:pPr>
        <w:spacing w:after="0" w:line="240" w:lineRule="auto"/>
        <w:ind w:left="0"/>
        <w:rPr>
          <w:rFonts w:cstheme="minorHAnsi"/>
        </w:rPr>
      </w:pPr>
      <w:r>
        <w:rPr>
          <w:rFonts w:cstheme="minorHAnsi"/>
          <w:b/>
          <w:bCs/>
        </w:rPr>
        <w:t>8</w:t>
      </w:r>
      <w:r w:rsidRPr="003813A7">
        <w:rPr>
          <w:rFonts w:cstheme="minorHAnsi"/>
          <w:b/>
          <w:bCs/>
        </w:rPr>
        <w:t>.5</w:t>
      </w:r>
      <w:r w:rsidRPr="003813A7">
        <w:rPr>
          <w:rFonts w:cstheme="minorHAnsi"/>
        </w:rPr>
        <w:t xml:space="preserve"> Par ailleurs, en cas de renouvellement de l’Agrément, le Contrat restera en vigueur, sachant que </w:t>
      </w:r>
      <w:r w:rsidR="00BE57BE">
        <w:rPr>
          <w:rFonts w:cstheme="minorHAnsi"/>
        </w:rPr>
        <w:t>VALOBAT</w:t>
      </w:r>
      <w:r w:rsidRPr="003813A7">
        <w:rPr>
          <w:rFonts w:cstheme="minorHAnsi"/>
        </w:rPr>
        <w:t xml:space="preserve"> pourra en proposer la modification ou proposer un nouveau Contrat pour le nouvel Agrément afin, notamment, de l’adapter aux besoins de la filière de REP PMCB et de prendre en compte les spécificités du nouvel Agrément délivré.</w:t>
      </w:r>
    </w:p>
    <w:p w14:paraId="028C67A0" w14:textId="77777777" w:rsidR="00D13237" w:rsidRDefault="00D13237" w:rsidP="00D13237">
      <w:pPr>
        <w:spacing w:after="259" w:line="264" w:lineRule="auto"/>
        <w:ind w:left="63"/>
        <w:jc w:val="left"/>
      </w:pPr>
    </w:p>
    <w:p w14:paraId="5F70282F" w14:textId="77777777" w:rsidR="00D13237" w:rsidRPr="00840C10" w:rsidRDefault="00D13237" w:rsidP="00D13237">
      <w:pPr>
        <w:spacing w:after="259" w:line="264" w:lineRule="auto"/>
        <w:ind w:left="0"/>
        <w:jc w:val="left"/>
        <w:rPr>
          <w:b/>
          <w:bCs/>
        </w:rPr>
      </w:pPr>
      <w:r w:rsidRPr="00840C10">
        <w:rPr>
          <w:b/>
          <w:bCs/>
        </w:rPr>
        <w:t>ARTICLE 9 | RESILIATION - SUSPENSION</w:t>
      </w:r>
    </w:p>
    <w:p w14:paraId="7D1DB00C" w14:textId="1145807F" w:rsidR="00D13237" w:rsidRPr="00840C10" w:rsidRDefault="00D13237" w:rsidP="00D13237">
      <w:pPr>
        <w:spacing w:after="0" w:line="240" w:lineRule="auto"/>
        <w:ind w:left="0"/>
        <w:rPr>
          <w:rFonts w:cstheme="minorHAnsi"/>
        </w:rPr>
      </w:pPr>
      <w:r w:rsidRPr="00840C10">
        <w:rPr>
          <w:rFonts w:cstheme="minorHAnsi"/>
          <w:b/>
        </w:rPr>
        <w:t>9.1</w:t>
      </w:r>
      <w:r w:rsidRPr="00840C10">
        <w:rPr>
          <w:rFonts w:cstheme="minorHAnsi"/>
        </w:rPr>
        <w:t xml:space="preserve"> Il est rappelé que </w:t>
      </w:r>
      <w:r w:rsidR="003B184A">
        <w:rPr>
          <w:rFonts w:cs="Tahoma"/>
        </w:rPr>
        <w:t>chaque Partie</w:t>
      </w:r>
      <w:r w:rsidR="00B76018">
        <w:rPr>
          <w:rFonts w:cs="Tahoma"/>
        </w:rPr>
        <w:t xml:space="preserve"> </w:t>
      </w:r>
      <w:r w:rsidRPr="00840C10">
        <w:rPr>
          <w:rFonts w:cstheme="minorHAnsi"/>
        </w:rPr>
        <w:t xml:space="preserve">a la possibilité de ne pas reconduire le Contrat, sans manquement de la part de </w:t>
      </w:r>
      <w:r w:rsidR="003B184A">
        <w:rPr>
          <w:rFonts w:cstheme="minorHAnsi"/>
        </w:rPr>
        <w:t>l’autre Partie</w:t>
      </w:r>
      <w:r w:rsidRPr="00840C10">
        <w:rPr>
          <w:rFonts w:cstheme="minorHAnsi"/>
        </w:rPr>
        <w:t xml:space="preserve">, dans les conditions </w:t>
      </w:r>
      <w:r w:rsidR="009157E8">
        <w:rPr>
          <w:rFonts w:cstheme="minorHAnsi"/>
        </w:rPr>
        <w:t>qui précèdent</w:t>
      </w:r>
      <w:r w:rsidR="00C97188">
        <w:rPr>
          <w:rFonts w:cstheme="minorHAnsi"/>
        </w:rPr>
        <w:t xml:space="preserve"> à l’article 8 ci-avant</w:t>
      </w:r>
      <w:r w:rsidRPr="00840C10">
        <w:rPr>
          <w:rFonts w:cstheme="minorHAnsi"/>
        </w:rPr>
        <w:t xml:space="preserve">. </w:t>
      </w:r>
    </w:p>
    <w:p w14:paraId="76F7A914" w14:textId="77777777" w:rsidR="00D13237" w:rsidRPr="00840C10" w:rsidRDefault="00D13237" w:rsidP="00D13237">
      <w:pPr>
        <w:spacing w:after="0" w:line="240" w:lineRule="auto"/>
        <w:ind w:left="0"/>
        <w:rPr>
          <w:rFonts w:cstheme="minorHAnsi"/>
        </w:rPr>
      </w:pPr>
    </w:p>
    <w:p w14:paraId="161E53B0" w14:textId="115B0686" w:rsidR="00D13237" w:rsidRPr="00840C10" w:rsidRDefault="00D13237" w:rsidP="00D13237">
      <w:pPr>
        <w:spacing w:after="0" w:line="240" w:lineRule="auto"/>
        <w:ind w:left="0"/>
        <w:rPr>
          <w:rFonts w:cstheme="minorHAnsi"/>
        </w:rPr>
      </w:pPr>
      <w:r w:rsidRPr="00840C10">
        <w:rPr>
          <w:rFonts w:cstheme="minorHAnsi"/>
          <w:b/>
          <w:bCs/>
        </w:rPr>
        <w:t>9.2</w:t>
      </w:r>
      <w:r w:rsidRPr="00840C10">
        <w:rPr>
          <w:rFonts w:cstheme="minorHAnsi"/>
        </w:rPr>
        <w:t xml:space="preserve"> Par ailleurs, le Contrat sera résilié de plein droit en cas de retrait ou de non-renouvellement de l’Agrément de </w:t>
      </w:r>
      <w:r w:rsidR="00BE57BE">
        <w:rPr>
          <w:rFonts w:cstheme="minorHAnsi"/>
        </w:rPr>
        <w:t>VALOBAT</w:t>
      </w:r>
      <w:r w:rsidRPr="00840C10">
        <w:rPr>
          <w:rFonts w:cstheme="minorHAnsi"/>
        </w:rPr>
        <w:t>.</w:t>
      </w:r>
      <w:r w:rsidRPr="00840C10">
        <w:t xml:space="preserve"> </w:t>
      </w:r>
    </w:p>
    <w:p w14:paraId="247D3E50" w14:textId="77777777" w:rsidR="00D13237" w:rsidRPr="00840C10" w:rsidRDefault="00D13237" w:rsidP="00D13237">
      <w:pPr>
        <w:spacing w:after="0" w:line="240" w:lineRule="auto"/>
        <w:ind w:left="0"/>
        <w:rPr>
          <w:rFonts w:cstheme="minorHAnsi"/>
        </w:rPr>
      </w:pPr>
    </w:p>
    <w:p w14:paraId="73CC3F74" w14:textId="7FE9E343" w:rsidR="00D13237" w:rsidRPr="00840C10" w:rsidRDefault="00D13237" w:rsidP="00D13237">
      <w:pPr>
        <w:spacing w:after="0" w:line="240" w:lineRule="auto"/>
        <w:ind w:left="0"/>
        <w:rPr>
          <w:rFonts w:cstheme="minorHAnsi"/>
        </w:rPr>
      </w:pPr>
      <w:r w:rsidRPr="00840C10">
        <w:rPr>
          <w:rFonts w:cstheme="minorHAnsi"/>
          <w:b/>
          <w:bCs/>
        </w:rPr>
        <w:t>9.3</w:t>
      </w:r>
      <w:r w:rsidRPr="00840C10">
        <w:rPr>
          <w:rFonts w:cstheme="minorHAnsi"/>
        </w:rPr>
        <w:t xml:space="preserve"> </w:t>
      </w:r>
      <w:r w:rsidR="00E6517F" w:rsidRPr="00840C10">
        <w:rPr>
          <w:rFonts w:cstheme="minorHAnsi"/>
        </w:rPr>
        <w:t>Également</w:t>
      </w:r>
      <w:r w:rsidRPr="00840C10">
        <w:rPr>
          <w:rFonts w:cstheme="minorHAnsi"/>
        </w:rPr>
        <w:t xml:space="preserve">, la </w:t>
      </w:r>
      <w:r w:rsidR="008C4511" w:rsidRPr="00840C10">
        <w:rPr>
          <w:rFonts w:cstheme="minorHAnsi"/>
        </w:rPr>
        <w:t xml:space="preserve">Plateforme de </w:t>
      </w:r>
      <w:r w:rsidR="003D6F2D" w:rsidRPr="00840C10">
        <w:rPr>
          <w:rFonts w:cstheme="minorHAnsi"/>
        </w:rPr>
        <w:t>Recyclage d’</w:t>
      </w:r>
      <w:r w:rsidR="008C4511" w:rsidRPr="00840C10">
        <w:rPr>
          <w:rFonts w:cstheme="minorHAnsi"/>
        </w:rPr>
        <w:t>Inertes</w:t>
      </w:r>
      <w:r w:rsidRPr="00840C10">
        <w:rPr>
          <w:rFonts w:cstheme="minorHAnsi"/>
        </w:rPr>
        <w:t xml:space="preserve"> peut résilier le Contrat de plein droit si elle met un terme à son activité, en notifiant sa décision par lettre recommandée avec accusé de réception.</w:t>
      </w:r>
    </w:p>
    <w:p w14:paraId="7DAB2E69" w14:textId="77777777" w:rsidR="00D13237" w:rsidRPr="00840C10" w:rsidRDefault="00D13237" w:rsidP="00D13237">
      <w:pPr>
        <w:spacing w:after="0" w:line="240" w:lineRule="auto"/>
        <w:ind w:left="0"/>
        <w:rPr>
          <w:rFonts w:cstheme="minorHAnsi"/>
        </w:rPr>
      </w:pPr>
    </w:p>
    <w:p w14:paraId="2B207A4A" w14:textId="75ED4DC1" w:rsidR="00D13237" w:rsidRPr="00840C10" w:rsidRDefault="00D13237" w:rsidP="00D13237">
      <w:pPr>
        <w:spacing w:after="0" w:line="240" w:lineRule="auto"/>
        <w:ind w:left="0"/>
        <w:rPr>
          <w:rFonts w:cstheme="minorHAnsi"/>
          <w:bCs/>
        </w:rPr>
      </w:pPr>
      <w:r w:rsidRPr="00840C10">
        <w:rPr>
          <w:rFonts w:cstheme="minorHAnsi"/>
          <w:b/>
          <w:bCs/>
        </w:rPr>
        <w:t>9.4</w:t>
      </w:r>
      <w:r w:rsidRPr="00840C10">
        <w:rPr>
          <w:rFonts w:cstheme="minorHAnsi"/>
        </w:rPr>
        <w:t xml:space="preserve"> </w:t>
      </w:r>
      <w:r w:rsidR="009157E8">
        <w:rPr>
          <w:rFonts w:cstheme="minorHAnsi"/>
          <w:bCs/>
        </w:rPr>
        <w:t>Au surplus</w:t>
      </w:r>
      <w:r w:rsidRPr="00840C10">
        <w:rPr>
          <w:rFonts w:cstheme="minorHAnsi"/>
          <w:bCs/>
        </w:rPr>
        <w:t>, le Contrat pourra être résilié de plein droit par l’une ou l’autre des Parties</w:t>
      </w:r>
      <w:r w:rsidR="00F74E27">
        <w:rPr>
          <w:rFonts w:cstheme="minorHAnsi"/>
          <w:bCs/>
        </w:rPr>
        <w:t xml:space="preserve"> </w:t>
      </w:r>
      <w:r w:rsidRPr="00840C10">
        <w:rPr>
          <w:rFonts w:cstheme="minorHAnsi"/>
          <w:bCs/>
        </w:rPr>
        <w:t>:</w:t>
      </w:r>
    </w:p>
    <w:p w14:paraId="1800445F" w14:textId="77777777" w:rsidR="00D13237" w:rsidRPr="00840C10" w:rsidRDefault="00D13237" w:rsidP="0080542E">
      <w:pPr>
        <w:pStyle w:val="Paragraphedeliste"/>
        <w:numPr>
          <w:ilvl w:val="0"/>
          <w:numId w:val="3"/>
        </w:numPr>
        <w:ind w:right="4"/>
      </w:pPr>
      <w:r w:rsidRPr="00840C10">
        <w:t xml:space="preserve">en cas d’engagement d’une procédure de sauvegarde, redressement ou de liquidation judiciaire de l’une des Parties, </w:t>
      </w:r>
      <w:r w:rsidRPr="00840C10">
        <w:rPr>
          <w:rFonts w:asciiTheme="minorHAnsi" w:eastAsiaTheme="minorEastAsia" w:hAnsiTheme="minorHAnsi" w:cstheme="minorBidi"/>
          <w:lang w:eastAsia="en-US"/>
        </w:rPr>
        <w:t xml:space="preserve">entrainant l’absence de poursuite du Contrat conformément aux </w:t>
      </w:r>
      <w:r w:rsidRPr="00840C10">
        <w:t xml:space="preserve">dispositions d’ordre public applicables ; </w:t>
      </w:r>
    </w:p>
    <w:p w14:paraId="5D4BC208" w14:textId="77777777" w:rsidR="00D13237" w:rsidRDefault="00D13237" w:rsidP="0080542E">
      <w:pPr>
        <w:pStyle w:val="Paragraphedeliste"/>
        <w:numPr>
          <w:ilvl w:val="0"/>
          <w:numId w:val="3"/>
        </w:numPr>
        <w:ind w:right="4"/>
      </w:pPr>
      <w:r>
        <w:t xml:space="preserve">en cas de survenance d’un évènement de force majeure (i) dont la durée excèderait trois (3) mois à compter de sa notification par celle-ci à l’autre Partie, et (ii) empêchant de façon définitive l’exécution du Contrat. </w:t>
      </w:r>
    </w:p>
    <w:p w14:paraId="3E5F9EB9" w14:textId="77777777" w:rsidR="00D13237" w:rsidRDefault="00D13237" w:rsidP="00D13237">
      <w:pPr>
        <w:ind w:left="0" w:right="4" w:firstLine="0"/>
        <w:rPr>
          <w:rFonts w:cstheme="minorHAnsi"/>
          <w:b/>
          <w:bCs/>
        </w:rPr>
      </w:pPr>
    </w:p>
    <w:p w14:paraId="7558F5AC" w14:textId="20777AE1" w:rsidR="00D13237" w:rsidRPr="00502FB5" w:rsidRDefault="00D13237" w:rsidP="00D13237">
      <w:pPr>
        <w:ind w:left="0" w:right="4" w:firstLine="0"/>
      </w:pPr>
      <w:r w:rsidRPr="00502FB5">
        <w:rPr>
          <w:rFonts w:cstheme="minorHAnsi"/>
          <w:b/>
          <w:bCs/>
        </w:rPr>
        <w:t>9.5</w:t>
      </w:r>
      <w:r w:rsidRPr="00502FB5">
        <w:rPr>
          <w:rFonts w:cstheme="minorHAnsi"/>
        </w:rPr>
        <w:t xml:space="preserve"> </w:t>
      </w:r>
      <w:r w:rsidR="009157E8">
        <w:rPr>
          <w:rFonts w:cstheme="minorHAnsi"/>
        </w:rPr>
        <w:t>Enfin</w:t>
      </w:r>
      <w:r w:rsidRPr="00FD6720">
        <w:rPr>
          <w:rFonts w:cstheme="minorHAnsi"/>
        </w:rPr>
        <w:t>,</w:t>
      </w:r>
      <w:r>
        <w:rPr>
          <w:rFonts w:cstheme="minorHAnsi"/>
        </w:rPr>
        <w:t xml:space="preserve"> les Parties admettent qu’en cas de mesure d’équilibrage géographique mise en œuvre à la demande de l’organisme coordonnateur, conformément aux dispositions de l’article </w:t>
      </w:r>
      <w:r w:rsidRPr="00502FB5">
        <w:rPr>
          <w:rFonts w:cstheme="minorHAnsi"/>
        </w:rPr>
        <w:t xml:space="preserve">5 de l’Annexe III de l’arrêté du 10 juin 2022 NOR TREP2129879A </w:t>
      </w:r>
      <w:r>
        <w:rPr>
          <w:rFonts w:cstheme="minorHAnsi"/>
        </w:rPr>
        <w:t xml:space="preserve">portant cahier des charges de l’organisme coordonnateur de la filière REP PMCB, le présent Contrat pourra être résilié partiellement ou totalement afin de sortir de celui-ci les Points de reprise de la </w:t>
      </w:r>
      <w:r w:rsidR="00F77751">
        <w:rPr>
          <w:rFonts w:cstheme="minorHAnsi"/>
        </w:rPr>
        <w:t xml:space="preserve">Plateforme de </w:t>
      </w:r>
      <w:r w:rsidR="003D6F2D">
        <w:rPr>
          <w:rFonts w:cstheme="minorHAnsi"/>
        </w:rPr>
        <w:t>Recyclage d’</w:t>
      </w:r>
      <w:r w:rsidR="00F77751">
        <w:rPr>
          <w:rFonts w:cstheme="minorHAnsi"/>
        </w:rPr>
        <w:t>Inertes</w:t>
      </w:r>
      <w:r>
        <w:rPr>
          <w:rFonts w:cstheme="minorHAnsi"/>
        </w:rPr>
        <w:t xml:space="preserve"> qui ne se trouveraient pas localisés dans le périmètre géographique attribué à </w:t>
      </w:r>
      <w:r w:rsidR="00BE57BE">
        <w:rPr>
          <w:rFonts w:cstheme="minorHAnsi"/>
        </w:rPr>
        <w:t>VALOBAT</w:t>
      </w:r>
      <w:r w:rsidRPr="00502FB5">
        <w:rPr>
          <w:rFonts w:cstheme="minorHAnsi"/>
        </w:rPr>
        <w:t xml:space="preserve">. </w:t>
      </w:r>
    </w:p>
    <w:p w14:paraId="70D5B8D9" w14:textId="77777777" w:rsidR="00D13237" w:rsidRPr="00B03DF7" w:rsidRDefault="00D13237" w:rsidP="00D13237">
      <w:pPr>
        <w:pStyle w:val="p1"/>
        <w:overflowPunct/>
        <w:autoSpaceDE/>
        <w:adjustRightInd/>
        <w:ind w:left="355"/>
        <w:rPr>
          <w:rFonts w:ascii="Calibri" w:eastAsia="Calibri" w:hAnsi="Calibri" w:cstheme="minorHAnsi"/>
          <w:color w:val="000000"/>
          <w:sz w:val="22"/>
        </w:rPr>
      </w:pPr>
    </w:p>
    <w:p w14:paraId="5221564A" w14:textId="77777777" w:rsidR="00D13237" w:rsidRPr="00B03DF7" w:rsidRDefault="00D13237" w:rsidP="00D13237">
      <w:pPr>
        <w:spacing w:after="0" w:line="240" w:lineRule="auto"/>
        <w:ind w:left="73"/>
        <w:rPr>
          <w:rFonts w:cstheme="minorHAnsi"/>
        </w:rPr>
      </w:pPr>
      <w:r w:rsidRPr="00B03DF7">
        <w:rPr>
          <w:rFonts w:cstheme="minorHAnsi"/>
          <w:b/>
          <w:bCs/>
        </w:rPr>
        <w:t>9.6</w:t>
      </w:r>
      <w:r w:rsidRPr="00B03DF7">
        <w:rPr>
          <w:rFonts w:cstheme="minorHAnsi"/>
        </w:rPr>
        <w:t xml:space="preserve"> Dans tous les cas qui précèdent tels que désignés aux articles 9.1 à 9.5, la résiliation prend effet au 31 décembre de l’année en cours et est prononcée sans indemnité de quelque nature que ce soit à la charge de l’une des Parties à l’égard de l’autre.</w:t>
      </w:r>
    </w:p>
    <w:p w14:paraId="63F83FA7" w14:textId="77777777" w:rsidR="00D13237" w:rsidRPr="00B03DF7" w:rsidRDefault="00D13237" w:rsidP="00D13237">
      <w:pPr>
        <w:spacing w:after="0" w:line="240" w:lineRule="auto"/>
        <w:ind w:left="73"/>
        <w:rPr>
          <w:rFonts w:cstheme="minorHAnsi"/>
        </w:rPr>
      </w:pPr>
    </w:p>
    <w:p w14:paraId="45AEE3A7" w14:textId="77777777" w:rsidR="00D13237" w:rsidRPr="00240876" w:rsidRDefault="00D13237" w:rsidP="00D13237">
      <w:pPr>
        <w:spacing w:after="0" w:line="240" w:lineRule="auto"/>
        <w:ind w:left="73"/>
        <w:rPr>
          <w:rFonts w:asciiTheme="minorHAnsi" w:eastAsiaTheme="minorEastAsia" w:hAnsiTheme="minorHAnsi" w:cstheme="minorBidi"/>
        </w:rPr>
      </w:pPr>
      <w:r w:rsidRPr="00240876">
        <w:rPr>
          <w:rFonts w:asciiTheme="minorHAnsi" w:eastAsiaTheme="minorEastAsia" w:hAnsiTheme="minorHAnsi" w:cstheme="minorBidi"/>
          <w:b/>
          <w:bCs/>
        </w:rPr>
        <w:t>9.7</w:t>
      </w:r>
      <w:r w:rsidRPr="00240876">
        <w:rPr>
          <w:rFonts w:asciiTheme="minorHAnsi" w:eastAsiaTheme="minorEastAsia" w:hAnsiTheme="minorHAnsi" w:cstheme="minorBidi"/>
        </w:rPr>
        <w:t xml:space="preserve"> Enfin, en cas de manquement grave par l'une des Parties à l'une quelconque de ses obligations aux termes du Contrat, l'autre Partie aura la faculté de résilier le Contrat, sans qu’aucune action judiciaire ne soit requise, trente (30) jours après l'envoi d'une mise en demeure d'exécuter restée sans effet, signifiée par lettre recommandée avec demande d’avis de réception. La Partie lésée pourra, en outre, demander judiciairement la réparation de l'intégralité de son préjudice. </w:t>
      </w:r>
    </w:p>
    <w:p w14:paraId="61604C6A" w14:textId="77777777" w:rsidR="00D13237" w:rsidRPr="006A413B" w:rsidRDefault="00D13237" w:rsidP="00D13237">
      <w:pPr>
        <w:spacing w:after="0" w:line="240" w:lineRule="auto"/>
        <w:ind w:left="73"/>
        <w:rPr>
          <w:rFonts w:cstheme="minorHAnsi"/>
        </w:rPr>
      </w:pPr>
    </w:p>
    <w:p w14:paraId="46607B0A" w14:textId="2B112632" w:rsidR="00D13237" w:rsidRPr="006A413B" w:rsidRDefault="00D13237" w:rsidP="00D13237">
      <w:pPr>
        <w:spacing w:after="0" w:line="240" w:lineRule="auto"/>
        <w:ind w:left="73"/>
        <w:rPr>
          <w:rFonts w:cstheme="minorBidi"/>
        </w:rPr>
      </w:pPr>
      <w:r w:rsidRPr="4DD8DAE2">
        <w:rPr>
          <w:rFonts w:cstheme="minorBidi"/>
          <w:b/>
          <w:bCs/>
        </w:rPr>
        <w:t>9.8</w:t>
      </w:r>
      <w:r w:rsidRPr="4DD8DAE2">
        <w:rPr>
          <w:rFonts w:cstheme="minorBidi"/>
        </w:rPr>
        <w:t xml:space="preserve"> De convention expresse, les manquements graves ne peuvent porter que sur les engagements dont l'inexécution rend impossible ou dangereuse pour les Parties ou les tiers l'exécution du Contrat. Ainsi les évènements suivants pourront, sans que cette liste ne soit exhaustive, justifier la résiliation prévue en article 9.7</w:t>
      </w:r>
      <w:r w:rsidR="00D13DED">
        <w:rPr>
          <w:rFonts w:cstheme="minorBidi"/>
        </w:rPr>
        <w:t xml:space="preserve"> aux Conditions générales</w:t>
      </w:r>
      <w:r w:rsidRPr="4DD8DAE2">
        <w:rPr>
          <w:rFonts w:cstheme="minorBidi"/>
        </w:rPr>
        <w:t xml:space="preserve"> :</w:t>
      </w:r>
    </w:p>
    <w:p w14:paraId="7E5D041F" w14:textId="22A64203" w:rsidR="00D13237" w:rsidRPr="00240876" w:rsidRDefault="00D13237" w:rsidP="0080542E">
      <w:pPr>
        <w:pStyle w:val="Paragraphedeliste"/>
        <w:numPr>
          <w:ilvl w:val="0"/>
          <w:numId w:val="3"/>
        </w:numPr>
        <w:ind w:right="4"/>
        <w:rPr>
          <w:rFonts w:asciiTheme="minorHAnsi" w:eastAsiaTheme="minorEastAsia" w:hAnsiTheme="minorHAnsi" w:cstheme="minorBidi"/>
        </w:rPr>
      </w:pPr>
      <w:r w:rsidRPr="00240876">
        <w:rPr>
          <w:rFonts w:asciiTheme="minorHAnsi" w:eastAsiaTheme="minorEastAsia" w:hAnsiTheme="minorHAnsi" w:cstheme="minorBidi"/>
        </w:rPr>
        <w:t xml:space="preserve">Le non-respect de la </w:t>
      </w:r>
      <w:r w:rsidR="006F3B5C">
        <w:rPr>
          <w:rFonts w:asciiTheme="minorHAnsi" w:eastAsiaTheme="minorEastAsia" w:hAnsiTheme="minorHAnsi" w:cstheme="minorBidi"/>
        </w:rPr>
        <w:t>R</w:t>
      </w:r>
      <w:r w:rsidR="009E54E9">
        <w:rPr>
          <w:rFonts w:asciiTheme="minorHAnsi" w:eastAsiaTheme="minorEastAsia" w:hAnsiTheme="minorHAnsi" w:cstheme="minorBidi"/>
        </w:rPr>
        <w:t>é</w:t>
      </w:r>
      <w:r w:rsidRPr="00240876">
        <w:rPr>
          <w:rFonts w:asciiTheme="minorHAnsi" w:eastAsiaTheme="minorEastAsia" w:hAnsiTheme="minorHAnsi" w:cstheme="minorBidi"/>
        </w:rPr>
        <w:t>glementation ICPE ;</w:t>
      </w:r>
    </w:p>
    <w:p w14:paraId="51742321" w14:textId="17E09315" w:rsidR="00D13237" w:rsidRDefault="00D13237" w:rsidP="0080542E">
      <w:pPr>
        <w:pStyle w:val="Paragraphedeliste"/>
        <w:numPr>
          <w:ilvl w:val="0"/>
          <w:numId w:val="3"/>
        </w:numPr>
        <w:ind w:right="4"/>
        <w:rPr>
          <w:rFonts w:asciiTheme="minorHAnsi" w:eastAsiaTheme="minorEastAsia" w:hAnsiTheme="minorHAnsi" w:cstheme="minorBidi"/>
        </w:rPr>
      </w:pPr>
      <w:r w:rsidRPr="00240876">
        <w:rPr>
          <w:rFonts w:asciiTheme="minorHAnsi" w:eastAsiaTheme="minorEastAsia" w:hAnsiTheme="minorHAnsi" w:cstheme="minorBidi"/>
        </w:rPr>
        <w:t>Le non-respect des conditions d’éligibilité aux soutiens financiers et notamment le non-respect des règles de collecte séparée et de reprise sans frais</w:t>
      </w:r>
      <w:r w:rsidR="00F96A62">
        <w:rPr>
          <w:rFonts w:asciiTheme="minorHAnsi" w:eastAsiaTheme="minorEastAsia" w:hAnsiTheme="minorHAnsi" w:cstheme="minorBidi"/>
        </w:rPr>
        <w:t> ;</w:t>
      </w:r>
    </w:p>
    <w:p w14:paraId="0AD62A6F" w14:textId="34FDBA57" w:rsidR="001558C4" w:rsidRPr="00EA2F2B" w:rsidRDefault="001558C4" w:rsidP="0080542E">
      <w:pPr>
        <w:pStyle w:val="Paragraphedeliste"/>
        <w:numPr>
          <w:ilvl w:val="0"/>
          <w:numId w:val="3"/>
        </w:numPr>
        <w:ind w:right="4"/>
        <w:rPr>
          <w:rFonts w:asciiTheme="minorHAnsi" w:eastAsiaTheme="minorEastAsia" w:hAnsiTheme="minorHAnsi" w:cstheme="minorBidi"/>
        </w:rPr>
      </w:pPr>
      <w:r w:rsidRPr="001558C4">
        <w:rPr>
          <w:rFonts w:asciiTheme="minorHAnsi" w:eastAsiaTheme="minorEastAsia" w:hAnsiTheme="minorHAnsi" w:cstheme="minorBidi"/>
        </w:rPr>
        <w:t xml:space="preserve">Le refus injustifié de remise à un Opérateur des Flux de </w:t>
      </w:r>
      <w:r w:rsidR="00C768EC">
        <w:rPr>
          <w:rFonts w:asciiTheme="minorHAnsi" w:eastAsiaTheme="minorEastAsia" w:hAnsiTheme="minorHAnsi" w:cstheme="minorBidi"/>
        </w:rPr>
        <w:t>D</w:t>
      </w:r>
      <w:r w:rsidRPr="001558C4">
        <w:rPr>
          <w:rFonts w:asciiTheme="minorHAnsi" w:eastAsiaTheme="minorEastAsia" w:hAnsiTheme="minorHAnsi" w:cstheme="minorBidi"/>
        </w:rPr>
        <w:t>échets issus de PMCB objet</w:t>
      </w:r>
      <w:r w:rsidR="001A676F">
        <w:rPr>
          <w:rFonts w:asciiTheme="minorHAnsi" w:eastAsiaTheme="minorEastAsia" w:hAnsiTheme="minorHAnsi" w:cstheme="minorBidi"/>
        </w:rPr>
        <w:t>s</w:t>
      </w:r>
      <w:r w:rsidRPr="001558C4">
        <w:rPr>
          <w:rFonts w:asciiTheme="minorHAnsi" w:eastAsiaTheme="minorEastAsia" w:hAnsiTheme="minorHAnsi" w:cstheme="minorBidi"/>
        </w:rPr>
        <w:t xml:space="preserve"> d’une demande d’Enlèvement</w:t>
      </w:r>
      <w:r w:rsidRPr="001D4261">
        <w:rPr>
          <w:rFonts w:asciiTheme="minorHAnsi" w:eastAsiaTheme="minorEastAsia" w:hAnsiTheme="minorHAnsi" w:cstheme="minorBidi"/>
        </w:rPr>
        <w:t> </w:t>
      </w:r>
      <w:r w:rsidRPr="00EA2F2B">
        <w:rPr>
          <w:rFonts w:asciiTheme="minorHAnsi" w:eastAsiaTheme="minorEastAsia" w:hAnsiTheme="minorHAnsi" w:cstheme="minorBidi"/>
        </w:rPr>
        <w:t>;</w:t>
      </w:r>
    </w:p>
    <w:p w14:paraId="650DC233" w14:textId="1AAB9683" w:rsidR="00D13237" w:rsidRPr="00240876" w:rsidRDefault="00D13237" w:rsidP="0080542E">
      <w:pPr>
        <w:pStyle w:val="Paragraphedeliste"/>
        <w:numPr>
          <w:ilvl w:val="0"/>
          <w:numId w:val="3"/>
        </w:numPr>
        <w:ind w:right="4"/>
        <w:rPr>
          <w:rFonts w:asciiTheme="minorHAnsi" w:eastAsiaTheme="minorEastAsia" w:hAnsiTheme="minorHAnsi" w:cstheme="minorBidi"/>
        </w:rPr>
      </w:pPr>
      <w:r w:rsidRPr="00240876">
        <w:rPr>
          <w:rFonts w:asciiTheme="minorHAnsi" w:eastAsiaTheme="minorEastAsia" w:hAnsiTheme="minorHAnsi" w:cstheme="minorBidi"/>
        </w:rPr>
        <w:t xml:space="preserve">Le non-respect par la </w:t>
      </w:r>
      <w:r w:rsidR="008C4511">
        <w:rPr>
          <w:rFonts w:asciiTheme="minorHAnsi" w:eastAsiaTheme="minorEastAsia" w:hAnsiTheme="minorHAnsi" w:cstheme="minorBidi"/>
        </w:rPr>
        <w:t xml:space="preserve">Plateforme de </w:t>
      </w:r>
      <w:r w:rsidR="003D6F2D">
        <w:rPr>
          <w:rFonts w:asciiTheme="minorHAnsi" w:eastAsiaTheme="minorEastAsia" w:hAnsiTheme="minorHAnsi" w:cstheme="minorBidi"/>
        </w:rPr>
        <w:t>Recyclage d’</w:t>
      </w:r>
      <w:r w:rsidR="008C4511">
        <w:rPr>
          <w:rFonts w:asciiTheme="minorHAnsi" w:eastAsiaTheme="minorEastAsia" w:hAnsiTheme="minorHAnsi" w:cstheme="minorBidi"/>
        </w:rPr>
        <w:t>Inertes</w:t>
      </w:r>
      <w:r w:rsidRPr="00240876">
        <w:rPr>
          <w:rFonts w:asciiTheme="minorHAnsi" w:eastAsiaTheme="minorEastAsia" w:hAnsiTheme="minorHAnsi" w:cstheme="minorBidi"/>
        </w:rPr>
        <w:t xml:space="preserve"> des règles de sécurité informatiques prévues par le présent Contrat (en particulier, communication à des tiers de ses identifiants, tentative de détournement ou de piratage des espaces informatiques de </w:t>
      </w:r>
      <w:r w:rsidR="00BE57BE">
        <w:rPr>
          <w:rFonts w:asciiTheme="minorHAnsi" w:eastAsiaTheme="minorEastAsia" w:hAnsiTheme="minorHAnsi" w:cstheme="minorBidi"/>
        </w:rPr>
        <w:t>VALOBAT</w:t>
      </w:r>
      <w:r w:rsidRPr="00240876">
        <w:rPr>
          <w:rFonts w:asciiTheme="minorHAnsi" w:eastAsiaTheme="minorEastAsia" w:hAnsiTheme="minorHAnsi" w:cstheme="minorBidi"/>
        </w:rPr>
        <w:t>,...) ;</w:t>
      </w:r>
    </w:p>
    <w:p w14:paraId="5BE01D3B" w14:textId="77777777" w:rsidR="00D13237" w:rsidRPr="00240876" w:rsidRDefault="00D13237" w:rsidP="0080542E">
      <w:pPr>
        <w:pStyle w:val="Paragraphedeliste"/>
        <w:numPr>
          <w:ilvl w:val="0"/>
          <w:numId w:val="3"/>
        </w:numPr>
        <w:ind w:right="4"/>
        <w:rPr>
          <w:rFonts w:asciiTheme="minorHAnsi" w:eastAsiaTheme="minorEastAsia" w:hAnsiTheme="minorHAnsi" w:cstheme="minorBidi"/>
        </w:rPr>
      </w:pPr>
      <w:r w:rsidRPr="00240876">
        <w:rPr>
          <w:rFonts w:asciiTheme="minorHAnsi" w:eastAsiaTheme="minorEastAsia" w:hAnsiTheme="minorHAnsi" w:cstheme="minorBidi"/>
        </w:rPr>
        <w:t xml:space="preserve">Le fait de procéder à des déclarations de tonnages manifestement frauduleuses ou falsifiées pour l’obtention d’un soutien financier ; </w:t>
      </w:r>
    </w:p>
    <w:p w14:paraId="3FCE4031" w14:textId="77777777" w:rsidR="00D13237" w:rsidRPr="00240876" w:rsidRDefault="00D13237" w:rsidP="0080542E">
      <w:pPr>
        <w:pStyle w:val="Paragraphedeliste"/>
        <w:numPr>
          <w:ilvl w:val="0"/>
          <w:numId w:val="3"/>
        </w:numPr>
        <w:ind w:right="4"/>
        <w:rPr>
          <w:rFonts w:asciiTheme="minorHAnsi" w:eastAsiaTheme="minorEastAsia" w:hAnsiTheme="minorHAnsi" w:cstheme="minorBidi"/>
        </w:rPr>
      </w:pPr>
      <w:r w:rsidRPr="00240876">
        <w:rPr>
          <w:rFonts w:asciiTheme="minorHAnsi" w:eastAsiaTheme="minorEastAsia" w:hAnsiTheme="minorHAnsi" w:cstheme="minorBidi"/>
        </w:rPr>
        <w:t xml:space="preserve">Le refus des audits prévus ou l’entrave à leur réalisation ; </w:t>
      </w:r>
    </w:p>
    <w:p w14:paraId="668176E2" w14:textId="77777777" w:rsidR="00D13237" w:rsidRPr="00240876" w:rsidRDefault="00D13237" w:rsidP="0080542E">
      <w:pPr>
        <w:pStyle w:val="Paragraphedeliste"/>
        <w:numPr>
          <w:ilvl w:val="0"/>
          <w:numId w:val="3"/>
        </w:numPr>
        <w:ind w:right="4"/>
        <w:rPr>
          <w:rFonts w:asciiTheme="minorHAnsi" w:eastAsiaTheme="minorEastAsia" w:hAnsiTheme="minorHAnsi" w:cstheme="minorBidi"/>
        </w:rPr>
      </w:pPr>
      <w:r w:rsidRPr="00240876">
        <w:rPr>
          <w:rFonts w:asciiTheme="minorHAnsi" w:eastAsiaTheme="minorEastAsia" w:hAnsiTheme="minorHAnsi" w:cstheme="minorBidi"/>
        </w:rPr>
        <w:t>La constatation, notamment lors d’audits successifs, de non-conformités graves et/ou répétées ;</w:t>
      </w:r>
    </w:p>
    <w:p w14:paraId="0FBAA933" w14:textId="49D1AAAF" w:rsidR="00D13237" w:rsidRPr="00240876" w:rsidRDefault="00D13237" w:rsidP="0080542E">
      <w:pPr>
        <w:pStyle w:val="Paragraphedeliste"/>
        <w:numPr>
          <w:ilvl w:val="0"/>
          <w:numId w:val="3"/>
        </w:numPr>
        <w:ind w:right="4"/>
        <w:rPr>
          <w:rFonts w:asciiTheme="minorHAnsi" w:eastAsiaTheme="minorEastAsia" w:hAnsiTheme="minorHAnsi" w:cstheme="minorBidi"/>
        </w:rPr>
      </w:pPr>
      <w:r w:rsidRPr="00240876">
        <w:rPr>
          <w:rFonts w:asciiTheme="minorHAnsi" w:eastAsiaTheme="minorEastAsia" w:hAnsiTheme="minorHAnsi" w:cstheme="minorBidi"/>
        </w:rPr>
        <w:t xml:space="preserve">La constatation de toute atteinte à l’environnement résultant d’un manquement de la </w:t>
      </w:r>
      <w:r w:rsidR="008C4511">
        <w:rPr>
          <w:rFonts w:asciiTheme="minorHAnsi" w:eastAsiaTheme="minorEastAsia" w:hAnsiTheme="minorHAnsi" w:cstheme="minorBidi"/>
        </w:rPr>
        <w:t xml:space="preserve">Plateforme de </w:t>
      </w:r>
      <w:r w:rsidR="003D6F2D">
        <w:rPr>
          <w:rFonts w:asciiTheme="minorHAnsi" w:eastAsiaTheme="minorEastAsia" w:hAnsiTheme="minorHAnsi" w:cstheme="minorBidi"/>
        </w:rPr>
        <w:t>Recyclage d’</w:t>
      </w:r>
      <w:r w:rsidR="008C4511">
        <w:rPr>
          <w:rFonts w:asciiTheme="minorHAnsi" w:eastAsiaTheme="minorEastAsia" w:hAnsiTheme="minorHAnsi" w:cstheme="minorBidi"/>
        </w:rPr>
        <w:t>Inertes</w:t>
      </w:r>
      <w:r w:rsidRPr="00240876">
        <w:rPr>
          <w:rFonts w:asciiTheme="minorHAnsi" w:eastAsiaTheme="minorEastAsia" w:hAnsiTheme="minorHAnsi" w:cstheme="minorBidi"/>
        </w:rPr>
        <w:t> ;</w:t>
      </w:r>
    </w:p>
    <w:p w14:paraId="06F9CEFD" w14:textId="0B8DC861" w:rsidR="00D13237" w:rsidRPr="00240876" w:rsidRDefault="00D13237" w:rsidP="0080542E">
      <w:pPr>
        <w:pStyle w:val="Paragraphedeliste"/>
        <w:numPr>
          <w:ilvl w:val="0"/>
          <w:numId w:val="3"/>
        </w:numPr>
        <w:ind w:right="4"/>
        <w:rPr>
          <w:rFonts w:asciiTheme="minorHAnsi" w:eastAsiaTheme="minorEastAsia" w:hAnsiTheme="minorHAnsi" w:cstheme="minorBidi"/>
        </w:rPr>
      </w:pPr>
      <w:r w:rsidRPr="00240876">
        <w:rPr>
          <w:rFonts w:asciiTheme="minorHAnsi" w:eastAsiaTheme="minorEastAsia" w:hAnsiTheme="minorHAnsi" w:cstheme="minorBidi"/>
        </w:rPr>
        <w:t xml:space="preserve">Le caractère incomplet des assurances de la </w:t>
      </w:r>
      <w:r w:rsidR="008C4511">
        <w:rPr>
          <w:rFonts w:asciiTheme="minorHAnsi" w:eastAsiaTheme="minorEastAsia" w:hAnsiTheme="minorHAnsi" w:cstheme="minorBidi"/>
        </w:rPr>
        <w:t xml:space="preserve">Plateforme de </w:t>
      </w:r>
      <w:r w:rsidR="003D6F2D">
        <w:rPr>
          <w:rFonts w:asciiTheme="minorHAnsi" w:eastAsiaTheme="minorEastAsia" w:hAnsiTheme="minorHAnsi" w:cstheme="minorBidi"/>
        </w:rPr>
        <w:t>Recyclage d’</w:t>
      </w:r>
      <w:r w:rsidR="008C4511">
        <w:rPr>
          <w:rFonts w:asciiTheme="minorHAnsi" w:eastAsiaTheme="minorEastAsia" w:hAnsiTheme="minorHAnsi" w:cstheme="minorBidi"/>
        </w:rPr>
        <w:t>Inertes</w:t>
      </w:r>
      <w:r w:rsidRPr="00240876">
        <w:rPr>
          <w:rFonts w:asciiTheme="minorHAnsi" w:eastAsiaTheme="minorEastAsia" w:hAnsiTheme="minorHAnsi" w:cstheme="minorBidi"/>
        </w:rPr>
        <w:t>.</w:t>
      </w:r>
    </w:p>
    <w:p w14:paraId="388681FF" w14:textId="77777777" w:rsidR="00D13237" w:rsidRDefault="00D13237" w:rsidP="00D13237">
      <w:pPr>
        <w:ind w:left="360" w:right="4" w:firstLine="0"/>
      </w:pPr>
    </w:p>
    <w:p w14:paraId="1B35F56C" w14:textId="4E809B34" w:rsidR="00D13237" w:rsidRDefault="00D13237" w:rsidP="00D13237">
      <w:pPr>
        <w:spacing w:after="0" w:line="240" w:lineRule="auto"/>
        <w:ind w:left="0"/>
        <w:rPr>
          <w:sz w:val="20"/>
          <w:szCs w:val="20"/>
        </w:rPr>
      </w:pPr>
      <w:r>
        <w:rPr>
          <w:rFonts w:cstheme="minorHAnsi"/>
          <w:b/>
          <w:bCs/>
        </w:rPr>
        <w:t>9.9</w:t>
      </w:r>
      <w:r w:rsidRPr="00076E75">
        <w:rPr>
          <w:rFonts w:cstheme="minorHAnsi"/>
        </w:rPr>
        <w:t xml:space="preserve"> Le Contrat </w:t>
      </w:r>
      <w:r>
        <w:rPr>
          <w:rFonts w:cstheme="minorHAnsi"/>
        </w:rPr>
        <w:t>peut être</w:t>
      </w:r>
      <w:r w:rsidRPr="00076E75">
        <w:rPr>
          <w:rFonts w:cstheme="minorHAnsi"/>
        </w:rPr>
        <w:t xml:space="preserve"> suspendu sans ouvrir droit à indemnité pour </w:t>
      </w:r>
      <w:r>
        <w:rPr>
          <w:rFonts w:cstheme="minorHAnsi"/>
        </w:rPr>
        <w:t xml:space="preserve">la </w:t>
      </w:r>
      <w:r w:rsidR="008C4511">
        <w:rPr>
          <w:rFonts w:cstheme="minorHAnsi"/>
        </w:rPr>
        <w:t xml:space="preserve">Plateforme de </w:t>
      </w:r>
      <w:r w:rsidR="003D6F2D">
        <w:rPr>
          <w:rFonts w:cstheme="minorHAnsi"/>
        </w:rPr>
        <w:t>Recyclage d’</w:t>
      </w:r>
      <w:r w:rsidR="008C4511">
        <w:rPr>
          <w:rFonts w:cstheme="minorHAnsi"/>
        </w:rPr>
        <w:t>Inertes</w:t>
      </w:r>
      <w:r w:rsidRPr="00076E75">
        <w:rPr>
          <w:rFonts w:cstheme="minorHAnsi"/>
        </w:rPr>
        <w:t xml:space="preserve">, </w:t>
      </w:r>
      <w:r>
        <w:rPr>
          <w:rFonts w:cstheme="minorHAnsi"/>
        </w:rPr>
        <w:t xml:space="preserve">sur demande de </w:t>
      </w:r>
      <w:r w:rsidR="00BE57BE">
        <w:rPr>
          <w:rFonts w:cstheme="minorHAnsi"/>
        </w:rPr>
        <w:t>VALOBAT</w:t>
      </w:r>
      <w:r>
        <w:rPr>
          <w:rFonts w:cstheme="minorHAnsi"/>
        </w:rPr>
        <w:t xml:space="preserve"> dans les conditions prévues au Contrat, ou bien </w:t>
      </w:r>
      <w:r w:rsidRPr="00076E75">
        <w:rPr>
          <w:rFonts w:cstheme="minorHAnsi"/>
        </w:rPr>
        <w:t>en cas de suspension de l’Agrément, et pour la durée de ladite suspension.</w:t>
      </w:r>
    </w:p>
    <w:p w14:paraId="0014E54A" w14:textId="406E097C" w:rsidR="00D13237" w:rsidRDefault="00D13237" w:rsidP="00D13237">
      <w:pPr>
        <w:ind w:left="360" w:right="4" w:firstLine="0"/>
      </w:pPr>
    </w:p>
    <w:p w14:paraId="586EBD8D" w14:textId="77777777" w:rsidR="00B03DF7" w:rsidRPr="006A413B" w:rsidRDefault="00B03DF7" w:rsidP="00D13237">
      <w:pPr>
        <w:ind w:left="360" w:right="4" w:firstLine="0"/>
      </w:pPr>
    </w:p>
    <w:p w14:paraId="3CACEC13" w14:textId="77777777" w:rsidR="00D13237" w:rsidRPr="006A413B" w:rsidRDefault="00D13237" w:rsidP="00D13237">
      <w:pPr>
        <w:spacing w:after="259" w:line="264" w:lineRule="auto"/>
        <w:ind w:left="0" w:firstLine="0"/>
        <w:jc w:val="left"/>
      </w:pPr>
      <w:r w:rsidRPr="006A413B">
        <w:rPr>
          <w:b/>
        </w:rPr>
        <w:t xml:space="preserve">ARTICLE </w:t>
      </w:r>
      <w:r>
        <w:rPr>
          <w:b/>
        </w:rPr>
        <w:t>10</w:t>
      </w:r>
      <w:r w:rsidRPr="006A413B">
        <w:rPr>
          <w:b/>
        </w:rPr>
        <w:t xml:space="preserve"> |AUDIT</w:t>
      </w:r>
    </w:p>
    <w:p w14:paraId="50E9647A" w14:textId="3EB38439" w:rsidR="00D13237" w:rsidRDefault="00D13237" w:rsidP="00D13237">
      <w:pPr>
        <w:autoSpaceDE w:val="0"/>
        <w:autoSpaceDN w:val="0"/>
        <w:adjustRightInd w:val="0"/>
        <w:spacing w:after="0" w:line="240" w:lineRule="auto"/>
        <w:ind w:left="0" w:firstLine="0"/>
        <w:rPr>
          <w:rFonts w:cs="Tahoma"/>
        </w:rPr>
      </w:pPr>
      <w:r>
        <w:rPr>
          <w:rFonts w:cs="Tahoma"/>
          <w:b/>
          <w:bCs/>
        </w:rPr>
        <w:t>10</w:t>
      </w:r>
      <w:r w:rsidRPr="006A413B">
        <w:rPr>
          <w:rFonts w:cs="Tahoma"/>
          <w:b/>
          <w:bCs/>
        </w:rPr>
        <w:t>.1</w:t>
      </w:r>
      <w:r w:rsidRPr="006A413B">
        <w:rPr>
          <w:rFonts w:cs="Tahoma"/>
        </w:rPr>
        <w:t xml:space="preserve"> Afin de garantir la mise en œuvre conforme et optimale du présent Contrat, </w:t>
      </w:r>
      <w:r w:rsidR="00BE57BE">
        <w:rPr>
          <w:rFonts w:cs="Tahoma"/>
        </w:rPr>
        <w:t>VALOBAT</w:t>
      </w:r>
      <w:r w:rsidRPr="006A413B">
        <w:rPr>
          <w:rFonts w:cs="Tahoma"/>
        </w:rPr>
        <w:t xml:space="preserve"> réalise</w:t>
      </w:r>
      <w:r>
        <w:rPr>
          <w:rFonts w:cs="Tahoma"/>
        </w:rPr>
        <w:t xml:space="preserve"> ou fait réaliser</w:t>
      </w:r>
      <w:r w:rsidRPr="006A413B">
        <w:rPr>
          <w:rFonts w:cs="Tahoma"/>
        </w:rPr>
        <w:t xml:space="preserve"> des audits de ses partenaires dont les </w:t>
      </w:r>
      <w:r w:rsidR="008C4511">
        <w:rPr>
          <w:rFonts w:cs="Tahoma"/>
        </w:rPr>
        <w:t xml:space="preserve">Plateforme de </w:t>
      </w:r>
      <w:r w:rsidR="003D6F2D">
        <w:rPr>
          <w:rFonts w:cs="Tahoma"/>
        </w:rPr>
        <w:t>Recyclage d’</w:t>
      </w:r>
      <w:r w:rsidR="008C4511">
        <w:rPr>
          <w:rFonts w:cs="Tahoma"/>
        </w:rPr>
        <w:t>Inerte</w:t>
      </w:r>
      <w:r w:rsidRPr="006A413B">
        <w:rPr>
          <w:rFonts w:cs="Tahoma"/>
        </w:rPr>
        <w:t>s</w:t>
      </w:r>
      <w:r w:rsidR="00E342DE">
        <w:rPr>
          <w:rFonts w:cs="Tahoma"/>
        </w:rPr>
        <w:t xml:space="preserve"> et les tiers exploitants d’ICPE qu’elle représente aux termes du Contrat</w:t>
      </w:r>
      <w:r>
        <w:rPr>
          <w:rFonts w:cs="Tahoma"/>
        </w:rPr>
        <w:t xml:space="preserve">. </w:t>
      </w:r>
    </w:p>
    <w:p w14:paraId="24C0800D" w14:textId="77777777" w:rsidR="00D13237" w:rsidRDefault="00D13237" w:rsidP="00D13237">
      <w:pPr>
        <w:autoSpaceDE w:val="0"/>
        <w:autoSpaceDN w:val="0"/>
        <w:adjustRightInd w:val="0"/>
        <w:spacing w:after="0" w:line="240" w:lineRule="auto"/>
        <w:ind w:left="0" w:firstLine="0"/>
        <w:rPr>
          <w:rFonts w:cs="Tahoma"/>
        </w:rPr>
      </w:pPr>
    </w:p>
    <w:p w14:paraId="0BEC77FF" w14:textId="325F3FF6" w:rsidR="003D4B14" w:rsidRPr="00240876" w:rsidRDefault="00D13237" w:rsidP="003D4B14">
      <w:pPr>
        <w:autoSpaceDE w:val="0"/>
        <w:autoSpaceDN w:val="0"/>
        <w:adjustRightInd w:val="0"/>
        <w:spacing w:after="0" w:line="240" w:lineRule="auto"/>
        <w:ind w:left="0" w:firstLine="0"/>
        <w:rPr>
          <w:rFonts w:asciiTheme="minorHAnsi" w:eastAsiaTheme="minorEastAsia" w:hAnsiTheme="minorHAnsi" w:cstheme="minorBidi"/>
        </w:rPr>
      </w:pPr>
      <w:r w:rsidRPr="00240876">
        <w:rPr>
          <w:rFonts w:asciiTheme="minorHAnsi" w:eastAsiaTheme="minorEastAsia" w:hAnsiTheme="minorHAnsi" w:cstheme="minorBidi"/>
          <w:b/>
          <w:bCs/>
        </w:rPr>
        <w:t>10.2</w:t>
      </w:r>
      <w:r w:rsidRPr="00240876">
        <w:rPr>
          <w:rFonts w:asciiTheme="minorHAnsi" w:eastAsiaTheme="minorEastAsia" w:hAnsiTheme="minorHAnsi" w:cstheme="minorBidi"/>
        </w:rPr>
        <w:t xml:space="preserve"> L</w:t>
      </w:r>
      <w:r w:rsidR="005971FB">
        <w:rPr>
          <w:rFonts w:asciiTheme="minorHAnsi" w:eastAsiaTheme="minorEastAsia" w:hAnsiTheme="minorHAnsi" w:cstheme="minorBidi"/>
        </w:rPr>
        <w:t xml:space="preserve">es </w:t>
      </w:r>
      <w:r w:rsidRPr="00240876">
        <w:rPr>
          <w:rFonts w:asciiTheme="minorHAnsi" w:eastAsiaTheme="minorEastAsia" w:hAnsiTheme="minorHAnsi" w:cstheme="minorBidi"/>
        </w:rPr>
        <w:t>audit</w:t>
      </w:r>
      <w:r w:rsidR="005971FB">
        <w:rPr>
          <w:rFonts w:asciiTheme="minorHAnsi" w:eastAsiaTheme="minorEastAsia" w:hAnsiTheme="minorHAnsi" w:cstheme="minorBidi"/>
        </w:rPr>
        <w:t>s</w:t>
      </w:r>
      <w:r w:rsidRPr="00240876">
        <w:rPr>
          <w:rFonts w:asciiTheme="minorHAnsi" w:eastAsiaTheme="minorEastAsia" w:hAnsiTheme="minorHAnsi" w:cstheme="minorBidi"/>
        </w:rPr>
        <w:t xml:space="preserve"> peu</w:t>
      </w:r>
      <w:r w:rsidR="005971FB">
        <w:rPr>
          <w:rFonts w:asciiTheme="minorHAnsi" w:eastAsiaTheme="minorEastAsia" w:hAnsiTheme="minorHAnsi" w:cstheme="minorBidi"/>
        </w:rPr>
        <w:t>ven</w:t>
      </w:r>
      <w:r w:rsidRPr="00240876">
        <w:rPr>
          <w:rFonts w:asciiTheme="minorHAnsi" w:eastAsiaTheme="minorEastAsia" w:hAnsiTheme="minorHAnsi" w:cstheme="minorBidi"/>
        </w:rPr>
        <w:t>t être réalisé</w:t>
      </w:r>
      <w:r w:rsidR="005971FB">
        <w:rPr>
          <w:rFonts w:asciiTheme="minorHAnsi" w:eastAsiaTheme="minorEastAsia" w:hAnsiTheme="minorHAnsi" w:cstheme="minorBidi"/>
        </w:rPr>
        <w:t>s</w:t>
      </w:r>
      <w:r w:rsidRPr="00240876">
        <w:rPr>
          <w:rFonts w:asciiTheme="minorHAnsi" w:eastAsiaTheme="minorEastAsia" w:hAnsiTheme="minorHAnsi" w:cstheme="minorBidi"/>
        </w:rPr>
        <w:t xml:space="preserve"> sur pièce</w:t>
      </w:r>
      <w:r w:rsidR="00637124">
        <w:rPr>
          <w:rFonts w:asciiTheme="minorHAnsi" w:eastAsiaTheme="minorEastAsia" w:hAnsiTheme="minorHAnsi" w:cstheme="minorBidi"/>
        </w:rPr>
        <w:t>s</w:t>
      </w:r>
      <w:r w:rsidRPr="00240876">
        <w:rPr>
          <w:rFonts w:asciiTheme="minorHAnsi" w:eastAsiaTheme="minorEastAsia" w:hAnsiTheme="minorHAnsi" w:cstheme="minorBidi"/>
        </w:rPr>
        <w:t xml:space="preserve"> ou sur place sur le site physique </w:t>
      </w:r>
      <w:r w:rsidR="004F456E">
        <w:rPr>
          <w:rFonts w:asciiTheme="minorHAnsi" w:eastAsiaTheme="minorEastAsia" w:hAnsiTheme="minorHAnsi" w:cstheme="minorBidi"/>
        </w:rPr>
        <w:t>concerné par le Contrat</w:t>
      </w:r>
      <w:r w:rsidR="004F456E" w:rsidRPr="00240876">
        <w:rPr>
          <w:rFonts w:asciiTheme="minorHAnsi" w:eastAsiaTheme="minorEastAsia" w:hAnsiTheme="minorHAnsi" w:cstheme="minorBidi"/>
        </w:rPr>
        <w:t xml:space="preserve"> (Point de reprise et </w:t>
      </w:r>
      <w:r w:rsidR="004F456E">
        <w:rPr>
          <w:rFonts w:asciiTheme="minorHAnsi" w:eastAsiaTheme="minorEastAsia" w:hAnsiTheme="minorHAnsi" w:cstheme="minorBidi"/>
        </w:rPr>
        <w:t xml:space="preserve">Point </w:t>
      </w:r>
      <w:r w:rsidR="004F456E" w:rsidRPr="00240876">
        <w:rPr>
          <w:rFonts w:asciiTheme="minorHAnsi" w:eastAsiaTheme="minorEastAsia" w:hAnsiTheme="minorHAnsi" w:cstheme="minorBidi"/>
        </w:rPr>
        <w:t>d’Enlèvement).</w:t>
      </w:r>
      <w:r w:rsidR="004F456E">
        <w:rPr>
          <w:rFonts w:asciiTheme="minorHAnsi" w:eastAsiaTheme="minorEastAsia" w:hAnsiTheme="minorHAnsi" w:cstheme="minorBidi"/>
        </w:rPr>
        <w:t xml:space="preserve"> </w:t>
      </w:r>
      <w:r w:rsidRPr="00240876">
        <w:rPr>
          <w:rFonts w:asciiTheme="minorHAnsi" w:eastAsiaTheme="minorEastAsia" w:hAnsiTheme="minorHAnsi" w:cstheme="minorBidi"/>
        </w:rPr>
        <w:t xml:space="preserve">Les modalités de ces audits sont précisées dans un programme d’audit disponible sur l’Extranet que la </w:t>
      </w:r>
      <w:r w:rsidR="008C4511">
        <w:rPr>
          <w:rFonts w:asciiTheme="minorHAnsi" w:eastAsiaTheme="minorEastAsia" w:hAnsiTheme="minorHAnsi" w:cstheme="minorBidi"/>
        </w:rPr>
        <w:t xml:space="preserve">Plateforme de </w:t>
      </w:r>
      <w:r w:rsidR="003D6F2D">
        <w:rPr>
          <w:rFonts w:asciiTheme="minorHAnsi" w:eastAsiaTheme="minorEastAsia" w:hAnsiTheme="minorHAnsi" w:cstheme="minorBidi"/>
        </w:rPr>
        <w:t>Recyclage d’</w:t>
      </w:r>
      <w:r w:rsidR="008C4511">
        <w:rPr>
          <w:rFonts w:asciiTheme="minorHAnsi" w:eastAsiaTheme="minorEastAsia" w:hAnsiTheme="minorHAnsi" w:cstheme="minorBidi"/>
        </w:rPr>
        <w:t>Inertes</w:t>
      </w:r>
      <w:r w:rsidRPr="00240876">
        <w:rPr>
          <w:rFonts w:asciiTheme="minorHAnsi" w:eastAsiaTheme="minorEastAsia" w:hAnsiTheme="minorHAnsi" w:cstheme="minorBidi"/>
        </w:rPr>
        <w:t xml:space="preserve"> déclare (i) connaitre et (ii) accepter. </w:t>
      </w:r>
      <w:r w:rsidR="003D4B14">
        <w:rPr>
          <w:rFonts w:asciiTheme="minorHAnsi" w:eastAsiaTheme="minorEastAsia" w:hAnsiTheme="minorHAnsi" w:cstheme="minorBidi"/>
        </w:rPr>
        <w:t>Les audits</w:t>
      </w:r>
      <w:r w:rsidR="003D4B14" w:rsidRPr="00240876">
        <w:rPr>
          <w:rFonts w:asciiTheme="minorHAnsi" w:eastAsiaTheme="minorEastAsia" w:hAnsiTheme="minorHAnsi" w:cstheme="minorBidi"/>
        </w:rPr>
        <w:t xml:space="preserve"> porteront notamment sur </w:t>
      </w:r>
      <w:r w:rsidR="003D4B14">
        <w:rPr>
          <w:rFonts w:asciiTheme="minorHAnsi" w:eastAsiaTheme="minorEastAsia" w:hAnsiTheme="minorHAnsi" w:cstheme="minorBidi"/>
        </w:rPr>
        <w:t>les modalités de séparation et d’identification</w:t>
      </w:r>
      <w:r w:rsidR="003D4B14" w:rsidRPr="00240876">
        <w:rPr>
          <w:rFonts w:asciiTheme="minorHAnsi" w:eastAsiaTheme="minorEastAsia" w:hAnsiTheme="minorHAnsi" w:cstheme="minorBidi"/>
        </w:rPr>
        <w:t xml:space="preserve"> </w:t>
      </w:r>
      <w:r w:rsidR="003D4B14">
        <w:rPr>
          <w:rFonts w:asciiTheme="minorHAnsi" w:eastAsiaTheme="minorEastAsia" w:hAnsiTheme="minorHAnsi" w:cstheme="minorBidi"/>
        </w:rPr>
        <w:t xml:space="preserve">des </w:t>
      </w:r>
      <w:r w:rsidR="00C768EC">
        <w:rPr>
          <w:rFonts w:asciiTheme="minorHAnsi" w:eastAsiaTheme="minorEastAsia" w:hAnsiTheme="minorHAnsi" w:cstheme="minorBidi"/>
        </w:rPr>
        <w:t>D</w:t>
      </w:r>
      <w:r w:rsidR="003D4B14">
        <w:rPr>
          <w:rFonts w:asciiTheme="minorHAnsi" w:eastAsiaTheme="minorEastAsia" w:hAnsiTheme="minorHAnsi" w:cstheme="minorBidi"/>
        </w:rPr>
        <w:t xml:space="preserve">échets issus de PMCB éligibles dangereux ou non dangereux, des déchets non éligibles et des déchets exclus, mises en œuvre par la Plateforme de Recyclage d’Inertes dans les conditions </w:t>
      </w:r>
      <w:r w:rsidR="003D4B14" w:rsidRPr="00240876">
        <w:rPr>
          <w:rFonts w:asciiTheme="minorHAnsi" w:eastAsiaTheme="minorEastAsia" w:hAnsiTheme="minorHAnsi" w:cstheme="minorBidi"/>
        </w:rPr>
        <w:t>prévues à l'article 4.</w:t>
      </w:r>
      <w:r w:rsidR="007A3E0D">
        <w:rPr>
          <w:rFonts w:asciiTheme="minorHAnsi" w:eastAsiaTheme="minorEastAsia" w:hAnsiTheme="minorHAnsi" w:cstheme="minorBidi"/>
        </w:rPr>
        <w:t>9</w:t>
      </w:r>
      <w:r w:rsidR="003D4B14">
        <w:rPr>
          <w:rFonts w:asciiTheme="minorHAnsi" w:eastAsiaTheme="minorEastAsia" w:hAnsiTheme="minorHAnsi" w:cstheme="minorBidi"/>
        </w:rPr>
        <w:t xml:space="preserve"> des Conditions générales, sur</w:t>
      </w:r>
      <w:r w:rsidR="003D4B14" w:rsidRPr="00240876">
        <w:rPr>
          <w:rFonts w:asciiTheme="minorHAnsi" w:eastAsiaTheme="minorEastAsia" w:hAnsiTheme="minorHAnsi" w:cstheme="minorBidi"/>
        </w:rPr>
        <w:t xml:space="preserve"> les modalités de reprise des </w:t>
      </w:r>
      <w:r w:rsidR="003D4B14">
        <w:rPr>
          <w:rFonts w:asciiTheme="minorHAnsi" w:eastAsiaTheme="minorEastAsia" w:hAnsiTheme="minorHAnsi" w:cstheme="minorBidi"/>
        </w:rPr>
        <w:lastRenderedPageBreak/>
        <w:t>F</w:t>
      </w:r>
      <w:r w:rsidR="003D4B14" w:rsidRPr="00240876">
        <w:rPr>
          <w:rFonts w:asciiTheme="minorHAnsi" w:eastAsiaTheme="minorEastAsia" w:hAnsiTheme="minorHAnsi" w:cstheme="minorBidi"/>
        </w:rPr>
        <w:t>lux et de traçabilité mises en œuvre</w:t>
      </w:r>
      <w:r w:rsidR="003D4B14">
        <w:rPr>
          <w:rFonts w:asciiTheme="minorHAnsi" w:eastAsiaTheme="minorEastAsia" w:hAnsiTheme="minorHAnsi" w:cstheme="minorBidi"/>
        </w:rPr>
        <w:t xml:space="preserve"> ou encore sur les conditions de sécurité des sites et le respect des obligations de signalétiques et de tri</w:t>
      </w:r>
      <w:r w:rsidR="003D4B14" w:rsidRPr="00240876">
        <w:rPr>
          <w:rFonts w:asciiTheme="minorHAnsi" w:eastAsiaTheme="minorEastAsia" w:hAnsiTheme="minorHAnsi" w:cstheme="minorBidi"/>
        </w:rPr>
        <w:t>.</w:t>
      </w:r>
    </w:p>
    <w:p w14:paraId="1A1331A3" w14:textId="09C4286A" w:rsidR="00D13237" w:rsidRPr="004A6031" w:rsidRDefault="00D13237" w:rsidP="00D13237">
      <w:pPr>
        <w:autoSpaceDE w:val="0"/>
        <w:autoSpaceDN w:val="0"/>
        <w:adjustRightInd w:val="0"/>
        <w:spacing w:after="0" w:line="240" w:lineRule="auto"/>
        <w:ind w:left="0" w:firstLine="0"/>
        <w:rPr>
          <w:rFonts w:cs="Tahoma"/>
        </w:rPr>
      </w:pPr>
    </w:p>
    <w:p w14:paraId="6D63ED2A" w14:textId="77777777" w:rsidR="00D13237" w:rsidRDefault="00D13237" w:rsidP="00D13237">
      <w:pPr>
        <w:autoSpaceDE w:val="0"/>
        <w:autoSpaceDN w:val="0"/>
        <w:adjustRightInd w:val="0"/>
        <w:spacing w:after="0" w:line="240" w:lineRule="auto"/>
        <w:ind w:left="0" w:firstLine="0"/>
        <w:rPr>
          <w:rFonts w:cs="Tahoma"/>
        </w:rPr>
      </w:pPr>
      <w:r>
        <w:rPr>
          <w:rFonts w:cs="Tahoma"/>
          <w:b/>
          <w:bCs/>
        </w:rPr>
        <w:t>10</w:t>
      </w:r>
      <w:r w:rsidRPr="004A6031">
        <w:rPr>
          <w:rFonts w:cs="Tahoma"/>
          <w:b/>
          <w:bCs/>
        </w:rPr>
        <w:t>.</w:t>
      </w:r>
      <w:r>
        <w:rPr>
          <w:rFonts w:cs="Tahoma"/>
          <w:b/>
          <w:bCs/>
        </w:rPr>
        <w:t>3</w:t>
      </w:r>
      <w:r w:rsidRPr="004A6031">
        <w:rPr>
          <w:rFonts w:cs="Tahoma"/>
        </w:rPr>
        <w:t xml:space="preserve"> Les</w:t>
      </w:r>
      <w:r>
        <w:rPr>
          <w:rFonts w:cs="Tahoma"/>
        </w:rPr>
        <w:t xml:space="preserve"> audits ont lieu au moins annuellement. Ils font l’objet d’une prise de rendez-vous, avec un délai de prévenance d’au minimum quinze (15) jours ouvrés. La date de rendez-vous correspond à la date de démarrage du processus d’audit pour les audits sur pièces, et à la date de déplacement sur site pour les audits sur place.</w:t>
      </w:r>
    </w:p>
    <w:p w14:paraId="2D8E51E1" w14:textId="77777777" w:rsidR="00D13237" w:rsidRDefault="00D13237" w:rsidP="00D13237">
      <w:pPr>
        <w:autoSpaceDE w:val="0"/>
        <w:autoSpaceDN w:val="0"/>
        <w:adjustRightInd w:val="0"/>
        <w:spacing w:after="0" w:line="240" w:lineRule="auto"/>
        <w:ind w:left="0" w:firstLine="0"/>
        <w:rPr>
          <w:rFonts w:cs="Tahoma"/>
        </w:rPr>
      </w:pPr>
    </w:p>
    <w:p w14:paraId="47E7F4B0" w14:textId="5E92FF9E" w:rsidR="00D13237" w:rsidRPr="00240876" w:rsidRDefault="00D13237" w:rsidP="00D13237">
      <w:pPr>
        <w:spacing w:after="0" w:line="240" w:lineRule="auto"/>
        <w:ind w:left="0" w:right="23" w:firstLine="0"/>
        <w:rPr>
          <w:rFonts w:asciiTheme="minorHAnsi" w:eastAsiaTheme="minorEastAsia" w:hAnsiTheme="minorHAnsi" w:cstheme="minorBidi"/>
          <w:spacing w:val="1"/>
        </w:rPr>
      </w:pPr>
      <w:r w:rsidRPr="00240876">
        <w:rPr>
          <w:rFonts w:asciiTheme="minorHAnsi" w:eastAsiaTheme="minorEastAsia" w:hAnsiTheme="minorHAnsi" w:cstheme="minorBidi"/>
          <w:b/>
          <w:bCs/>
          <w:spacing w:val="1"/>
        </w:rPr>
        <w:t>10.4</w:t>
      </w:r>
      <w:r w:rsidRPr="00240876">
        <w:rPr>
          <w:rFonts w:asciiTheme="minorHAnsi" w:eastAsiaTheme="minorEastAsia" w:hAnsiTheme="minorHAnsi" w:cstheme="minorBidi"/>
          <w:spacing w:val="1"/>
        </w:rPr>
        <w:t xml:space="preserve"> En l’absence de confirmation</w:t>
      </w:r>
      <w:r w:rsidRPr="00240876">
        <w:rPr>
          <w:rFonts w:asciiTheme="minorHAnsi" w:eastAsiaTheme="minorEastAsia" w:hAnsiTheme="minorHAnsi" w:cstheme="minorBidi"/>
        </w:rPr>
        <w:t xml:space="preserve"> de la </w:t>
      </w:r>
      <w:r w:rsidR="008C4511">
        <w:rPr>
          <w:rFonts w:asciiTheme="minorHAnsi" w:eastAsiaTheme="minorEastAsia" w:hAnsiTheme="minorHAnsi" w:cstheme="minorBidi"/>
        </w:rPr>
        <w:t xml:space="preserve">Plateforme de </w:t>
      </w:r>
      <w:r w:rsidR="003D6F2D">
        <w:rPr>
          <w:rFonts w:asciiTheme="minorHAnsi" w:eastAsiaTheme="minorEastAsia" w:hAnsiTheme="minorHAnsi" w:cstheme="minorBidi"/>
        </w:rPr>
        <w:t>Recyclage d’</w:t>
      </w:r>
      <w:r w:rsidR="008C4511">
        <w:rPr>
          <w:rFonts w:asciiTheme="minorHAnsi" w:eastAsiaTheme="minorEastAsia" w:hAnsiTheme="minorHAnsi" w:cstheme="minorBidi"/>
        </w:rPr>
        <w:t>Inertes</w:t>
      </w:r>
      <w:r w:rsidRPr="00240876">
        <w:rPr>
          <w:rFonts w:asciiTheme="minorHAnsi" w:eastAsiaTheme="minorEastAsia" w:hAnsiTheme="minorHAnsi" w:cstheme="minorBidi"/>
        </w:rPr>
        <w:t xml:space="preserve"> sur la date envisagée et dans le cas d’une impossibilité de trouver un accord sur une nouvelle date du fait de la </w:t>
      </w:r>
      <w:r w:rsidR="008C4511">
        <w:rPr>
          <w:rFonts w:asciiTheme="minorHAnsi" w:eastAsiaTheme="minorEastAsia" w:hAnsiTheme="minorHAnsi" w:cstheme="minorBidi"/>
        </w:rPr>
        <w:t xml:space="preserve">Plateforme de </w:t>
      </w:r>
      <w:r w:rsidR="003D6F2D">
        <w:rPr>
          <w:rFonts w:asciiTheme="minorHAnsi" w:eastAsiaTheme="minorEastAsia" w:hAnsiTheme="minorHAnsi" w:cstheme="minorBidi"/>
        </w:rPr>
        <w:t>Recyclage d’</w:t>
      </w:r>
      <w:r w:rsidR="008C4511">
        <w:rPr>
          <w:rFonts w:asciiTheme="minorHAnsi" w:eastAsiaTheme="minorEastAsia" w:hAnsiTheme="minorHAnsi" w:cstheme="minorBidi"/>
        </w:rPr>
        <w:t>Inertes</w:t>
      </w:r>
      <w:r w:rsidRPr="00240876">
        <w:rPr>
          <w:rFonts w:asciiTheme="minorHAnsi" w:eastAsiaTheme="minorEastAsia" w:hAnsiTheme="minorHAnsi" w:cstheme="minorBidi"/>
        </w:rPr>
        <w:t xml:space="preserve"> et sans justification, </w:t>
      </w:r>
      <w:r w:rsidR="00BE57BE">
        <w:rPr>
          <w:rFonts w:asciiTheme="minorHAnsi" w:eastAsiaTheme="minorEastAsia" w:hAnsiTheme="minorHAnsi" w:cstheme="minorBidi"/>
        </w:rPr>
        <w:t>VALOBAT</w:t>
      </w:r>
      <w:r w:rsidRPr="00240876">
        <w:rPr>
          <w:rFonts w:asciiTheme="minorHAnsi" w:eastAsiaTheme="minorEastAsia" w:hAnsiTheme="minorHAnsi" w:cstheme="minorBidi"/>
        </w:rPr>
        <w:t xml:space="preserve"> fixera par tous moyens, la date définitive de l’audit. Par ailleurs, en cas d’annulation par la </w:t>
      </w:r>
      <w:r w:rsidR="008C4511">
        <w:rPr>
          <w:rFonts w:asciiTheme="minorHAnsi" w:eastAsiaTheme="minorEastAsia" w:hAnsiTheme="minorHAnsi" w:cstheme="minorBidi"/>
        </w:rPr>
        <w:t xml:space="preserve">Plateforme de </w:t>
      </w:r>
      <w:r w:rsidR="003D6F2D">
        <w:rPr>
          <w:rFonts w:asciiTheme="minorHAnsi" w:eastAsiaTheme="minorEastAsia" w:hAnsiTheme="minorHAnsi" w:cstheme="minorBidi"/>
        </w:rPr>
        <w:t>Recyclage d’</w:t>
      </w:r>
      <w:r w:rsidR="008C4511">
        <w:rPr>
          <w:rFonts w:asciiTheme="minorHAnsi" w:eastAsiaTheme="minorEastAsia" w:hAnsiTheme="minorHAnsi" w:cstheme="minorBidi"/>
        </w:rPr>
        <w:t>Inertes</w:t>
      </w:r>
      <w:r w:rsidRPr="00240876">
        <w:rPr>
          <w:rFonts w:asciiTheme="minorHAnsi" w:eastAsiaTheme="minorEastAsia" w:hAnsiTheme="minorHAnsi" w:cstheme="minorBidi"/>
        </w:rPr>
        <w:t xml:space="preserve"> de tout rendez-vous ou étapes de réalisation d’un audit, les frais d’annulation tels que ceux correspondant à la mobilisation de l’auditeur, seront pris en charge par la </w:t>
      </w:r>
      <w:r w:rsidR="008C4511">
        <w:rPr>
          <w:rFonts w:asciiTheme="minorHAnsi" w:eastAsiaTheme="minorEastAsia" w:hAnsiTheme="minorHAnsi" w:cstheme="minorBidi"/>
        </w:rPr>
        <w:t xml:space="preserve">Plateforme de </w:t>
      </w:r>
      <w:r w:rsidR="003D6F2D">
        <w:rPr>
          <w:rFonts w:asciiTheme="minorHAnsi" w:eastAsiaTheme="minorEastAsia" w:hAnsiTheme="minorHAnsi" w:cstheme="minorBidi"/>
        </w:rPr>
        <w:t>Recyclage d’</w:t>
      </w:r>
      <w:r w:rsidR="008C4511">
        <w:rPr>
          <w:rFonts w:asciiTheme="minorHAnsi" w:eastAsiaTheme="minorEastAsia" w:hAnsiTheme="minorHAnsi" w:cstheme="minorBidi"/>
        </w:rPr>
        <w:t>Inertes</w:t>
      </w:r>
      <w:r w:rsidRPr="00240876">
        <w:rPr>
          <w:rFonts w:asciiTheme="minorHAnsi" w:eastAsiaTheme="minorEastAsia" w:hAnsiTheme="minorHAnsi" w:cstheme="minorBidi"/>
        </w:rPr>
        <w:t xml:space="preserve">. </w:t>
      </w:r>
      <w:r w:rsidR="00367C1D">
        <w:rPr>
          <w:rFonts w:asciiTheme="minorHAnsi" w:eastAsiaTheme="minorEastAsia" w:hAnsiTheme="minorHAnsi" w:cstheme="minorBidi"/>
        </w:rPr>
        <w:t>Toutefois</w:t>
      </w:r>
      <w:r w:rsidRPr="00240876">
        <w:rPr>
          <w:rFonts w:asciiTheme="minorHAnsi" w:eastAsiaTheme="minorEastAsia" w:hAnsiTheme="minorHAnsi" w:cstheme="minorBidi"/>
        </w:rPr>
        <w:t xml:space="preserve">, toute annulation d’un rendez-vous ou d’une étape de réalisation d’un audit due à un évènement de force majeure dûment justifié et reconnu par l’auditeur, ne donnera lieu à aucune prise en charge financière par la </w:t>
      </w:r>
      <w:r w:rsidR="008C4511">
        <w:rPr>
          <w:rFonts w:asciiTheme="minorHAnsi" w:eastAsiaTheme="minorEastAsia" w:hAnsiTheme="minorHAnsi" w:cstheme="minorBidi"/>
        </w:rPr>
        <w:t xml:space="preserve">Plateforme de </w:t>
      </w:r>
      <w:r w:rsidR="003D6F2D">
        <w:rPr>
          <w:rFonts w:asciiTheme="minorHAnsi" w:eastAsiaTheme="minorEastAsia" w:hAnsiTheme="minorHAnsi" w:cstheme="minorBidi"/>
        </w:rPr>
        <w:t>Recyclage d’</w:t>
      </w:r>
      <w:r w:rsidR="008C4511">
        <w:rPr>
          <w:rFonts w:asciiTheme="minorHAnsi" w:eastAsiaTheme="minorEastAsia" w:hAnsiTheme="minorHAnsi" w:cstheme="minorBidi"/>
        </w:rPr>
        <w:t>Inertes</w:t>
      </w:r>
      <w:r w:rsidRPr="00240876">
        <w:rPr>
          <w:rFonts w:asciiTheme="minorHAnsi" w:eastAsiaTheme="minorEastAsia" w:hAnsiTheme="minorHAnsi" w:cstheme="minorBidi"/>
        </w:rPr>
        <w:t xml:space="preserve">. </w:t>
      </w:r>
    </w:p>
    <w:p w14:paraId="28A2D683" w14:textId="77777777" w:rsidR="00D13237" w:rsidRPr="00240876" w:rsidRDefault="00D13237" w:rsidP="00D13237">
      <w:pPr>
        <w:spacing w:after="0" w:line="240" w:lineRule="auto"/>
        <w:ind w:left="73" w:right="23"/>
        <w:rPr>
          <w:rFonts w:asciiTheme="minorHAnsi" w:eastAsiaTheme="minorEastAsia" w:hAnsiTheme="minorHAnsi" w:cstheme="minorBidi"/>
          <w:spacing w:val="1"/>
        </w:rPr>
      </w:pPr>
    </w:p>
    <w:p w14:paraId="0A0C1983" w14:textId="6B883E0A" w:rsidR="00D13237" w:rsidRPr="00240876" w:rsidRDefault="00D13237" w:rsidP="00D13237">
      <w:pPr>
        <w:spacing w:after="0" w:line="240" w:lineRule="auto"/>
        <w:ind w:left="0" w:right="23"/>
        <w:rPr>
          <w:rFonts w:asciiTheme="minorHAnsi" w:eastAsiaTheme="minorEastAsia" w:hAnsiTheme="minorHAnsi" w:cstheme="minorBidi"/>
        </w:rPr>
      </w:pPr>
      <w:r w:rsidRPr="00240876">
        <w:rPr>
          <w:rFonts w:asciiTheme="minorHAnsi" w:eastAsiaTheme="minorEastAsia" w:hAnsiTheme="minorHAnsi" w:cstheme="minorBidi"/>
          <w:b/>
          <w:bCs/>
          <w:spacing w:val="1"/>
        </w:rPr>
        <w:t>10.5</w:t>
      </w:r>
      <w:r w:rsidRPr="00240876">
        <w:rPr>
          <w:rFonts w:asciiTheme="minorHAnsi" w:eastAsiaTheme="minorEastAsia" w:hAnsiTheme="minorHAnsi" w:cstheme="minorBidi"/>
          <w:spacing w:val="1"/>
        </w:rPr>
        <w:t xml:space="preserve"> Dans tous les cas, </w:t>
      </w:r>
      <w:r w:rsidR="00BE57BE">
        <w:rPr>
          <w:rFonts w:asciiTheme="minorHAnsi" w:eastAsiaTheme="minorEastAsia" w:hAnsiTheme="minorHAnsi" w:cstheme="minorBidi"/>
          <w:spacing w:val="1"/>
        </w:rPr>
        <w:t>VALOBAT</w:t>
      </w:r>
      <w:r w:rsidRPr="00240876">
        <w:rPr>
          <w:rFonts w:asciiTheme="minorHAnsi" w:eastAsiaTheme="minorEastAsia" w:hAnsiTheme="minorHAnsi" w:cstheme="minorBidi"/>
          <w:spacing w:val="1"/>
        </w:rPr>
        <w:t xml:space="preserve"> communiquera à la </w:t>
      </w:r>
      <w:r w:rsidR="008C4511">
        <w:rPr>
          <w:rFonts w:asciiTheme="minorHAnsi" w:eastAsiaTheme="minorEastAsia" w:hAnsiTheme="minorHAnsi" w:cstheme="minorBidi"/>
          <w:spacing w:val="1"/>
        </w:rPr>
        <w:t xml:space="preserve">Plateforme de </w:t>
      </w:r>
      <w:r w:rsidR="003D6F2D">
        <w:rPr>
          <w:rFonts w:asciiTheme="minorHAnsi" w:eastAsiaTheme="minorEastAsia" w:hAnsiTheme="minorHAnsi" w:cstheme="minorBidi"/>
          <w:spacing w:val="1"/>
        </w:rPr>
        <w:t>Recyclage d’</w:t>
      </w:r>
      <w:r w:rsidR="008C4511">
        <w:rPr>
          <w:rFonts w:asciiTheme="minorHAnsi" w:eastAsiaTheme="minorEastAsia" w:hAnsiTheme="minorHAnsi" w:cstheme="minorBidi"/>
          <w:spacing w:val="1"/>
        </w:rPr>
        <w:t>Inertes</w:t>
      </w:r>
      <w:r w:rsidRPr="00240876">
        <w:rPr>
          <w:rFonts w:asciiTheme="minorHAnsi" w:eastAsiaTheme="minorEastAsia" w:hAnsiTheme="minorHAnsi" w:cstheme="minorBidi"/>
          <w:spacing w:val="1"/>
        </w:rPr>
        <w:t xml:space="preserve"> la date définitive de la visite, ainsi que la</w:t>
      </w:r>
      <w:r w:rsidRPr="00240876">
        <w:rPr>
          <w:rFonts w:asciiTheme="minorHAnsi" w:eastAsiaTheme="minorEastAsia" w:hAnsiTheme="minorHAnsi" w:cstheme="minorBidi"/>
          <w:spacing w:val="-1"/>
        </w:rPr>
        <w:t xml:space="preserve"> </w:t>
      </w:r>
      <w:r w:rsidRPr="00240876">
        <w:rPr>
          <w:rFonts w:asciiTheme="minorHAnsi" w:eastAsiaTheme="minorEastAsia" w:hAnsiTheme="minorHAnsi" w:cstheme="minorBidi"/>
        </w:rPr>
        <w:t>lettre</w:t>
      </w:r>
      <w:r w:rsidRPr="00240876">
        <w:rPr>
          <w:rFonts w:asciiTheme="minorHAnsi" w:eastAsiaTheme="minorEastAsia" w:hAnsiTheme="minorHAnsi" w:cstheme="minorBidi"/>
          <w:spacing w:val="11"/>
        </w:rPr>
        <w:t xml:space="preserve"> </w:t>
      </w:r>
      <w:r w:rsidRPr="00240876">
        <w:rPr>
          <w:rFonts w:asciiTheme="minorHAnsi" w:eastAsiaTheme="minorEastAsia" w:hAnsiTheme="minorHAnsi" w:cstheme="minorBidi"/>
        </w:rPr>
        <w:t>de</w:t>
      </w:r>
      <w:r w:rsidRPr="00240876">
        <w:rPr>
          <w:rFonts w:asciiTheme="minorHAnsi" w:eastAsiaTheme="minorEastAsia" w:hAnsiTheme="minorHAnsi" w:cstheme="minorBidi"/>
          <w:spacing w:val="17"/>
        </w:rPr>
        <w:t xml:space="preserve"> </w:t>
      </w:r>
      <w:r w:rsidRPr="00240876">
        <w:rPr>
          <w:rFonts w:asciiTheme="minorHAnsi" w:eastAsiaTheme="minorEastAsia" w:hAnsiTheme="minorHAnsi" w:cstheme="minorBidi"/>
          <w:spacing w:val="1"/>
        </w:rPr>
        <w:t>mission</w:t>
      </w:r>
      <w:r w:rsidRPr="00240876">
        <w:rPr>
          <w:rFonts w:asciiTheme="minorHAnsi" w:eastAsiaTheme="minorEastAsia" w:hAnsiTheme="minorHAnsi" w:cstheme="minorBidi"/>
          <w:spacing w:val="11"/>
        </w:rPr>
        <w:t xml:space="preserve"> </w:t>
      </w:r>
      <w:r w:rsidRPr="00240876">
        <w:rPr>
          <w:rFonts w:asciiTheme="minorHAnsi" w:eastAsiaTheme="minorEastAsia" w:hAnsiTheme="minorHAnsi" w:cstheme="minorBidi"/>
        </w:rPr>
        <w:t>confiée</w:t>
      </w:r>
      <w:r w:rsidRPr="00240876">
        <w:rPr>
          <w:rFonts w:asciiTheme="minorHAnsi" w:eastAsiaTheme="minorEastAsia" w:hAnsiTheme="minorHAnsi" w:cstheme="minorBidi"/>
          <w:spacing w:val="7"/>
        </w:rPr>
        <w:t xml:space="preserve"> </w:t>
      </w:r>
      <w:r w:rsidRPr="00240876">
        <w:rPr>
          <w:rFonts w:asciiTheme="minorHAnsi" w:eastAsiaTheme="minorEastAsia" w:hAnsiTheme="minorHAnsi" w:cstheme="minorBidi"/>
        </w:rPr>
        <w:t>à</w:t>
      </w:r>
      <w:r w:rsidRPr="00240876">
        <w:rPr>
          <w:rFonts w:asciiTheme="minorHAnsi" w:eastAsiaTheme="minorEastAsia" w:hAnsiTheme="minorHAnsi" w:cstheme="minorBidi"/>
          <w:spacing w:val="18"/>
        </w:rPr>
        <w:t xml:space="preserve"> </w:t>
      </w:r>
      <w:r w:rsidRPr="00240876">
        <w:rPr>
          <w:rFonts w:asciiTheme="minorHAnsi" w:eastAsiaTheme="minorEastAsia" w:hAnsiTheme="minorHAnsi" w:cstheme="minorBidi"/>
        </w:rPr>
        <w:t>l’auditeur,</w:t>
      </w:r>
      <w:r w:rsidRPr="00240876">
        <w:rPr>
          <w:rFonts w:asciiTheme="minorHAnsi" w:eastAsiaTheme="minorEastAsia" w:hAnsiTheme="minorHAnsi" w:cstheme="minorBidi"/>
          <w:spacing w:val="8"/>
        </w:rPr>
        <w:t xml:space="preserve"> </w:t>
      </w:r>
      <w:r w:rsidRPr="00240876">
        <w:rPr>
          <w:rFonts w:asciiTheme="minorHAnsi" w:eastAsiaTheme="minorEastAsia" w:hAnsiTheme="minorHAnsi" w:cstheme="minorBidi"/>
          <w:spacing w:val="1"/>
        </w:rPr>
        <w:t>comportant notamment la liste</w:t>
      </w:r>
      <w:r w:rsidRPr="00240876">
        <w:rPr>
          <w:rFonts w:asciiTheme="minorHAnsi" w:eastAsiaTheme="minorEastAsia" w:hAnsiTheme="minorHAnsi" w:cstheme="minorBidi"/>
          <w:spacing w:val="16"/>
        </w:rPr>
        <w:t xml:space="preserve"> </w:t>
      </w:r>
      <w:r w:rsidRPr="00240876">
        <w:rPr>
          <w:rFonts w:asciiTheme="minorHAnsi" w:eastAsiaTheme="minorEastAsia" w:hAnsiTheme="minorHAnsi" w:cstheme="minorBidi"/>
        </w:rPr>
        <w:t>des</w:t>
      </w:r>
      <w:r w:rsidRPr="00240876">
        <w:rPr>
          <w:rFonts w:asciiTheme="minorHAnsi" w:eastAsiaTheme="minorEastAsia" w:hAnsiTheme="minorHAnsi" w:cstheme="minorBidi"/>
          <w:spacing w:val="2"/>
        </w:rPr>
        <w:t xml:space="preserve"> points à contrôler</w:t>
      </w:r>
      <w:r w:rsidRPr="00240876">
        <w:rPr>
          <w:rFonts w:asciiTheme="minorHAnsi" w:eastAsiaTheme="minorEastAsia" w:hAnsiTheme="minorHAnsi" w:cstheme="minorBidi"/>
          <w:spacing w:val="11"/>
        </w:rPr>
        <w:t xml:space="preserve"> </w:t>
      </w:r>
      <w:r w:rsidRPr="00240876">
        <w:rPr>
          <w:rFonts w:asciiTheme="minorHAnsi" w:eastAsiaTheme="minorEastAsia" w:hAnsiTheme="minorHAnsi" w:cstheme="minorBidi"/>
          <w:spacing w:val="-1"/>
        </w:rPr>
        <w:t>et</w:t>
      </w:r>
      <w:r w:rsidRPr="00240876">
        <w:rPr>
          <w:rFonts w:asciiTheme="minorHAnsi" w:eastAsiaTheme="minorEastAsia" w:hAnsiTheme="minorHAnsi" w:cstheme="minorBidi"/>
          <w:spacing w:val="-9"/>
        </w:rPr>
        <w:t xml:space="preserve"> </w:t>
      </w:r>
      <w:r w:rsidRPr="00240876">
        <w:rPr>
          <w:rFonts w:asciiTheme="minorHAnsi" w:eastAsiaTheme="minorEastAsia" w:hAnsiTheme="minorHAnsi" w:cstheme="minorBidi"/>
          <w:spacing w:val="2"/>
        </w:rPr>
        <w:t>la</w:t>
      </w:r>
      <w:r w:rsidRPr="00240876">
        <w:rPr>
          <w:rFonts w:asciiTheme="minorHAnsi" w:eastAsiaTheme="minorEastAsia" w:hAnsiTheme="minorHAnsi" w:cstheme="minorBidi"/>
          <w:spacing w:val="-6"/>
        </w:rPr>
        <w:t xml:space="preserve"> </w:t>
      </w:r>
      <w:r w:rsidRPr="00240876">
        <w:rPr>
          <w:rFonts w:asciiTheme="minorHAnsi" w:eastAsiaTheme="minorEastAsia" w:hAnsiTheme="minorHAnsi" w:cstheme="minorBidi"/>
        </w:rPr>
        <w:t>liste</w:t>
      </w:r>
      <w:r w:rsidRPr="00240876">
        <w:rPr>
          <w:rFonts w:asciiTheme="minorHAnsi" w:eastAsiaTheme="minorEastAsia" w:hAnsiTheme="minorHAnsi" w:cstheme="minorBidi"/>
          <w:spacing w:val="-12"/>
        </w:rPr>
        <w:t xml:space="preserve"> </w:t>
      </w:r>
      <w:r w:rsidRPr="00240876">
        <w:rPr>
          <w:rFonts w:asciiTheme="minorHAnsi" w:eastAsiaTheme="minorEastAsia" w:hAnsiTheme="minorHAnsi" w:cstheme="minorBidi"/>
          <w:spacing w:val="-1"/>
        </w:rPr>
        <w:t>des</w:t>
      </w:r>
      <w:r w:rsidRPr="00240876">
        <w:rPr>
          <w:rFonts w:asciiTheme="minorHAnsi" w:eastAsiaTheme="minorEastAsia" w:hAnsiTheme="minorHAnsi" w:cstheme="minorBidi"/>
          <w:spacing w:val="-9"/>
        </w:rPr>
        <w:t xml:space="preserve"> </w:t>
      </w:r>
      <w:r w:rsidRPr="00240876">
        <w:rPr>
          <w:rFonts w:asciiTheme="minorHAnsi" w:eastAsiaTheme="minorEastAsia" w:hAnsiTheme="minorHAnsi" w:cstheme="minorBidi"/>
          <w:spacing w:val="1"/>
        </w:rPr>
        <w:t>documents et pièces justificatives qui</w:t>
      </w:r>
      <w:r w:rsidRPr="00240876">
        <w:rPr>
          <w:rFonts w:asciiTheme="minorHAnsi" w:eastAsiaTheme="minorEastAsia" w:hAnsiTheme="minorHAnsi" w:cstheme="minorBidi"/>
        </w:rPr>
        <w:t xml:space="preserve"> seront consultés.</w:t>
      </w:r>
    </w:p>
    <w:p w14:paraId="0D3B79BB" w14:textId="77777777" w:rsidR="00D13237" w:rsidRDefault="00D13237" w:rsidP="00D13237">
      <w:pPr>
        <w:autoSpaceDE w:val="0"/>
        <w:autoSpaceDN w:val="0"/>
        <w:adjustRightInd w:val="0"/>
        <w:spacing w:after="0" w:line="240" w:lineRule="auto"/>
        <w:ind w:left="0" w:right="23" w:firstLine="0"/>
        <w:rPr>
          <w:rFonts w:cs="Tahoma"/>
        </w:rPr>
      </w:pPr>
    </w:p>
    <w:p w14:paraId="3DB9A4D2" w14:textId="571EAD22" w:rsidR="00D13237" w:rsidRPr="004A6031" w:rsidRDefault="00D13237" w:rsidP="00D13237">
      <w:pPr>
        <w:autoSpaceDE w:val="0"/>
        <w:autoSpaceDN w:val="0"/>
        <w:adjustRightInd w:val="0"/>
        <w:spacing w:after="0" w:line="240" w:lineRule="auto"/>
        <w:ind w:left="0"/>
        <w:rPr>
          <w:rFonts w:cs="Tahoma"/>
        </w:rPr>
      </w:pPr>
      <w:r>
        <w:rPr>
          <w:rFonts w:cs="Tahoma"/>
          <w:b/>
          <w:bCs/>
        </w:rPr>
        <w:t>10</w:t>
      </w:r>
      <w:r w:rsidRPr="00B45353">
        <w:rPr>
          <w:rFonts w:cs="Tahoma"/>
          <w:b/>
          <w:bCs/>
        </w:rPr>
        <w:t>.</w:t>
      </w:r>
      <w:r>
        <w:rPr>
          <w:rFonts w:cs="Tahoma"/>
          <w:b/>
          <w:bCs/>
        </w:rPr>
        <w:t xml:space="preserve">6 </w:t>
      </w:r>
      <w:r w:rsidRPr="00B45353">
        <w:rPr>
          <w:rFonts w:cs="Tahoma"/>
        </w:rPr>
        <w:t>Les audits sont</w:t>
      </w:r>
      <w:r>
        <w:rPr>
          <w:rFonts w:cs="Tahoma"/>
        </w:rPr>
        <w:t xml:space="preserve"> </w:t>
      </w:r>
      <w:r w:rsidRPr="004A6031">
        <w:rPr>
          <w:rFonts w:cs="Tahoma"/>
        </w:rPr>
        <w:t xml:space="preserve">effectués soit par un organisme tiers présentant toutes les garanties d’indépendance, soit par </w:t>
      </w:r>
      <w:r>
        <w:rPr>
          <w:rFonts w:cs="Tahoma"/>
        </w:rPr>
        <w:t xml:space="preserve">les équipes de </w:t>
      </w:r>
      <w:r w:rsidR="00BE57BE">
        <w:rPr>
          <w:rFonts w:cs="Tahoma"/>
        </w:rPr>
        <w:t>VALOBAT</w:t>
      </w:r>
      <w:r>
        <w:rPr>
          <w:rFonts w:cs="Tahoma"/>
        </w:rPr>
        <w:t xml:space="preserve">. </w:t>
      </w:r>
    </w:p>
    <w:p w14:paraId="15F4D45F" w14:textId="77777777" w:rsidR="00D13237" w:rsidRPr="00240876" w:rsidRDefault="00D13237" w:rsidP="00D13237">
      <w:pPr>
        <w:tabs>
          <w:tab w:val="num" w:pos="360"/>
        </w:tabs>
        <w:spacing w:after="0" w:line="240" w:lineRule="auto"/>
        <w:ind w:left="0"/>
        <w:rPr>
          <w:rFonts w:asciiTheme="minorHAnsi" w:eastAsiaTheme="minorEastAsia" w:hAnsiTheme="minorHAnsi" w:cstheme="minorBidi"/>
          <w:b/>
          <w:bCs/>
        </w:rPr>
      </w:pPr>
    </w:p>
    <w:p w14:paraId="6C84104F" w14:textId="3B98B9DC" w:rsidR="00D13237" w:rsidRPr="00240876" w:rsidRDefault="00D13237" w:rsidP="00D13237">
      <w:pPr>
        <w:tabs>
          <w:tab w:val="num" w:pos="360"/>
        </w:tabs>
        <w:spacing w:after="0" w:line="240" w:lineRule="auto"/>
        <w:ind w:left="0"/>
        <w:rPr>
          <w:rFonts w:asciiTheme="minorHAnsi" w:eastAsiaTheme="minorEastAsia" w:hAnsiTheme="minorHAnsi" w:cstheme="minorBidi"/>
        </w:rPr>
      </w:pPr>
      <w:r w:rsidRPr="00240876">
        <w:rPr>
          <w:rFonts w:asciiTheme="minorHAnsi" w:eastAsiaTheme="minorEastAsia" w:hAnsiTheme="minorHAnsi" w:cstheme="minorBidi"/>
          <w:b/>
          <w:bCs/>
        </w:rPr>
        <w:t>10.7</w:t>
      </w:r>
      <w:r w:rsidRPr="00240876">
        <w:rPr>
          <w:rFonts w:asciiTheme="minorHAnsi" w:eastAsiaTheme="minorEastAsia" w:hAnsiTheme="minorHAnsi" w:cstheme="minorBidi"/>
        </w:rPr>
        <w:t xml:space="preserve"> </w:t>
      </w:r>
      <w:r w:rsidR="00BE57BE">
        <w:rPr>
          <w:rFonts w:asciiTheme="minorHAnsi" w:eastAsiaTheme="minorEastAsia" w:hAnsiTheme="minorHAnsi" w:cstheme="minorBidi"/>
        </w:rPr>
        <w:t>VALOBAT</w:t>
      </w:r>
      <w:r w:rsidRPr="00240876">
        <w:rPr>
          <w:rFonts w:asciiTheme="minorHAnsi" w:eastAsiaTheme="minorEastAsia" w:hAnsiTheme="minorHAnsi" w:cstheme="minorBidi"/>
        </w:rPr>
        <w:t xml:space="preserve"> pourra</w:t>
      </w:r>
      <w:r w:rsidRPr="00240876">
        <w:rPr>
          <w:rFonts w:asciiTheme="minorHAnsi" w:eastAsiaTheme="minorEastAsia" w:hAnsiTheme="minorHAnsi" w:cstheme="minorBidi"/>
          <w:spacing w:val="5"/>
        </w:rPr>
        <w:t xml:space="preserve"> </w:t>
      </w:r>
      <w:r w:rsidRPr="00240876">
        <w:rPr>
          <w:rFonts w:asciiTheme="minorHAnsi" w:eastAsiaTheme="minorEastAsia" w:hAnsiTheme="minorHAnsi" w:cstheme="minorBidi"/>
        </w:rPr>
        <w:t>réaliser</w:t>
      </w:r>
      <w:r w:rsidRPr="00240876">
        <w:rPr>
          <w:rFonts w:asciiTheme="minorHAnsi" w:eastAsiaTheme="minorEastAsia" w:hAnsiTheme="minorHAnsi" w:cstheme="minorBidi"/>
          <w:spacing w:val="-1"/>
        </w:rPr>
        <w:t xml:space="preserve"> ou faire réaliser </w:t>
      </w:r>
      <w:r w:rsidRPr="00240876">
        <w:rPr>
          <w:rFonts w:asciiTheme="minorHAnsi" w:eastAsiaTheme="minorEastAsia" w:hAnsiTheme="minorHAnsi" w:cstheme="minorBidi"/>
        </w:rPr>
        <w:t>ces</w:t>
      </w:r>
      <w:r w:rsidRPr="00240876">
        <w:rPr>
          <w:rFonts w:asciiTheme="minorHAnsi" w:eastAsiaTheme="minorEastAsia" w:hAnsiTheme="minorHAnsi" w:cstheme="minorBidi"/>
          <w:spacing w:val="-2"/>
        </w:rPr>
        <w:t xml:space="preserve"> </w:t>
      </w:r>
      <w:r w:rsidRPr="00240876">
        <w:rPr>
          <w:rFonts w:asciiTheme="minorHAnsi" w:eastAsiaTheme="minorEastAsia" w:hAnsiTheme="minorHAnsi" w:cstheme="minorBidi"/>
        </w:rPr>
        <w:t>audits par</w:t>
      </w:r>
      <w:r w:rsidRPr="00240876">
        <w:rPr>
          <w:rFonts w:asciiTheme="minorHAnsi" w:eastAsiaTheme="minorEastAsia" w:hAnsiTheme="minorHAnsi" w:cstheme="minorBidi"/>
          <w:spacing w:val="12"/>
        </w:rPr>
        <w:t xml:space="preserve"> </w:t>
      </w:r>
      <w:r w:rsidRPr="00240876">
        <w:rPr>
          <w:rFonts w:asciiTheme="minorHAnsi" w:eastAsiaTheme="minorEastAsia" w:hAnsiTheme="minorHAnsi" w:cstheme="minorBidi"/>
        </w:rPr>
        <w:t>tous</w:t>
      </w:r>
      <w:r w:rsidRPr="00240876">
        <w:rPr>
          <w:rFonts w:asciiTheme="minorHAnsi" w:eastAsiaTheme="minorEastAsia" w:hAnsiTheme="minorHAnsi" w:cstheme="minorBidi"/>
          <w:spacing w:val="13"/>
        </w:rPr>
        <w:t xml:space="preserve"> </w:t>
      </w:r>
      <w:r w:rsidRPr="00240876">
        <w:rPr>
          <w:rFonts w:asciiTheme="minorHAnsi" w:eastAsiaTheme="minorEastAsia" w:hAnsiTheme="minorHAnsi" w:cstheme="minorBidi"/>
        </w:rPr>
        <w:t xml:space="preserve">moyens opportuns. La </w:t>
      </w:r>
      <w:r w:rsidR="008C4511">
        <w:rPr>
          <w:rFonts w:asciiTheme="minorHAnsi" w:eastAsiaTheme="minorEastAsia" w:hAnsiTheme="minorHAnsi" w:cstheme="minorBidi"/>
        </w:rPr>
        <w:t xml:space="preserve">Plateforme de </w:t>
      </w:r>
      <w:r w:rsidR="003D6F2D">
        <w:rPr>
          <w:rFonts w:asciiTheme="minorHAnsi" w:eastAsiaTheme="minorEastAsia" w:hAnsiTheme="minorHAnsi" w:cstheme="minorBidi"/>
        </w:rPr>
        <w:t>Recyclage d’</w:t>
      </w:r>
      <w:r w:rsidR="008C4511">
        <w:rPr>
          <w:rFonts w:asciiTheme="minorHAnsi" w:eastAsiaTheme="minorEastAsia" w:hAnsiTheme="minorHAnsi" w:cstheme="minorBidi"/>
        </w:rPr>
        <w:t>Inertes</w:t>
      </w:r>
      <w:r w:rsidR="000D423E">
        <w:rPr>
          <w:rFonts w:asciiTheme="minorHAnsi" w:eastAsiaTheme="minorEastAsia" w:hAnsiTheme="minorHAnsi" w:cstheme="minorBidi"/>
        </w:rPr>
        <w:t xml:space="preserve"> ainsi que les tiers exploitants ICPE qu’elle représente,</w:t>
      </w:r>
      <w:r w:rsidRPr="00240876">
        <w:rPr>
          <w:rFonts w:asciiTheme="minorHAnsi" w:eastAsiaTheme="minorEastAsia" w:hAnsiTheme="minorHAnsi" w:cstheme="minorBidi"/>
        </w:rPr>
        <w:t xml:space="preserve"> s’engage</w:t>
      </w:r>
      <w:r w:rsidR="000D423E">
        <w:rPr>
          <w:rFonts w:asciiTheme="minorHAnsi" w:eastAsiaTheme="minorEastAsia" w:hAnsiTheme="minorHAnsi" w:cstheme="minorBidi"/>
        </w:rPr>
        <w:t>nt</w:t>
      </w:r>
      <w:r w:rsidRPr="00240876">
        <w:rPr>
          <w:rFonts w:asciiTheme="minorHAnsi" w:eastAsiaTheme="minorEastAsia" w:hAnsiTheme="minorHAnsi" w:cstheme="minorBidi"/>
        </w:rPr>
        <w:t xml:space="preserve"> à apporter tout </w:t>
      </w:r>
      <w:r w:rsidR="000D423E">
        <w:rPr>
          <w:rFonts w:asciiTheme="minorHAnsi" w:eastAsiaTheme="minorEastAsia" w:hAnsiTheme="minorHAnsi" w:cstheme="minorBidi"/>
        </w:rPr>
        <w:t>leur</w:t>
      </w:r>
      <w:r w:rsidRPr="00240876">
        <w:rPr>
          <w:rFonts w:asciiTheme="minorHAnsi" w:eastAsiaTheme="minorEastAsia" w:hAnsiTheme="minorHAnsi" w:cstheme="minorBidi"/>
        </w:rPr>
        <w:t xml:space="preserve"> concours à la réalisation efficace et rapide de l’audit. Chaque Partie s’engage au respect des règles d’éthique figurant dans le programme d’audit.</w:t>
      </w:r>
    </w:p>
    <w:p w14:paraId="217291B3" w14:textId="77777777" w:rsidR="00D13237" w:rsidRDefault="00D13237" w:rsidP="00D13237">
      <w:pPr>
        <w:spacing w:after="0" w:line="240" w:lineRule="auto"/>
        <w:ind w:left="0" w:right="113"/>
        <w:rPr>
          <w:rFonts w:cs="Tahoma"/>
          <w:b/>
          <w:spacing w:val="1"/>
        </w:rPr>
      </w:pPr>
    </w:p>
    <w:p w14:paraId="434C4230" w14:textId="20A22A42" w:rsidR="00D13237" w:rsidRDefault="00D13237" w:rsidP="00D13237">
      <w:pPr>
        <w:spacing w:after="0" w:line="240" w:lineRule="auto"/>
        <w:ind w:left="0" w:right="9"/>
        <w:rPr>
          <w:rFonts w:cs="Tahoma"/>
          <w:bCs/>
          <w:spacing w:val="1"/>
        </w:rPr>
      </w:pPr>
      <w:r>
        <w:rPr>
          <w:rFonts w:cs="Tahoma"/>
          <w:b/>
          <w:spacing w:val="1"/>
        </w:rPr>
        <w:t>10.8</w:t>
      </w:r>
      <w:r w:rsidRPr="004A6031">
        <w:rPr>
          <w:rFonts w:cs="Tahoma"/>
          <w:bCs/>
          <w:spacing w:val="1"/>
        </w:rPr>
        <w:t xml:space="preserve"> </w:t>
      </w:r>
      <w:r>
        <w:rPr>
          <w:rFonts w:cs="Tahoma"/>
          <w:bCs/>
          <w:spacing w:val="1"/>
        </w:rPr>
        <w:t>Par ailleurs, l’auditeur sera</w:t>
      </w:r>
      <w:r w:rsidRPr="004A6031">
        <w:rPr>
          <w:rFonts w:cs="Tahoma"/>
          <w:bCs/>
          <w:spacing w:val="1"/>
        </w:rPr>
        <w:t xml:space="preserve"> tenu à </w:t>
      </w:r>
      <w:r>
        <w:rPr>
          <w:rFonts w:cs="Tahoma"/>
          <w:bCs/>
          <w:spacing w:val="1"/>
        </w:rPr>
        <w:t xml:space="preserve">une </w:t>
      </w:r>
      <w:r w:rsidRPr="004A6031">
        <w:rPr>
          <w:rFonts w:cs="Tahoma"/>
          <w:bCs/>
          <w:spacing w:val="1"/>
        </w:rPr>
        <w:t xml:space="preserve">obligation de confidentialité </w:t>
      </w:r>
      <w:r>
        <w:rPr>
          <w:rFonts w:cs="Tahoma"/>
          <w:bCs/>
          <w:spacing w:val="1"/>
        </w:rPr>
        <w:t>au moins aussi contraignante que celle prévue</w:t>
      </w:r>
      <w:r w:rsidRPr="004A6031">
        <w:rPr>
          <w:rFonts w:cs="Tahoma"/>
          <w:bCs/>
          <w:spacing w:val="1"/>
        </w:rPr>
        <w:t xml:space="preserve"> à l’article </w:t>
      </w:r>
      <w:r>
        <w:rPr>
          <w:rFonts w:cs="Tahoma"/>
          <w:bCs/>
          <w:spacing w:val="1"/>
        </w:rPr>
        <w:t>1</w:t>
      </w:r>
      <w:r w:rsidR="00D32C13">
        <w:rPr>
          <w:rFonts w:cs="Tahoma"/>
          <w:bCs/>
          <w:spacing w:val="1"/>
        </w:rPr>
        <w:t>6</w:t>
      </w:r>
      <w:r>
        <w:rPr>
          <w:rFonts w:cs="Tahoma"/>
          <w:bCs/>
          <w:spacing w:val="1"/>
        </w:rPr>
        <w:t xml:space="preserve"> </w:t>
      </w:r>
      <w:r w:rsidR="00605B93">
        <w:rPr>
          <w:rFonts w:cs="Tahoma"/>
          <w:bCs/>
          <w:spacing w:val="1"/>
        </w:rPr>
        <w:t>des Conditions Générales</w:t>
      </w:r>
      <w:r>
        <w:rPr>
          <w:rFonts w:cs="Tahoma"/>
          <w:bCs/>
          <w:spacing w:val="1"/>
        </w:rPr>
        <w:t xml:space="preserve">. Toutefois, les Parties conviennent que les résultats de l’audit pourront être transmis aux pouvoirs publics dans le cadre de la mise en œuvre de l’Agrément. </w:t>
      </w:r>
    </w:p>
    <w:p w14:paraId="5F941430" w14:textId="77777777" w:rsidR="00D13237" w:rsidRDefault="00D13237" w:rsidP="00D13237">
      <w:pPr>
        <w:spacing w:after="0" w:line="240" w:lineRule="auto"/>
        <w:ind w:left="0" w:right="9"/>
        <w:rPr>
          <w:rFonts w:cs="Tahoma"/>
          <w:bCs/>
          <w:spacing w:val="1"/>
        </w:rPr>
      </w:pPr>
    </w:p>
    <w:p w14:paraId="4ED74CBA" w14:textId="5975E278" w:rsidR="00D13237" w:rsidRPr="004A6031" w:rsidRDefault="00D13237" w:rsidP="00D13237">
      <w:pPr>
        <w:spacing w:after="0" w:line="240" w:lineRule="auto"/>
        <w:ind w:left="0" w:right="9"/>
        <w:rPr>
          <w:rFonts w:cs="Tahoma"/>
          <w:spacing w:val="1"/>
        </w:rPr>
      </w:pPr>
      <w:r w:rsidRPr="4DD8DAE2">
        <w:rPr>
          <w:rFonts w:cs="Tahoma"/>
          <w:b/>
          <w:bCs/>
          <w:spacing w:val="1"/>
        </w:rPr>
        <w:t>10.9</w:t>
      </w:r>
      <w:r w:rsidRPr="4DD8DAE2">
        <w:rPr>
          <w:rFonts w:cs="Tahoma"/>
          <w:spacing w:val="1"/>
        </w:rPr>
        <w:t xml:space="preserve"> Enfin, les équipes de </w:t>
      </w:r>
      <w:r w:rsidR="00BE57BE">
        <w:rPr>
          <w:rFonts w:cs="Tahoma"/>
          <w:spacing w:val="1"/>
        </w:rPr>
        <w:t>VALOBAT</w:t>
      </w:r>
      <w:r w:rsidRPr="4DD8DAE2">
        <w:rPr>
          <w:rFonts w:cs="Tahoma"/>
          <w:spacing w:val="1"/>
        </w:rPr>
        <w:t xml:space="preserve"> pourront réaliser des visites régulières de la </w:t>
      </w:r>
      <w:r w:rsidR="008C4511">
        <w:rPr>
          <w:rFonts w:cs="Tahoma"/>
          <w:spacing w:val="1"/>
        </w:rPr>
        <w:t xml:space="preserve">Plateforme de </w:t>
      </w:r>
      <w:r w:rsidR="003D6F2D">
        <w:rPr>
          <w:rFonts w:cs="Tahoma"/>
          <w:spacing w:val="1"/>
        </w:rPr>
        <w:t>Recyclage d’</w:t>
      </w:r>
      <w:r w:rsidR="008C4511">
        <w:rPr>
          <w:rFonts w:cs="Tahoma"/>
          <w:spacing w:val="1"/>
        </w:rPr>
        <w:t>Inertes</w:t>
      </w:r>
      <w:r w:rsidRPr="4DD8DAE2">
        <w:rPr>
          <w:rFonts w:cs="Tahoma"/>
          <w:spacing w:val="1"/>
        </w:rPr>
        <w:t xml:space="preserve"> afin, par exemple, d’échanger sur les procédures. Ces visites feront l’objet d’une prise de rendez-vous préalable.</w:t>
      </w:r>
    </w:p>
    <w:p w14:paraId="34A76CDD" w14:textId="77777777" w:rsidR="00D13237" w:rsidRDefault="00D13237" w:rsidP="00D13237">
      <w:pPr>
        <w:tabs>
          <w:tab w:val="num" w:pos="360"/>
        </w:tabs>
        <w:spacing w:after="0" w:line="240" w:lineRule="auto"/>
        <w:ind w:left="0"/>
        <w:rPr>
          <w:rFonts w:cs="Tahoma"/>
          <w:b/>
          <w:bCs/>
        </w:rPr>
      </w:pPr>
    </w:p>
    <w:p w14:paraId="16082657" w14:textId="77777777" w:rsidR="00D13237" w:rsidRPr="00F11B2F" w:rsidRDefault="00D13237" w:rsidP="00D13237">
      <w:pPr>
        <w:tabs>
          <w:tab w:val="num" w:pos="360"/>
        </w:tabs>
        <w:spacing w:after="0" w:line="240" w:lineRule="auto"/>
        <w:ind w:left="0"/>
        <w:rPr>
          <w:rFonts w:cs="Tahoma"/>
          <w:b/>
          <w:bCs/>
        </w:rPr>
      </w:pPr>
      <w:r>
        <w:rPr>
          <w:rFonts w:cs="Tahoma"/>
          <w:b/>
          <w:bCs/>
        </w:rPr>
        <w:t>Règles spécifiques aux a</w:t>
      </w:r>
      <w:r w:rsidRPr="00F11B2F">
        <w:rPr>
          <w:rFonts w:cs="Tahoma"/>
          <w:b/>
          <w:bCs/>
        </w:rPr>
        <w:t>udits sur pièces :</w:t>
      </w:r>
    </w:p>
    <w:p w14:paraId="51B39918" w14:textId="77777777" w:rsidR="00D13237" w:rsidRPr="00F20AA3" w:rsidRDefault="00D13237" w:rsidP="00D13237">
      <w:pPr>
        <w:tabs>
          <w:tab w:val="num" w:pos="360"/>
        </w:tabs>
        <w:spacing w:after="0" w:line="240" w:lineRule="auto"/>
        <w:ind w:left="0"/>
        <w:rPr>
          <w:rFonts w:cs="Tahoma"/>
        </w:rPr>
      </w:pPr>
    </w:p>
    <w:p w14:paraId="7204FE1D" w14:textId="1106E1C8" w:rsidR="00D13237" w:rsidRDefault="00D13237" w:rsidP="00D13237">
      <w:pPr>
        <w:spacing w:after="0" w:line="240" w:lineRule="auto"/>
        <w:ind w:left="0"/>
        <w:rPr>
          <w:rFonts w:cs="Tahoma"/>
          <w:bCs/>
        </w:rPr>
      </w:pPr>
      <w:r>
        <w:rPr>
          <w:rFonts w:cs="Tahoma"/>
          <w:b/>
        </w:rPr>
        <w:t>10</w:t>
      </w:r>
      <w:r w:rsidRPr="00F20AA3">
        <w:rPr>
          <w:rFonts w:cs="Tahoma"/>
          <w:b/>
        </w:rPr>
        <w:t>.</w:t>
      </w:r>
      <w:r w:rsidR="00D12BC2">
        <w:rPr>
          <w:rFonts w:cs="Tahoma"/>
          <w:b/>
        </w:rPr>
        <w:t>10</w:t>
      </w:r>
      <w:r w:rsidRPr="00F20AA3">
        <w:rPr>
          <w:rFonts w:cs="Tahoma"/>
          <w:bCs/>
        </w:rPr>
        <w:t xml:space="preserve"> </w:t>
      </w:r>
      <w:r>
        <w:rPr>
          <w:rFonts w:cs="Tahoma"/>
          <w:bCs/>
        </w:rPr>
        <w:t>Dans le cas d’un audit sur pièce</w:t>
      </w:r>
      <w:r w:rsidR="00713885">
        <w:rPr>
          <w:rFonts w:cs="Tahoma"/>
          <w:bCs/>
        </w:rPr>
        <w:t>s</w:t>
      </w:r>
      <w:r>
        <w:rPr>
          <w:rFonts w:cs="Tahoma"/>
          <w:bCs/>
        </w:rPr>
        <w:t xml:space="preserve">, la </w:t>
      </w:r>
      <w:r w:rsidR="008C4511">
        <w:rPr>
          <w:rFonts w:cs="Tahoma"/>
          <w:bCs/>
        </w:rPr>
        <w:t xml:space="preserve">Plateforme de </w:t>
      </w:r>
      <w:r w:rsidR="003D6F2D">
        <w:rPr>
          <w:rFonts w:cs="Tahoma"/>
          <w:bCs/>
        </w:rPr>
        <w:t>Recyclage d’</w:t>
      </w:r>
      <w:r w:rsidR="008C4511">
        <w:rPr>
          <w:rFonts w:cs="Tahoma"/>
          <w:bCs/>
        </w:rPr>
        <w:t>Inertes</w:t>
      </w:r>
      <w:r>
        <w:rPr>
          <w:rFonts w:cs="Tahoma"/>
          <w:bCs/>
        </w:rPr>
        <w:t xml:space="preserve"> transmet à l’auditeur tous les documents figurant dans la lettre de mission sous quinze (15) jours ouvrés à compter de sa réception.</w:t>
      </w:r>
    </w:p>
    <w:p w14:paraId="44959AEB" w14:textId="77777777" w:rsidR="00D13237" w:rsidRDefault="00D13237" w:rsidP="00D13237">
      <w:pPr>
        <w:spacing w:after="0" w:line="240" w:lineRule="auto"/>
        <w:ind w:left="0"/>
        <w:rPr>
          <w:rFonts w:cs="Tahoma"/>
          <w:bCs/>
        </w:rPr>
      </w:pPr>
    </w:p>
    <w:p w14:paraId="3A64F0EE" w14:textId="77777777" w:rsidR="00D13237" w:rsidRPr="00F11B2F" w:rsidRDefault="00D13237" w:rsidP="00D13237">
      <w:pPr>
        <w:spacing w:after="0" w:line="240" w:lineRule="auto"/>
        <w:ind w:left="0"/>
        <w:rPr>
          <w:rFonts w:cs="Tahoma"/>
          <w:b/>
        </w:rPr>
      </w:pPr>
      <w:r>
        <w:rPr>
          <w:rFonts w:cs="Tahoma"/>
          <w:b/>
          <w:bCs/>
        </w:rPr>
        <w:t xml:space="preserve">Règles spécifiques aux </w:t>
      </w:r>
      <w:r>
        <w:rPr>
          <w:rFonts w:cs="Tahoma"/>
          <w:b/>
        </w:rPr>
        <w:t>a</w:t>
      </w:r>
      <w:r w:rsidRPr="00F11B2F">
        <w:rPr>
          <w:rFonts w:cs="Tahoma"/>
          <w:b/>
        </w:rPr>
        <w:t>udits sur place :</w:t>
      </w:r>
    </w:p>
    <w:p w14:paraId="4D7B9FD8" w14:textId="77777777" w:rsidR="00D13237" w:rsidRDefault="00D13237" w:rsidP="00D13237">
      <w:pPr>
        <w:spacing w:after="0" w:line="240" w:lineRule="auto"/>
        <w:ind w:left="0"/>
        <w:rPr>
          <w:rFonts w:cs="Tahoma"/>
          <w:bCs/>
        </w:rPr>
      </w:pPr>
    </w:p>
    <w:p w14:paraId="1AB002F4" w14:textId="6DD875AA" w:rsidR="00D13237" w:rsidRPr="00F20AA3" w:rsidRDefault="00D13237" w:rsidP="00D13237">
      <w:pPr>
        <w:spacing w:after="0" w:line="240" w:lineRule="auto"/>
        <w:ind w:left="0"/>
        <w:rPr>
          <w:rFonts w:cstheme="minorHAnsi"/>
        </w:rPr>
      </w:pPr>
      <w:r>
        <w:rPr>
          <w:rFonts w:cs="Tahoma"/>
          <w:b/>
        </w:rPr>
        <w:t>10</w:t>
      </w:r>
      <w:r w:rsidRPr="00F11B2F">
        <w:rPr>
          <w:rFonts w:cs="Tahoma"/>
          <w:b/>
        </w:rPr>
        <w:t>.</w:t>
      </w:r>
      <w:r>
        <w:rPr>
          <w:rFonts w:cs="Tahoma"/>
          <w:b/>
        </w:rPr>
        <w:t>1</w:t>
      </w:r>
      <w:r w:rsidR="00D12BC2">
        <w:rPr>
          <w:rFonts w:cs="Tahoma"/>
          <w:b/>
        </w:rPr>
        <w:t>1</w:t>
      </w:r>
      <w:r>
        <w:rPr>
          <w:rFonts w:cs="Tahoma"/>
          <w:bCs/>
        </w:rPr>
        <w:t xml:space="preserve"> Dans le cas d’un audit sur place, l</w:t>
      </w:r>
      <w:r w:rsidRPr="00F20AA3">
        <w:rPr>
          <w:rFonts w:cs="Tahoma"/>
          <w:bCs/>
        </w:rPr>
        <w:t xml:space="preserve">a </w:t>
      </w:r>
      <w:r w:rsidR="008C4511">
        <w:rPr>
          <w:rFonts w:cs="Tahoma"/>
          <w:bCs/>
        </w:rPr>
        <w:t xml:space="preserve">Plateforme de </w:t>
      </w:r>
      <w:r w:rsidR="003D6F2D">
        <w:rPr>
          <w:rFonts w:cs="Tahoma"/>
          <w:bCs/>
        </w:rPr>
        <w:t>Recyclage d’</w:t>
      </w:r>
      <w:r w:rsidR="008C4511">
        <w:rPr>
          <w:rFonts w:cs="Tahoma"/>
          <w:bCs/>
        </w:rPr>
        <w:t>Inertes</w:t>
      </w:r>
      <w:r w:rsidRPr="00F20AA3">
        <w:rPr>
          <w:rFonts w:cs="Tahoma"/>
          <w:bCs/>
        </w:rPr>
        <w:t xml:space="preserve"> donnera à l’organisme tiers et/ou aux équipes </w:t>
      </w:r>
      <w:r w:rsidR="00BE57BE">
        <w:rPr>
          <w:rFonts w:cs="Tahoma"/>
          <w:bCs/>
        </w:rPr>
        <w:t>VALOBAT</w:t>
      </w:r>
      <w:r w:rsidRPr="00F20AA3">
        <w:rPr>
          <w:rFonts w:cs="Tahoma"/>
          <w:bCs/>
        </w:rPr>
        <w:t xml:space="preserve"> </w:t>
      </w:r>
      <w:r w:rsidRPr="00F20AA3">
        <w:rPr>
          <w:rFonts w:cs="Tahoma"/>
          <w:bCs/>
          <w:spacing w:val="1"/>
        </w:rPr>
        <w:t>libre</w:t>
      </w:r>
      <w:r w:rsidRPr="00F20AA3">
        <w:rPr>
          <w:rFonts w:cs="Tahoma"/>
          <w:bCs/>
          <w:spacing w:val="3"/>
        </w:rPr>
        <w:t xml:space="preserve"> </w:t>
      </w:r>
      <w:r w:rsidRPr="00F20AA3">
        <w:rPr>
          <w:rFonts w:cs="Tahoma"/>
          <w:bCs/>
        </w:rPr>
        <w:t>accès</w:t>
      </w:r>
      <w:r w:rsidRPr="00F20AA3">
        <w:rPr>
          <w:rFonts w:cs="Tahoma"/>
          <w:bCs/>
          <w:spacing w:val="5"/>
        </w:rPr>
        <w:t xml:space="preserve"> </w:t>
      </w:r>
      <w:r w:rsidRPr="00F20AA3">
        <w:rPr>
          <w:rFonts w:cs="Tahoma"/>
          <w:bCs/>
        </w:rPr>
        <w:t xml:space="preserve">à tout site de la </w:t>
      </w:r>
      <w:r w:rsidR="008C4511">
        <w:rPr>
          <w:rFonts w:cs="Tahoma"/>
          <w:bCs/>
        </w:rPr>
        <w:t xml:space="preserve">Plateforme de </w:t>
      </w:r>
      <w:r w:rsidR="003D6F2D">
        <w:rPr>
          <w:rFonts w:cs="Tahoma"/>
          <w:bCs/>
        </w:rPr>
        <w:t>Recyclage d’</w:t>
      </w:r>
      <w:r w:rsidR="008C4511">
        <w:rPr>
          <w:rFonts w:cs="Tahoma"/>
          <w:bCs/>
        </w:rPr>
        <w:t>Inertes</w:t>
      </w:r>
      <w:r w:rsidRPr="00F20AA3">
        <w:rPr>
          <w:rFonts w:cs="Tahoma"/>
          <w:bCs/>
        </w:rPr>
        <w:t xml:space="preserve"> sur lequel les prestations objet du Contrat ont lieu</w:t>
      </w:r>
      <w:r>
        <w:rPr>
          <w:rFonts w:cs="Tahoma"/>
          <w:bCs/>
        </w:rPr>
        <w:t>,</w:t>
      </w:r>
      <w:r w:rsidRPr="00F20AA3">
        <w:rPr>
          <w:rFonts w:cs="Tahoma"/>
          <w:bCs/>
        </w:rPr>
        <w:t xml:space="preserve"> et en particulier les </w:t>
      </w:r>
      <w:r>
        <w:rPr>
          <w:rFonts w:cs="Tahoma"/>
          <w:bCs/>
        </w:rPr>
        <w:t xml:space="preserve">bureaux, les </w:t>
      </w:r>
      <w:r w:rsidRPr="00F20AA3">
        <w:rPr>
          <w:rFonts w:cs="Tahoma"/>
          <w:bCs/>
        </w:rPr>
        <w:t xml:space="preserve">Points de </w:t>
      </w:r>
      <w:r>
        <w:rPr>
          <w:rFonts w:cs="Tahoma"/>
          <w:bCs/>
        </w:rPr>
        <w:lastRenderedPageBreak/>
        <w:t>reprise</w:t>
      </w:r>
      <w:r w:rsidR="00834E3B">
        <w:rPr>
          <w:rFonts w:cs="Tahoma"/>
          <w:bCs/>
        </w:rPr>
        <w:t xml:space="preserve"> et les Points d’Enlèvement</w:t>
      </w:r>
      <w:r w:rsidRPr="00F20AA3">
        <w:rPr>
          <w:rFonts w:cs="Tahoma"/>
          <w:bCs/>
        </w:rPr>
        <w:t xml:space="preserve">. </w:t>
      </w:r>
      <w:r w:rsidRPr="00F20AA3">
        <w:rPr>
          <w:rFonts w:cstheme="minorHAnsi"/>
        </w:rPr>
        <w:t>Elle s’engage à apporter tout son concours à la réalisation efficace et rapide de l’audit et réunit notamment, par avance, toutes les pièces justificatives</w:t>
      </w:r>
      <w:r>
        <w:rPr>
          <w:rFonts w:cstheme="minorHAnsi"/>
        </w:rPr>
        <w:t>.</w:t>
      </w:r>
    </w:p>
    <w:p w14:paraId="6D6E0A2D" w14:textId="77777777" w:rsidR="00D13237" w:rsidRPr="00F20AA3" w:rsidRDefault="00D13237" w:rsidP="00D13237">
      <w:pPr>
        <w:spacing w:after="0" w:line="240" w:lineRule="auto"/>
        <w:ind w:left="0" w:right="159"/>
        <w:rPr>
          <w:rFonts w:cs="Tahoma"/>
          <w:bCs/>
        </w:rPr>
      </w:pPr>
    </w:p>
    <w:p w14:paraId="318961C0" w14:textId="77777777" w:rsidR="00D13237" w:rsidRDefault="00D13237" w:rsidP="00D13237">
      <w:pPr>
        <w:spacing w:after="0" w:line="240" w:lineRule="auto"/>
        <w:ind w:left="0" w:right="113"/>
        <w:rPr>
          <w:rFonts w:cs="Tahoma"/>
          <w:b/>
          <w:spacing w:val="1"/>
        </w:rPr>
      </w:pPr>
      <w:r>
        <w:rPr>
          <w:rFonts w:cs="Tahoma"/>
          <w:b/>
          <w:spacing w:val="1"/>
        </w:rPr>
        <w:t>Conclusions de l’audit :</w:t>
      </w:r>
    </w:p>
    <w:p w14:paraId="7E77D0E6" w14:textId="77777777" w:rsidR="00D13237" w:rsidRPr="004A6031" w:rsidRDefault="00D13237" w:rsidP="00D13237">
      <w:pPr>
        <w:spacing w:after="0" w:line="240" w:lineRule="auto"/>
        <w:ind w:left="0" w:right="162" w:firstLine="0"/>
        <w:rPr>
          <w:rFonts w:cs="Tahoma"/>
          <w:bCs/>
          <w:spacing w:val="1"/>
        </w:rPr>
      </w:pPr>
    </w:p>
    <w:p w14:paraId="5595F2B3" w14:textId="449A8CA9" w:rsidR="00D13237" w:rsidRDefault="00D13237" w:rsidP="00D13237">
      <w:pPr>
        <w:ind w:left="0" w:right="4"/>
        <w:rPr>
          <w:rFonts w:cs="Tahoma"/>
          <w:bCs/>
          <w:spacing w:val="1"/>
        </w:rPr>
      </w:pPr>
      <w:r>
        <w:rPr>
          <w:rFonts w:cs="Tahoma"/>
          <w:b/>
          <w:spacing w:val="1"/>
        </w:rPr>
        <w:t>10</w:t>
      </w:r>
      <w:r w:rsidRPr="00472F70">
        <w:rPr>
          <w:rFonts w:cs="Tahoma"/>
          <w:b/>
          <w:spacing w:val="1"/>
        </w:rPr>
        <w:t>.1</w:t>
      </w:r>
      <w:r w:rsidR="00D12BC2">
        <w:rPr>
          <w:rFonts w:cs="Tahoma"/>
          <w:b/>
          <w:spacing w:val="1"/>
        </w:rPr>
        <w:t>2</w:t>
      </w:r>
      <w:r>
        <w:rPr>
          <w:rFonts w:cs="Tahoma"/>
          <w:b/>
          <w:spacing w:val="1"/>
        </w:rPr>
        <w:t xml:space="preserve"> </w:t>
      </w:r>
      <w:r w:rsidRPr="00B13DBF">
        <w:rPr>
          <w:rFonts w:cs="Tahoma"/>
          <w:bCs/>
          <w:spacing w:val="1"/>
        </w:rPr>
        <w:t>L’audit donne lieu à la rédacti</w:t>
      </w:r>
      <w:r>
        <w:rPr>
          <w:rFonts w:cs="Tahoma"/>
          <w:bCs/>
          <w:spacing w:val="1"/>
        </w:rPr>
        <w:t>o</w:t>
      </w:r>
      <w:r w:rsidRPr="00B13DBF">
        <w:rPr>
          <w:rFonts w:cs="Tahoma"/>
          <w:bCs/>
          <w:spacing w:val="1"/>
        </w:rPr>
        <w:t xml:space="preserve">n d’un rapport transmis à la </w:t>
      </w:r>
      <w:r w:rsidR="008C4511">
        <w:rPr>
          <w:rFonts w:cs="Tahoma"/>
          <w:bCs/>
          <w:spacing w:val="1"/>
        </w:rPr>
        <w:t xml:space="preserve">Plateforme de </w:t>
      </w:r>
      <w:r w:rsidR="003D6F2D">
        <w:rPr>
          <w:rFonts w:cs="Tahoma"/>
          <w:bCs/>
          <w:spacing w:val="1"/>
        </w:rPr>
        <w:t>Recyclage d’</w:t>
      </w:r>
      <w:r w:rsidR="008C4511">
        <w:rPr>
          <w:rFonts w:cs="Tahoma"/>
          <w:bCs/>
          <w:spacing w:val="1"/>
        </w:rPr>
        <w:t>Inertes</w:t>
      </w:r>
      <w:r w:rsidRPr="00B13DBF">
        <w:rPr>
          <w:rFonts w:cs="Tahoma"/>
          <w:bCs/>
          <w:spacing w:val="1"/>
        </w:rPr>
        <w:t xml:space="preserve"> dans un délai d’un mois suivant l’audit. </w:t>
      </w:r>
    </w:p>
    <w:p w14:paraId="748CB3A3" w14:textId="77777777" w:rsidR="00D13237" w:rsidRPr="00BB3037" w:rsidRDefault="00D13237" w:rsidP="00D13237">
      <w:pPr>
        <w:ind w:left="0" w:right="4"/>
        <w:rPr>
          <w:bCs/>
        </w:rPr>
      </w:pPr>
    </w:p>
    <w:p w14:paraId="54D462A9" w14:textId="2007921F" w:rsidR="00D13237" w:rsidRPr="00BB3037" w:rsidRDefault="00D13237" w:rsidP="00D13237">
      <w:pPr>
        <w:ind w:left="0" w:right="4"/>
      </w:pPr>
      <w:r w:rsidRPr="4DD8DAE2">
        <w:rPr>
          <w:b/>
          <w:bCs/>
        </w:rPr>
        <w:t>10.1</w:t>
      </w:r>
      <w:r w:rsidR="00D12BC2">
        <w:rPr>
          <w:b/>
          <w:bCs/>
        </w:rPr>
        <w:t>3</w:t>
      </w:r>
      <w:r>
        <w:t xml:space="preserve"> Si le rapport d’audit fait ressortir des non-conformités aux </w:t>
      </w:r>
      <w:r w:rsidR="00364AF2">
        <w:t xml:space="preserve">stipulations </w:t>
      </w:r>
      <w:r>
        <w:t xml:space="preserve">du Contrat, la </w:t>
      </w:r>
      <w:r w:rsidR="008C4511">
        <w:t xml:space="preserve">Plateforme de </w:t>
      </w:r>
      <w:r w:rsidR="003D6F2D">
        <w:t>Recyclage d’</w:t>
      </w:r>
      <w:r w:rsidR="008C4511">
        <w:t>Inertes</w:t>
      </w:r>
      <w:r>
        <w:t xml:space="preserve"> s’engage à faire parvenir à </w:t>
      </w:r>
      <w:r w:rsidR="00BE57BE">
        <w:t>VALOBAT</w:t>
      </w:r>
      <w:r>
        <w:t xml:space="preserve"> un plan d’actions correctif sous un (1) mois, répondant aux conclusions de l’audit en vue de remédier aux dysfonctionnements constatés. Les actions décrites dans le plan seront applicables immédiatement sans préjudice de la possibilité qu’elles soient révisées à la demande de </w:t>
      </w:r>
      <w:r w:rsidR="00BE57BE">
        <w:t>VALOBAT</w:t>
      </w:r>
      <w:r>
        <w:t xml:space="preserve"> ou de l’auditeur en cas d’insuffisance. </w:t>
      </w:r>
    </w:p>
    <w:p w14:paraId="72D9BD57" w14:textId="77777777" w:rsidR="00D13237" w:rsidRDefault="00D13237" w:rsidP="00D13237">
      <w:pPr>
        <w:spacing w:after="0" w:line="240" w:lineRule="auto"/>
        <w:ind w:left="0" w:firstLine="0"/>
        <w:rPr>
          <w:rFonts w:cstheme="minorHAnsi"/>
        </w:rPr>
      </w:pPr>
    </w:p>
    <w:p w14:paraId="2641AB8B" w14:textId="41FF7209" w:rsidR="00D13237" w:rsidRPr="00EC6233" w:rsidRDefault="00D13237" w:rsidP="00D13237">
      <w:pPr>
        <w:spacing w:after="0" w:line="240" w:lineRule="auto"/>
        <w:ind w:left="0" w:firstLine="0"/>
        <w:rPr>
          <w:rFonts w:cstheme="minorHAnsi"/>
          <w:b/>
          <w:bCs/>
        </w:rPr>
      </w:pPr>
      <w:r w:rsidRPr="002D0970">
        <w:rPr>
          <w:rFonts w:cstheme="minorHAnsi"/>
          <w:b/>
          <w:bCs/>
        </w:rPr>
        <w:t>10.1</w:t>
      </w:r>
      <w:r w:rsidR="00D12BC2">
        <w:rPr>
          <w:rFonts w:cstheme="minorHAnsi"/>
          <w:b/>
          <w:bCs/>
        </w:rPr>
        <w:t>4</w:t>
      </w:r>
      <w:r>
        <w:rPr>
          <w:rFonts w:cstheme="minorHAnsi"/>
          <w:b/>
          <w:bCs/>
        </w:rPr>
        <w:t xml:space="preserve"> </w:t>
      </w:r>
      <w:r w:rsidRPr="002D0970">
        <w:rPr>
          <w:rFonts w:cstheme="minorHAnsi"/>
        </w:rPr>
        <w:t>Dans le cas où l</w:t>
      </w:r>
      <w:r>
        <w:rPr>
          <w:rFonts w:cstheme="minorHAnsi"/>
        </w:rPr>
        <w:t xml:space="preserve">a </w:t>
      </w:r>
      <w:r w:rsidR="008C4511">
        <w:rPr>
          <w:rFonts w:cstheme="minorHAnsi"/>
        </w:rPr>
        <w:t xml:space="preserve">Plateforme de </w:t>
      </w:r>
      <w:r w:rsidR="003D6F2D">
        <w:rPr>
          <w:rFonts w:cstheme="minorHAnsi"/>
        </w:rPr>
        <w:t>Recyclage d’</w:t>
      </w:r>
      <w:r w:rsidR="008C4511">
        <w:rPr>
          <w:rFonts w:cstheme="minorHAnsi"/>
        </w:rPr>
        <w:t>Inertes</w:t>
      </w:r>
      <w:r>
        <w:rPr>
          <w:rFonts w:cstheme="minorHAnsi"/>
        </w:rPr>
        <w:t xml:space="preserve"> </w:t>
      </w:r>
      <w:r w:rsidRPr="002D0970">
        <w:rPr>
          <w:rFonts w:cstheme="minorHAnsi"/>
        </w:rPr>
        <w:t>ne fait pas parvenir le plan d’actions correctif</w:t>
      </w:r>
      <w:r>
        <w:rPr>
          <w:rFonts w:cstheme="minorHAnsi"/>
        </w:rPr>
        <w:t xml:space="preserve"> dans les conditions de l’article 10.1</w:t>
      </w:r>
      <w:r w:rsidR="00E675C7">
        <w:rPr>
          <w:rFonts w:cstheme="minorHAnsi"/>
        </w:rPr>
        <w:t>3</w:t>
      </w:r>
      <w:r w:rsidR="00D30D3B">
        <w:rPr>
          <w:rFonts w:cstheme="minorHAnsi"/>
        </w:rPr>
        <w:t xml:space="preserve"> ci-dessus</w:t>
      </w:r>
      <w:r>
        <w:rPr>
          <w:rFonts w:cstheme="minorHAnsi"/>
        </w:rPr>
        <w:t xml:space="preserve">, ou présente un plan d’actions correctif manifestement incomplet ou contraire à ses obligations, </w:t>
      </w:r>
      <w:r w:rsidR="00BE57BE">
        <w:rPr>
          <w:rFonts w:cstheme="minorHAnsi"/>
        </w:rPr>
        <w:t>VALOBAT</w:t>
      </w:r>
      <w:r>
        <w:rPr>
          <w:rFonts w:cstheme="minorHAnsi"/>
        </w:rPr>
        <w:t xml:space="preserve"> pourra appliquer une pénalité prévue en Annexe 4</w:t>
      </w:r>
      <w:r w:rsidR="00EA2F2B">
        <w:rPr>
          <w:rFonts w:cstheme="minorHAnsi"/>
        </w:rPr>
        <w:t xml:space="preserve"> a</w:t>
      </w:r>
      <w:r w:rsidR="007C216C">
        <w:rPr>
          <w:rFonts w:cstheme="minorHAnsi"/>
        </w:rPr>
        <w:t>ux Conditions générales</w:t>
      </w:r>
      <w:r>
        <w:rPr>
          <w:rFonts w:cstheme="minorHAnsi"/>
        </w:rPr>
        <w:t>, suspendre le Contrat jusqu’à ce que ledit plan soit remis, y compris le versement de tout soutien, ou résilier le Contrat dans les conditions de l’article 9</w:t>
      </w:r>
      <w:r w:rsidR="0095308B">
        <w:rPr>
          <w:rFonts w:cstheme="minorHAnsi"/>
        </w:rPr>
        <w:t xml:space="preserve"> ci-avant</w:t>
      </w:r>
      <w:r>
        <w:rPr>
          <w:rFonts w:cstheme="minorHAnsi"/>
        </w:rPr>
        <w:t>.</w:t>
      </w:r>
    </w:p>
    <w:p w14:paraId="405EAD91" w14:textId="77777777" w:rsidR="00D13237" w:rsidRPr="00BB3037" w:rsidRDefault="00D13237" w:rsidP="00D13237">
      <w:pPr>
        <w:spacing w:after="0" w:line="240" w:lineRule="auto"/>
        <w:ind w:left="0" w:firstLine="0"/>
        <w:rPr>
          <w:rFonts w:cstheme="minorHAnsi"/>
        </w:rPr>
      </w:pPr>
    </w:p>
    <w:p w14:paraId="0B3564C0" w14:textId="77777777" w:rsidR="00D13237" w:rsidRDefault="00D13237" w:rsidP="00D13237">
      <w:pPr>
        <w:ind w:left="78" w:right="4"/>
        <w:rPr>
          <w:b/>
        </w:rPr>
      </w:pPr>
    </w:p>
    <w:p w14:paraId="1A66E1C2" w14:textId="77777777" w:rsidR="00D13237" w:rsidRDefault="00D13237" w:rsidP="00D13237">
      <w:pPr>
        <w:ind w:left="0" w:right="4"/>
        <w:rPr>
          <w:b/>
        </w:rPr>
      </w:pPr>
      <w:r w:rsidRPr="00F50CD1">
        <w:rPr>
          <w:b/>
        </w:rPr>
        <w:t>ART</w:t>
      </w:r>
      <w:r>
        <w:rPr>
          <w:b/>
        </w:rPr>
        <w:t>I</w:t>
      </w:r>
      <w:r w:rsidRPr="00F50CD1">
        <w:rPr>
          <w:b/>
        </w:rPr>
        <w:t>CLE 11</w:t>
      </w:r>
      <w:r>
        <w:rPr>
          <w:b/>
        </w:rPr>
        <w:t> </w:t>
      </w:r>
      <w:r w:rsidRPr="00861AED">
        <w:rPr>
          <w:b/>
        </w:rPr>
        <w:t>|</w:t>
      </w:r>
      <w:r w:rsidRPr="00F50CD1">
        <w:rPr>
          <w:b/>
        </w:rPr>
        <w:t xml:space="preserve"> </w:t>
      </w:r>
      <w:r>
        <w:rPr>
          <w:b/>
        </w:rPr>
        <w:t>CARACTERISATIONS DES FLUX DE DECHETS ISSUS DE PMCB</w:t>
      </w:r>
    </w:p>
    <w:p w14:paraId="77EF984E" w14:textId="77777777" w:rsidR="00D13237" w:rsidRDefault="00D13237" w:rsidP="00D13237">
      <w:pPr>
        <w:ind w:left="78" w:right="4"/>
        <w:rPr>
          <w:b/>
        </w:rPr>
      </w:pPr>
    </w:p>
    <w:p w14:paraId="3DB2D774" w14:textId="3B393DF0" w:rsidR="00D13237" w:rsidRDefault="00D13237" w:rsidP="00D13237">
      <w:pPr>
        <w:spacing w:after="259" w:line="264" w:lineRule="auto"/>
        <w:ind w:left="0" w:firstLine="0"/>
      </w:pPr>
      <w:r>
        <w:rPr>
          <w:b/>
          <w:bCs/>
        </w:rPr>
        <w:t>11.1</w:t>
      </w:r>
      <w:r>
        <w:t xml:space="preserve"> Afin d’affiner les connaissances sur le gisement, </w:t>
      </w:r>
      <w:r w:rsidR="00BE57BE">
        <w:t>VALOBAT</w:t>
      </w:r>
      <w:r>
        <w:t xml:space="preserve"> réalise ou fait réaliser à ses frais des campagnes de caractérisation dans les conditions suivantes :</w:t>
      </w:r>
    </w:p>
    <w:p w14:paraId="1100655E" w14:textId="6DFAA819" w:rsidR="00D13237" w:rsidRPr="00240876" w:rsidRDefault="00D13237" w:rsidP="0080542E">
      <w:pPr>
        <w:pStyle w:val="Paragraphedeliste"/>
        <w:numPr>
          <w:ilvl w:val="0"/>
          <w:numId w:val="3"/>
        </w:numPr>
        <w:ind w:right="4"/>
        <w:rPr>
          <w:rFonts w:asciiTheme="minorHAnsi" w:eastAsiaTheme="minorEastAsia" w:hAnsiTheme="minorHAnsi" w:cstheme="minorBidi"/>
        </w:rPr>
      </w:pPr>
      <w:r w:rsidRPr="00240876">
        <w:rPr>
          <w:rFonts w:asciiTheme="minorHAnsi" w:eastAsiaTheme="minorEastAsia" w:hAnsiTheme="minorHAnsi" w:cstheme="minorBidi"/>
        </w:rPr>
        <w:t xml:space="preserve">Elles se dérouleront dans les conditions figurant au protocole de caractérisation disponible sur l’Extranet que la </w:t>
      </w:r>
      <w:r w:rsidR="008C4511">
        <w:rPr>
          <w:rFonts w:asciiTheme="minorHAnsi" w:eastAsiaTheme="minorEastAsia" w:hAnsiTheme="minorHAnsi" w:cstheme="minorBidi"/>
        </w:rPr>
        <w:t xml:space="preserve">Plateforme de </w:t>
      </w:r>
      <w:r w:rsidR="003D6F2D">
        <w:rPr>
          <w:rFonts w:asciiTheme="minorHAnsi" w:eastAsiaTheme="minorEastAsia" w:hAnsiTheme="minorHAnsi" w:cstheme="minorBidi"/>
        </w:rPr>
        <w:t>Recyclage d’</w:t>
      </w:r>
      <w:r w:rsidR="008C4511">
        <w:rPr>
          <w:rFonts w:asciiTheme="minorHAnsi" w:eastAsiaTheme="minorEastAsia" w:hAnsiTheme="minorHAnsi" w:cstheme="minorBidi"/>
        </w:rPr>
        <w:t>Inertes</w:t>
      </w:r>
      <w:r w:rsidRPr="00240876">
        <w:rPr>
          <w:rFonts w:asciiTheme="minorHAnsi" w:eastAsiaTheme="minorEastAsia" w:hAnsiTheme="minorHAnsi" w:cstheme="minorBidi"/>
        </w:rPr>
        <w:t xml:space="preserve"> déclare (i) connaitre et (ii) accepter. Ce protocole précisera notamment les moyens et équipements à mettre à disposition</w:t>
      </w:r>
    </w:p>
    <w:p w14:paraId="573D9406" w14:textId="483FB632" w:rsidR="00D13237" w:rsidRPr="00240876" w:rsidRDefault="00D13237" w:rsidP="0080542E">
      <w:pPr>
        <w:pStyle w:val="Paragraphedeliste"/>
        <w:numPr>
          <w:ilvl w:val="0"/>
          <w:numId w:val="3"/>
        </w:numPr>
        <w:ind w:right="4"/>
        <w:rPr>
          <w:rFonts w:asciiTheme="minorHAnsi" w:eastAsiaTheme="minorEastAsia" w:hAnsiTheme="minorHAnsi" w:cstheme="minorBidi"/>
        </w:rPr>
      </w:pPr>
      <w:r w:rsidRPr="00240876">
        <w:rPr>
          <w:rFonts w:asciiTheme="minorHAnsi" w:eastAsiaTheme="minorEastAsia" w:hAnsiTheme="minorHAnsi" w:cstheme="minorBidi"/>
        </w:rPr>
        <w:t xml:space="preserve">Ces caractérisations devront également permettre d’identifier la part de </w:t>
      </w:r>
      <w:r w:rsidR="00C768EC">
        <w:rPr>
          <w:rFonts w:asciiTheme="minorHAnsi" w:eastAsiaTheme="minorEastAsia" w:hAnsiTheme="minorHAnsi" w:cstheme="minorBidi"/>
        </w:rPr>
        <w:t>D</w:t>
      </w:r>
      <w:r w:rsidRPr="00240876">
        <w:rPr>
          <w:rFonts w:asciiTheme="minorHAnsi" w:eastAsiaTheme="minorEastAsia" w:hAnsiTheme="minorHAnsi" w:cstheme="minorBidi"/>
        </w:rPr>
        <w:t xml:space="preserve">échets issus de PMCB éligibles dans les Flux de </w:t>
      </w:r>
      <w:r w:rsidR="00C768EC">
        <w:rPr>
          <w:rFonts w:asciiTheme="minorHAnsi" w:eastAsiaTheme="minorEastAsia" w:hAnsiTheme="minorHAnsi" w:cstheme="minorBidi"/>
        </w:rPr>
        <w:t>D</w:t>
      </w:r>
      <w:r w:rsidRPr="00240876">
        <w:rPr>
          <w:rFonts w:asciiTheme="minorHAnsi" w:eastAsiaTheme="minorEastAsia" w:hAnsiTheme="minorHAnsi" w:cstheme="minorBidi"/>
        </w:rPr>
        <w:t xml:space="preserve">échets issus de PMCB collectés par la </w:t>
      </w:r>
      <w:r w:rsidR="008C4511">
        <w:rPr>
          <w:rFonts w:asciiTheme="minorHAnsi" w:eastAsiaTheme="minorEastAsia" w:hAnsiTheme="minorHAnsi" w:cstheme="minorBidi"/>
        </w:rPr>
        <w:t xml:space="preserve">Plateforme de </w:t>
      </w:r>
      <w:r w:rsidR="003D6F2D">
        <w:rPr>
          <w:rFonts w:asciiTheme="minorHAnsi" w:eastAsiaTheme="minorEastAsia" w:hAnsiTheme="minorHAnsi" w:cstheme="minorBidi"/>
        </w:rPr>
        <w:t>Recyclage d’</w:t>
      </w:r>
      <w:r w:rsidR="008C4511">
        <w:rPr>
          <w:rFonts w:asciiTheme="minorHAnsi" w:eastAsiaTheme="minorEastAsia" w:hAnsiTheme="minorHAnsi" w:cstheme="minorBidi"/>
        </w:rPr>
        <w:t>Inertes</w:t>
      </w:r>
    </w:p>
    <w:p w14:paraId="706491F4" w14:textId="77777777" w:rsidR="00D13237" w:rsidRDefault="00D13237" w:rsidP="0080542E">
      <w:pPr>
        <w:pStyle w:val="Paragraphedeliste"/>
        <w:numPr>
          <w:ilvl w:val="0"/>
          <w:numId w:val="3"/>
        </w:numPr>
        <w:ind w:right="4"/>
      </w:pPr>
      <w:r w:rsidRPr="00240876">
        <w:rPr>
          <w:rFonts w:asciiTheme="minorHAnsi" w:eastAsiaTheme="minorEastAsia" w:hAnsiTheme="minorHAnsi" w:cstheme="minorBidi"/>
        </w:rPr>
        <w:t>Les caractérisations feront l’objet de prise de rendez-vous.</w:t>
      </w:r>
      <w:r>
        <w:t xml:space="preserve"> </w:t>
      </w:r>
    </w:p>
    <w:p w14:paraId="5D402D6F" w14:textId="77777777" w:rsidR="00D13237" w:rsidRDefault="00D13237" w:rsidP="00D13237">
      <w:pPr>
        <w:ind w:left="0" w:right="4" w:firstLine="0"/>
      </w:pPr>
    </w:p>
    <w:p w14:paraId="021BD578" w14:textId="4E31010A" w:rsidR="00D13237" w:rsidRDefault="00D13237" w:rsidP="00D13237">
      <w:pPr>
        <w:ind w:left="0" w:right="4" w:firstLine="0"/>
      </w:pPr>
      <w:r>
        <w:rPr>
          <w:b/>
          <w:bCs/>
        </w:rPr>
        <w:t>11.2</w:t>
      </w:r>
      <w:r>
        <w:t xml:space="preserve"> Le cas échéant, une caractérisation peut être réalisée dans le cadre d’un audit.</w:t>
      </w:r>
    </w:p>
    <w:p w14:paraId="7B0D5CA4" w14:textId="4AA7EDDF" w:rsidR="00CA0900" w:rsidRDefault="00CA0900" w:rsidP="00D13237">
      <w:pPr>
        <w:ind w:left="0" w:right="4" w:firstLine="0"/>
      </w:pPr>
    </w:p>
    <w:p w14:paraId="65F9B14C" w14:textId="01AF7097" w:rsidR="00654096" w:rsidRDefault="00654096" w:rsidP="00654096">
      <w:pPr>
        <w:spacing w:after="259" w:line="264" w:lineRule="auto"/>
        <w:ind w:left="0" w:firstLine="0"/>
      </w:pPr>
      <w:r>
        <w:rPr>
          <w:b/>
        </w:rPr>
        <w:t xml:space="preserve">11.3 </w:t>
      </w:r>
      <w:r w:rsidRPr="00D05A32">
        <w:rPr>
          <w:bCs/>
        </w:rPr>
        <w:t>Les résultats issus des caractérisations effectuées</w:t>
      </w:r>
      <w:r>
        <w:rPr>
          <w:bCs/>
        </w:rPr>
        <w:t xml:space="preserve"> </w:t>
      </w:r>
      <w:r w:rsidRPr="00D05A32">
        <w:rPr>
          <w:bCs/>
        </w:rPr>
        <w:t xml:space="preserve">seront portés à la connaissance </w:t>
      </w:r>
      <w:r>
        <w:rPr>
          <w:bCs/>
        </w:rPr>
        <w:t xml:space="preserve">de la Plateforme de Recyclage d’Inertes </w:t>
      </w:r>
      <w:r w:rsidRPr="00D05A32">
        <w:rPr>
          <w:bCs/>
        </w:rPr>
        <w:t xml:space="preserve">annuellement ou selon une périodicité plus courte si besoin afin de procéder </w:t>
      </w:r>
      <w:r>
        <w:rPr>
          <w:bCs/>
        </w:rPr>
        <w:t xml:space="preserve">au recouvrement de sommes trop perçues au titre des </w:t>
      </w:r>
      <w:r w:rsidRPr="00D05A32">
        <w:rPr>
          <w:bCs/>
        </w:rPr>
        <w:t>soutiens accordés.</w:t>
      </w:r>
    </w:p>
    <w:p w14:paraId="33BB6551" w14:textId="77777777" w:rsidR="00CA0900" w:rsidRPr="004A6031" w:rsidRDefault="00CA0900" w:rsidP="00D13237">
      <w:pPr>
        <w:ind w:left="78" w:right="4"/>
        <w:rPr>
          <w:b/>
        </w:rPr>
      </w:pPr>
    </w:p>
    <w:p w14:paraId="1F7E946B" w14:textId="77777777" w:rsidR="00D13237" w:rsidRPr="00F50CD1" w:rsidRDefault="00D13237" w:rsidP="00D13237">
      <w:pPr>
        <w:ind w:left="0" w:right="4"/>
        <w:rPr>
          <w:b/>
        </w:rPr>
      </w:pPr>
      <w:r w:rsidRPr="00F50CD1">
        <w:rPr>
          <w:b/>
        </w:rPr>
        <w:t>ART</w:t>
      </w:r>
      <w:r>
        <w:rPr>
          <w:b/>
        </w:rPr>
        <w:t>I</w:t>
      </w:r>
      <w:r w:rsidRPr="00F50CD1">
        <w:rPr>
          <w:b/>
        </w:rPr>
        <w:t>CLE 1</w:t>
      </w:r>
      <w:r>
        <w:rPr>
          <w:b/>
        </w:rPr>
        <w:t>2 </w:t>
      </w:r>
      <w:r w:rsidRPr="00861AED">
        <w:rPr>
          <w:b/>
        </w:rPr>
        <w:t>|</w:t>
      </w:r>
      <w:r w:rsidRPr="00F50CD1">
        <w:rPr>
          <w:b/>
        </w:rPr>
        <w:t xml:space="preserve"> PENALIT</w:t>
      </w:r>
      <w:r>
        <w:rPr>
          <w:b/>
        </w:rPr>
        <w:t>E</w:t>
      </w:r>
      <w:r w:rsidRPr="00F50CD1">
        <w:rPr>
          <w:b/>
        </w:rPr>
        <w:t>S</w:t>
      </w:r>
    </w:p>
    <w:p w14:paraId="56108D3A" w14:textId="77777777" w:rsidR="00D13237" w:rsidRDefault="00D13237" w:rsidP="00D13237">
      <w:pPr>
        <w:spacing w:after="0" w:line="240" w:lineRule="auto"/>
        <w:ind w:left="0" w:firstLine="0"/>
        <w:rPr>
          <w:rFonts w:cstheme="minorHAnsi"/>
        </w:rPr>
      </w:pPr>
    </w:p>
    <w:p w14:paraId="5406D840" w14:textId="4E6C2E25" w:rsidR="00D13237" w:rsidRDefault="00CA0900" w:rsidP="00D13237">
      <w:pPr>
        <w:spacing w:after="0" w:line="240" w:lineRule="auto"/>
        <w:ind w:left="0" w:firstLine="0"/>
        <w:rPr>
          <w:rFonts w:cstheme="minorHAnsi"/>
        </w:rPr>
      </w:pPr>
      <w:r w:rsidRPr="00CA0900">
        <w:rPr>
          <w:rFonts w:cstheme="minorHAnsi"/>
          <w:b/>
          <w:bCs/>
        </w:rPr>
        <w:t>12.1</w:t>
      </w:r>
      <w:r>
        <w:rPr>
          <w:rFonts w:cstheme="minorHAnsi"/>
        </w:rPr>
        <w:t xml:space="preserve"> </w:t>
      </w:r>
      <w:r w:rsidR="00D13237">
        <w:rPr>
          <w:rFonts w:cstheme="minorHAnsi"/>
        </w:rPr>
        <w:t xml:space="preserve">La </w:t>
      </w:r>
      <w:r w:rsidR="008C4511">
        <w:rPr>
          <w:rFonts w:cstheme="minorHAnsi"/>
        </w:rPr>
        <w:t xml:space="preserve">Plateforme de </w:t>
      </w:r>
      <w:r w:rsidR="003D6F2D">
        <w:rPr>
          <w:rFonts w:cstheme="minorHAnsi"/>
        </w:rPr>
        <w:t>Recyclage d’</w:t>
      </w:r>
      <w:r w:rsidR="008C4511">
        <w:rPr>
          <w:rFonts w:cstheme="minorHAnsi"/>
        </w:rPr>
        <w:t>Inertes</w:t>
      </w:r>
      <w:r w:rsidR="00D13237">
        <w:rPr>
          <w:rFonts w:cstheme="minorHAnsi"/>
        </w:rPr>
        <w:t xml:space="preserve"> est redevable de l’acquittement de pénalités, en cas de manquement aux obligations qui lui incombent aux termes du Contrat.</w:t>
      </w:r>
    </w:p>
    <w:p w14:paraId="25A3003E" w14:textId="77777777" w:rsidR="00D13237" w:rsidRDefault="00D13237" w:rsidP="00D13237">
      <w:pPr>
        <w:spacing w:after="0" w:line="240" w:lineRule="auto"/>
        <w:ind w:left="0" w:firstLine="0"/>
        <w:rPr>
          <w:rFonts w:cstheme="minorHAnsi"/>
        </w:rPr>
      </w:pPr>
    </w:p>
    <w:p w14:paraId="794D2110" w14:textId="0A14D3E6" w:rsidR="00D13237" w:rsidRDefault="00CA0900" w:rsidP="00D13237">
      <w:pPr>
        <w:spacing w:after="0" w:line="240" w:lineRule="auto"/>
        <w:ind w:left="0" w:firstLine="0"/>
        <w:rPr>
          <w:rFonts w:cstheme="minorHAnsi"/>
        </w:rPr>
      </w:pPr>
      <w:r w:rsidRPr="00CA0900">
        <w:rPr>
          <w:rFonts w:cstheme="minorHAnsi"/>
          <w:b/>
          <w:bCs/>
        </w:rPr>
        <w:t>12.</w:t>
      </w:r>
      <w:r>
        <w:rPr>
          <w:rFonts w:cstheme="minorHAnsi"/>
          <w:b/>
          <w:bCs/>
        </w:rPr>
        <w:t xml:space="preserve">2 </w:t>
      </w:r>
      <w:r w:rsidR="00D13237">
        <w:rPr>
          <w:rFonts w:cstheme="minorHAnsi"/>
        </w:rPr>
        <w:t>La liste de ces pénalités figure en Annexe 4</w:t>
      </w:r>
      <w:r w:rsidR="00D30568">
        <w:rPr>
          <w:rFonts w:cstheme="minorHAnsi"/>
        </w:rPr>
        <w:t xml:space="preserve"> aux Conditions générales</w:t>
      </w:r>
      <w:r w:rsidR="00D13237">
        <w:rPr>
          <w:rFonts w:cstheme="minorHAnsi"/>
        </w:rPr>
        <w:t xml:space="preserve">. </w:t>
      </w:r>
    </w:p>
    <w:p w14:paraId="1EFA5B26" w14:textId="77777777" w:rsidR="00D13237" w:rsidRDefault="00D13237" w:rsidP="00D13237">
      <w:pPr>
        <w:spacing w:after="0" w:line="240" w:lineRule="auto"/>
        <w:ind w:left="0" w:firstLine="0"/>
        <w:rPr>
          <w:rFonts w:cstheme="minorHAnsi"/>
        </w:rPr>
      </w:pPr>
    </w:p>
    <w:p w14:paraId="05878FDC" w14:textId="50CFFDB1" w:rsidR="00D13237" w:rsidRDefault="00CA0900" w:rsidP="00D13237">
      <w:pPr>
        <w:spacing w:after="0" w:line="240" w:lineRule="auto"/>
        <w:ind w:left="0" w:firstLine="0"/>
        <w:rPr>
          <w:rFonts w:cstheme="minorBidi"/>
        </w:rPr>
      </w:pPr>
      <w:r w:rsidRPr="00CA0900">
        <w:rPr>
          <w:rFonts w:cstheme="minorHAnsi"/>
          <w:b/>
          <w:bCs/>
        </w:rPr>
        <w:t>12.</w:t>
      </w:r>
      <w:r>
        <w:rPr>
          <w:rFonts w:cstheme="minorHAnsi"/>
          <w:b/>
          <w:bCs/>
        </w:rPr>
        <w:t xml:space="preserve">3 </w:t>
      </w:r>
      <w:r w:rsidR="00D13237" w:rsidRPr="4DD8DAE2">
        <w:rPr>
          <w:rFonts w:cstheme="minorBidi"/>
        </w:rPr>
        <w:t>L’évènement donnant lieu à pénalités peut consister en une action ou une inaction et peut être constaté par tout moyen.</w:t>
      </w:r>
    </w:p>
    <w:p w14:paraId="3CA6903D" w14:textId="77777777" w:rsidR="00D13237" w:rsidRDefault="00D13237" w:rsidP="00D13237">
      <w:pPr>
        <w:spacing w:after="0" w:line="240" w:lineRule="auto"/>
        <w:ind w:left="0" w:firstLine="0"/>
        <w:rPr>
          <w:rFonts w:cstheme="minorHAnsi"/>
        </w:rPr>
      </w:pPr>
    </w:p>
    <w:p w14:paraId="5CF8392B" w14:textId="7F6DB45A" w:rsidR="00D13237" w:rsidRDefault="00CA0900" w:rsidP="00D13237">
      <w:pPr>
        <w:spacing w:after="0" w:line="240" w:lineRule="auto"/>
        <w:ind w:left="0" w:firstLine="0"/>
        <w:rPr>
          <w:rFonts w:cstheme="minorHAnsi"/>
        </w:rPr>
      </w:pPr>
      <w:r w:rsidRPr="00CA0900">
        <w:rPr>
          <w:rFonts w:cstheme="minorHAnsi"/>
          <w:b/>
          <w:bCs/>
        </w:rPr>
        <w:t>12.</w:t>
      </w:r>
      <w:r>
        <w:rPr>
          <w:rFonts w:cstheme="minorHAnsi"/>
          <w:b/>
          <w:bCs/>
        </w:rPr>
        <w:t xml:space="preserve">4 </w:t>
      </w:r>
      <w:r w:rsidR="00D13237">
        <w:rPr>
          <w:rFonts w:cstheme="minorHAnsi"/>
        </w:rPr>
        <w:t>L’application de pénalités est</w:t>
      </w:r>
      <w:r w:rsidR="00D13237" w:rsidRPr="00FD502A">
        <w:rPr>
          <w:rFonts w:cstheme="minorHAnsi"/>
        </w:rPr>
        <w:t xml:space="preserve"> sans </w:t>
      </w:r>
      <w:r w:rsidR="00D13237" w:rsidRPr="00A26EF8">
        <w:rPr>
          <w:rFonts w:cstheme="minorHAnsi"/>
        </w:rPr>
        <w:t>préjudice</w:t>
      </w:r>
      <w:r w:rsidR="00D13237" w:rsidRPr="00FD502A">
        <w:rPr>
          <w:rFonts w:cstheme="minorHAnsi"/>
        </w:rPr>
        <w:t xml:space="preserve"> du droit pour </w:t>
      </w:r>
      <w:r w:rsidR="00BE57BE">
        <w:rPr>
          <w:rFonts w:cstheme="minorHAnsi"/>
        </w:rPr>
        <w:t>VALOBAT</w:t>
      </w:r>
      <w:r w:rsidR="00D13237" w:rsidRPr="00FD502A">
        <w:rPr>
          <w:rFonts w:cstheme="minorHAnsi"/>
        </w:rPr>
        <w:t xml:space="preserve"> de </w:t>
      </w:r>
      <w:r w:rsidR="00D13237" w:rsidRPr="00A71CFD">
        <w:rPr>
          <w:rFonts w:cstheme="minorHAnsi"/>
        </w:rPr>
        <w:t>réclamer</w:t>
      </w:r>
      <w:r w:rsidR="00D13237" w:rsidRPr="00FD502A">
        <w:rPr>
          <w:rFonts w:cstheme="minorHAnsi"/>
        </w:rPr>
        <w:t xml:space="preserve"> </w:t>
      </w:r>
      <w:r w:rsidR="00D13237">
        <w:rPr>
          <w:rFonts w:cstheme="minorHAnsi"/>
        </w:rPr>
        <w:t>l’annulation d’une Demande d’Enlèvement, l’allocation de</w:t>
      </w:r>
      <w:r w:rsidR="00D13237" w:rsidRPr="00FD502A">
        <w:rPr>
          <w:rFonts w:cstheme="minorHAnsi"/>
        </w:rPr>
        <w:t xml:space="preserve"> dommages et </w:t>
      </w:r>
      <w:r w:rsidR="00D13237" w:rsidRPr="00A71CFD">
        <w:rPr>
          <w:rFonts w:cstheme="minorHAnsi"/>
        </w:rPr>
        <w:t>intérêts</w:t>
      </w:r>
      <w:r w:rsidR="00D13237" w:rsidRPr="00FD502A">
        <w:rPr>
          <w:rFonts w:cstheme="minorHAnsi"/>
        </w:rPr>
        <w:t xml:space="preserve"> </w:t>
      </w:r>
      <w:r w:rsidR="00D13237">
        <w:rPr>
          <w:rFonts w:cstheme="minorHAnsi"/>
        </w:rPr>
        <w:t>en réparation de ses préjudices, ainsi que</w:t>
      </w:r>
      <w:r w:rsidR="00D13237" w:rsidRPr="00FD502A">
        <w:rPr>
          <w:rFonts w:cstheme="minorHAnsi"/>
        </w:rPr>
        <w:t xml:space="preserve"> la </w:t>
      </w:r>
      <w:r w:rsidR="00D13237" w:rsidRPr="00A71CFD">
        <w:rPr>
          <w:rFonts w:cstheme="minorHAnsi"/>
        </w:rPr>
        <w:t>rési</w:t>
      </w:r>
      <w:r w:rsidR="00D13237">
        <w:rPr>
          <w:rFonts w:cstheme="minorHAnsi"/>
        </w:rPr>
        <w:t>liation</w:t>
      </w:r>
      <w:r w:rsidR="00D13237" w:rsidRPr="00FD502A">
        <w:rPr>
          <w:rFonts w:cstheme="minorHAnsi"/>
        </w:rPr>
        <w:t xml:space="preserve"> </w:t>
      </w:r>
      <w:r w:rsidR="00D13237">
        <w:rPr>
          <w:rFonts w:cstheme="minorHAnsi"/>
        </w:rPr>
        <w:t>du Contrat.</w:t>
      </w:r>
    </w:p>
    <w:p w14:paraId="39B60BA0" w14:textId="77777777" w:rsidR="00D13237" w:rsidRPr="00240876" w:rsidRDefault="00D13237" w:rsidP="00D13237">
      <w:pPr>
        <w:spacing w:after="0" w:line="240" w:lineRule="auto"/>
        <w:ind w:left="0" w:firstLine="0"/>
        <w:rPr>
          <w:rFonts w:asciiTheme="minorHAnsi" w:eastAsiaTheme="minorEastAsia" w:hAnsiTheme="minorHAnsi" w:cstheme="minorBidi"/>
        </w:rPr>
      </w:pPr>
    </w:p>
    <w:p w14:paraId="17E8CD46" w14:textId="35EF8F53" w:rsidR="00D13237" w:rsidRPr="00240876" w:rsidRDefault="00CA0900" w:rsidP="00D13237">
      <w:pPr>
        <w:spacing w:after="0" w:line="240" w:lineRule="auto"/>
        <w:ind w:left="0" w:firstLine="0"/>
        <w:rPr>
          <w:rFonts w:asciiTheme="minorHAnsi" w:eastAsiaTheme="minorEastAsia" w:hAnsiTheme="minorHAnsi" w:cstheme="minorBidi"/>
        </w:rPr>
      </w:pPr>
      <w:r w:rsidRPr="00CA0900">
        <w:rPr>
          <w:rFonts w:cstheme="minorHAnsi"/>
          <w:b/>
          <w:bCs/>
        </w:rPr>
        <w:t>12.</w:t>
      </w:r>
      <w:r>
        <w:rPr>
          <w:rFonts w:cstheme="minorHAnsi"/>
          <w:b/>
          <w:bCs/>
        </w:rPr>
        <w:t xml:space="preserve">5 </w:t>
      </w:r>
      <w:r w:rsidR="00D13237" w:rsidRPr="00240876">
        <w:rPr>
          <w:rFonts w:asciiTheme="minorHAnsi" w:eastAsiaTheme="minorEastAsia" w:hAnsiTheme="minorHAnsi" w:cstheme="minorBidi"/>
        </w:rPr>
        <w:t xml:space="preserve">Aucune pénalité ne sera due en cas de non-conformité exclusivement imputable à </w:t>
      </w:r>
      <w:r w:rsidR="00BE57BE">
        <w:rPr>
          <w:rFonts w:asciiTheme="minorHAnsi" w:eastAsiaTheme="minorEastAsia" w:hAnsiTheme="minorHAnsi" w:cstheme="minorBidi"/>
        </w:rPr>
        <w:t>VALOBAT</w:t>
      </w:r>
      <w:r w:rsidR="00D13237" w:rsidRPr="00240876">
        <w:rPr>
          <w:rFonts w:asciiTheme="minorHAnsi" w:eastAsiaTheme="minorEastAsia" w:hAnsiTheme="minorHAnsi" w:cstheme="minorBidi"/>
        </w:rPr>
        <w:t xml:space="preserve"> ou à un Opérateur, ou en cas d’accord préalable entre les Parties recueilli par tout moyen écrit, concernant l’évènement à l’origine de la pénalité applicable.</w:t>
      </w:r>
    </w:p>
    <w:p w14:paraId="5917A93B" w14:textId="77777777" w:rsidR="00D13237" w:rsidRDefault="00D13237" w:rsidP="00D13237">
      <w:pPr>
        <w:spacing w:after="0" w:line="240" w:lineRule="auto"/>
        <w:ind w:left="0" w:firstLine="0"/>
        <w:rPr>
          <w:rFonts w:cstheme="minorHAnsi"/>
        </w:rPr>
      </w:pPr>
    </w:p>
    <w:p w14:paraId="7BC41C1D" w14:textId="19759E5F" w:rsidR="00D13237" w:rsidRPr="00240876" w:rsidRDefault="00CA0900" w:rsidP="00D13237">
      <w:pPr>
        <w:spacing w:after="0" w:line="240" w:lineRule="auto"/>
        <w:ind w:left="0" w:firstLine="0"/>
        <w:rPr>
          <w:rFonts w:asciiTheme="minorHAnsi" w:eastAsiaTheme="minorEastAsia" w:hAnsiTheme="minorHAnsi" w:cstheme="minorBidi"/>
        </w:rPr>
      </w:pPr>
      <w:r w:rsidRPr="00CA0900">
        <w:rPr>
          <w:rFonts w:cstheme="minorHAnsi"/>
          <w:b/>
          <w:bCs/>
        </w:rPr>
        <w:t>12.</w:t>
      </w:r>
      <w:r>
        <w:rPr>
          <w:rFonts w:cstheme="minorHAnsi"/>
          <w:b/>
          <w:bCs/>
        </w:rPr>
        <w:t xml:space="preserve">6 </w:t>
      </w:r>
      <w:r w:rsidR="00D13237" w:rsidRPr="00240876">
        <w:rPr>
          <w:rFonts w:asciiTheme="minorHAnsi" w:eastAsiaTheme="minorEastAsia" w:hAnsiTheme="minorHAnsi" w:cstheme="minorBidi"/>
        </w:rPr>
        <w:t xml:space="preserve">De même, aucune pénalité ne sera appliquée en cas d’évènement de force majeure tel que défini à l’article 22 </w:t>
      </w:r>
      <w:r w:rsidR="00B9337A">
        <w:rPr>
          <w:rFonts w:asciiTheme="minorHAnsi" w:eastAsiaTheme="minorEastAsia" w:hAnsiTheme="minorHAnsi" w:cstheme="minorBidi"/>
        </w:rPr>
        <w:t>des Conditions générales</w:t>
      </w:r>
      <w:r w:rsidR="00D13237" w:rsidRPr="00240876">
        <w:rPr>
          <w:rFonts w:asciiTheme="minorHAnsi" w:eastAsiaTheme="minorEastAsia" w:hAnsiTheme="minorHAnsi" w:cstheme="minorBidi"/>
        </w:rPr>
        <w:t xml:space="preserve">. Dans tous ces cas, il appartiendra à la </w:t>
      </w:r>
      <w:r w:rsidR="008C4511">
        <w:rPr>
          <w:rFonts w:asciiTheme="minorHAnsi" w:eastAsiaTheme="minorEastAsia" w:hAnsiTheme="minorHAnsi" w:cstheme="minorBidi"/>
        </w:rPr>
        <w:t xml:space="preserve">Plateforme de </w:t>
      </w:r>
      <w:r w:rsidR="003D6F2D">
        <w:rPr>
          <w:rFonts w:asciiTheme="minorHAnsi" w:eastAsiaTheme="minorEastAsia" w:hAnsiTheme="minorHAnsi" w:cstheme="minorBidi"/>
        </w:rPr>
        <w:t>Recyclage d’</w:t>
      </w:r>
      <w:r w:rsidR="008C4511">
        <w:rPr>
          <w:rFonts w:asciiTheme="minorHAnsi" w:eastAsiaTheme="minorEastAsia" w:hAnsiTheme="minorHAnsi" w:cstheme="minorBidi"/>
        </w:rPr>
        <w:t>Inertes</w:t>
      </w:r>
      <w:r w:rsidR="00D13237" w:rsidRPr="00240876">
        <w:rPr>
          <w:rFonts w:asciiTheme="minorHAnsi" w:eastAsiaTheme="minorEastAsia" w:hAnsiTheme="minorHAnsi" w:cstheme="minorBidi"/>
        </w:rPr>
        <w:t xml:space="preserve"> de mettre </w:t>
      </w:r>
      <w:r w:rsidR="00BE57BE">
        <w:rPr>
          <w:rFonts w:asciiTheme="minorHAnsi" w:eastAsiaTheme="minorEastAsia" w:hAnsiTheme="minorHAnsi" w:cstheme="minorBidi"/>
        </w:rPr>
        <w:t>VALOBAT</w:t>
      </w:r>
      <w:r w:rsidR="00D13237" w:rsidRPr="00240876">
        <w:rPr>
          <w:rFonts w:asciiTheme="minorHAnsi" w:eastAsiaTheme="minorEastAsia" w:hAnsiTheme="minorHAnsi" w:cstheme="minorBidi"/>
        </w:rPr>
        <w:t xml:space="preserve"> en mesure de constater ledit évènement en temps utile. </w:t>
      </w:r>
    </w:p>
    <w:p w14:paraId="2D778304" w14:textId="77777777" w:rsidR="00D13237" w:rsidRDefault="00D13237" w:rsidP="00D13237">
      <w:pPr>
        <w:ind w:left="0" w:right="4" w:firstLine="0"/>
        <w:rPr>
          <w:b/>
        </w:rPr>
      </w:pPr>
    </w:p>
    <w:p w14:paraId="5CE9FB4E" w14:textId="3AB79EA6" w:rsidR="00D13237" w:rsidRDefault="00CA0900" w:rsidP="00D13237">
      <w:pPr>
        <w:ind w:left="0" w:right="4" w:firstLine="0"/>
        <w:rPr>
          <w:bCs/>
        </w:rPr>
      </w:pPr>
      <w:r w:rsidRPr="00CA0900">
        <w:rPr>
          <w:rFonts w:cstheme="minorHAnsi"/>
          <w:b/>
          <w:bCs/>
        </w:rPr>
        <w:t>12.</w:t>
      </w:r>
      <w:r>
        <w:rPr>
          <w:rFonts w:cstheme="minorHAnsi"/>
          <w:b/>
          <w:bCs/>
        </w:rPr>
        <w:t xml:space="preserve">7 </w:t>
      </w:r>
      <w:r w:rsidR="00D13237">
        <w:rPr>
          <w:bCs/>
        </w:rPr>
        <w:t xml:space="preserve">Dans le cas où des pénalités sont applicables, </w:t>
      </w:r>
      <w:r w:rsidR="00BE57BE">
        <w:rPr>
          <w:bCs/>
        </w:rPr>
        <w:t>VALOBAT</w:t>
      </w:r>
      <w:r w:rsidR="00D13237">
        <w:rPr>
          <w:bCs/>
        </w:rPr>
        <w:t xml:space="preserve"> émet chaque début de trimestre une facture correspondant au montant total des pénalités applicables pour le trimestre échu. L</w:t>
      </w:r>
      <w:r w:rsidR="00902266">
        <w:rPr>
          <w:bCs/>
        </w:rPr>
        <w:t xml:space="preserve">a Plateforme de recyclage d’inertes </w:t>
      </w:r>
      <w:r w:rsidR="00D13237">
        <w:rPr>
          <w:bCs/>
        </w:rPr>
        <w:t xml:space="preserve">s’engage à en assurer le règlement par virement bancaire sous 45 jours à compter de la réception de ladite facture. A défaut, </w:t>
      </w:r>
      <w:r w:rsidR="00BE57BE">
        <w:rPr>
          <w:bCs/>
        </w:rPr>
        <w:t>VALOBAT</w:t>
      </w:r>
      <w:r w:rsidR="00D13237">
        <w:rPr>
          <w:bCs/>
        </w:rPr>
        <w:t xml:space="preserve"> se réserve le droit de procéder à la compensation desdites pénalités sur les sommes dues aux titres de soutiens non échus ou ultérieurs.</w:t>
      </w:r>
    </w:p>
    <w:p w14:paraId="175ACAC9" w14:textId="77777777" w:rsidR="00D13237" w:rsidRDefault="00D13237" w:rsidP="00D13237">
      <w:pPr>
        <w:ind w:left="0" w:right="4" w:firstLine="0"/>
        <w:rPr>
          <w:b/>
        </w:rPr>
      </w:pPr>
    </w:p>
    <w:p w14:paraId="112246A2" w14:textId="77777777" w:rsidR="00D13237" w:rsidRPr="004A6031" w:rsidRDefault="00D13237" w:rsidP="00D13237">
      <w:pPr>
        <w:ind w:left="0" w:right="4" w:firstLine="0"/>
        <w:rPr>
          <w:b/>
        </w:rPr>
      </w:pPr>
    </w:p>
    <w:p w14:paraId="6AFC5E82" w14:textId="77777777" w:rsidR="00D13237" w:rsidRDefault="00D13237" w:rsidP="00D13237">
      <w:pPr>
        <w:spacing w:after="0" w:line="240" w:lineRule="auto"/>
        <w:ind w:left="0" w:firstLine="0"/>
        <w:jc w:val="left"/>
        <w:rPr>
          <w:b/>
        </w:rPr>
      </w:pPr>
      <w:r w:rsidRPr="00861AED">
        <w:rPr>
          <w:b/>
        </w:rPr>
        <w:t xml:space="preserve">ARTICLE </w:t>
      </w:r>
      <w:r>
        <w:rPr>
          <w:b/>
        </w:rPr>
        <w:t>13</w:t>
      </w:r>
      <w:r w:rsidRPr="00861AED">
        <w:rPr>
          <w:b/>
        </w:rPr>
        <w:t xml:space="preserve"> | SOUS-TRAITANCE</w:t>
      </w:r>
    </w:p>
    <w:p w14:paraId="6EC2A120" w14:textId="77777777" w:rsidR="00D13237" w:rsidRPr="00861AED" w:rsidRDefault="00D13237" w:rsidP="00D13237">
      <w:pPr>
        <w:spacing w:after="0" w:line="240" w:lineRule="auto"/>
        <w:ind w:left="0" w:firstLine="0"/>
        <w:jc w:val="left"/>
      </w:pPr>
    </w:p>
    <w:p w14:paraId="3BAC4B3A" w14:textId="77777777" w:rsidR="00D13237" w:rsidRPr="00861AED" w:rsidRDefault="00D13237" w:rsidP="00D13237">
      <w:pPr>
        <w:spacing w:after="0" w:line="240" w:lineRule="auto"/>
        <w:ind w:left="0" w:firstLine="0"/>
        <w:rPr>
          <w:rFonts w:cs="Tahoma"/>
        </w:rPr>
      </w:pPr>
      <w:r>
        <w:rPr>
          <w:rFonts w:cs="Tahoma"/>
          <w:b/>
        </w:rPr>
        <w:t>13</w:t>
      </w:r>
      <w:r w:rsidRPr="00861AED">
        <w:rPr>
          <w:rFonts w:cs="Tahoma"/>
          <w:b/>
        </w:rPr>
        <w:t>.1</w:t>
      </w:r>
      <w:r w:rsidRPr="00861AED">
        <w:rPr>
          <w:rFonts w:cs="Tahoma"/>
          <w:b/>
          <w:bCs/>
        </w:rPr>
        <w:t xml:space="preserve"> </w:t>
      </w:r>
      <w:r w:rsidRPr="00861AED">
        <w:rPr>
          <w:rFonts w:cs="Tahoma"/>
        </w:rPr>
        <w:t>Chaque Partie s’engage à ne pas sous-traiter, en totalité ou en partie, de quelque manière que ce soit, l’exécution de tout ou partie des obligations mises à sa charge sans l’accord préalable, exprès et écrit de l’autre.</w:t>
      </w:r>
    </w:p>
    <w:p w14:paraId="5BCEBA9F" w14:textId="77777777" w:rsidR="00D13237" w:rsidRPr="00861AED" w:rsidRDefault="00D13237" w:rsidP="00D13237">
      <w:pPr>
        <w:spacing w:after="0" w:line="240" w:lineRule="auto"/>
        <w:ind w:left="0" w:firstLine="0"/>
        <w:rPr>
          <w:rFonts w:cs="Tahoma"/>
        </w:rPr>
      </w:pPr>
    </w:p>
    <w:p w14:paraId="24DA5BB3" w14:textId="77777777" w:rsidR="00D13237" w:rsidRPr="00861AED" w:rsidRDefault="00D13237" w:rsidP="00D13237">
      <w:pPr>
        <w:spacing w:after="0" w:line="240" w:lineRule="auto"/>
        <w:ind w:left="0" w:firstLine="0"/>
        <w:rPr>
          <w:rFonts w:cs="Tahoma"/>
        </w:rPr>
      </w:pPr>
      <w:r>
        <w:rPr>
          <w:rFonts w:cs="Tahoma"/>
          <w:b/>
          <w:bCs/>
        </w:rPr>
        <w:t>13</w:t>
      </w:r>
      <w:r w:rsidRPr="00861AED">
        <w:rPr>
          <w:rFonts w:cs="Tahoma"/>
          <w:b/>
          <w:bCs/>
        </w:rPr>
        <w:t>.2</w:t>
      </w:r>
      <w:r w:rsidRPr="00861AED">
        <w:rPr>
          <w:rFonts w:cs="Tahoma"/>
        </w:rPr>
        <w:t xml:space="preserve"> En cas d’accord, la </w:t>
      </w:r>
      <w:r>
        <w:rPr>
          <w:rFonts w:cs="Tahoma"/>
        </w:rPr>
        <w:t>P</w:t>
      </w:r>
      <w:r w:rsidRPr="00861AED">
        <w:rPr>
          <w:rFonts w:cs="Tahoma"/>
        </w:rPr>
        <w:t xml:space="preserve">artie ayant recours à la sous-traitance demeurera seule responsable vis-à-vis de l’autre </w:t>
      </w:r>
      <w:r>
        <w:rPr>
          <w:rFonts w:cs="Tahoma"/>
        </w:rPr>
        <w:t xml:space="preserve">Partie </w:t>
      </w:r>
      <w:r w:rsidRPr="00861AED">
        <w:rPr>
          <w:rFonts w:cs="Tahoma"/>
        </w:rPr>
        <w:t>de l’exécution de ses obligations par le sous-traitant et s’engage à s’assurer de l’adhésion écrite et préalable du sous-traitant aux dispositions du Contrat sans que cette adhésion ne puisse créer de lien quelconque, en fait ou en droit, entre ledit sous-traitant et l’autre Partie.</w:t>
      </w:r>
    </w:p>
    <w:p w14:paraId="67FCB81E" w14:textId="77777777" w:rsidR="00D13237" w:rsidRPr="00861AED" w:rsidRDefault="00D13237" w:rsidP="00D13237">
      <w:pPr>
        <w:spacing w:after="0" w:line="240" w:lineRule="auto"/>
        <w:ind w:left="0" w:firstLine="0"/>
        <w:rPr>
          <w:rFonts w:cs="Tahoma"/>
        </w:rPr>
      </w:pPr>
    </w:p>
    <w:p w14:paraId="65304BC9" w14:textId="38B441CD" w:rsidR="00D13237" w:rsidRPr="00861AED" w:rsidRDefault="00D13237" w:rsidP="00D13237">
      <w:pPr>
        <w:spacing w:after="0" w:line="240" w:lineRule="auto"/>
        <w:ind w:left="0" w:firstLine="0"/>
        <w:rPr>
          <w:rFonts w:cs="Tahoma"/>
        </w:rPr>
      </w:pPr>
      <w:r>
        <w:rPr>
          <w:rFonts w:cs="Tahoma"/>
          <w:b/>
          <w:bCs/>
        </w:rPr>
        <w:t>13</w:t>
      </w:r>
      <w:r w:rsidRPr="00861AED">
        <w:rPr>
          <w:rFonts w:cs="Tahoma"/>
          <w:b/>
          <w:bCs/>
        </w:rPr>
        <w:t>.3</w:t>
      </w:r>
      <w:r w:rsidRPr="00861AED">
        <w:rPr>
          <w:rFonts w:cs="Tahoma"/>
        </w:rPr>
        <w:t xml:space="preserve"> Par exception</w:t>
      </w:r>
      <w:r>
        <w:rPr>
          <w:rFonts w:cs="Tahoma"/>
        </w:rPr>
        <w:t xml:space="preserve"> au 13.1 ci-dessus,</w:t>
      </w:r>
      <w:r w:rsidRPr="00861AED">
        <w:rPr>
          <w:rFonts w:cs="Tahoma"/>
        </w:rPr>
        <w:t xml:space="preserve"> </w:t>
      </w:r>
      <w:r w:rsidR="00BE57BE">
        <w:rPr>
          <w:rFonts w:cs="Tahoma"/>
        </w:rPr>
        <w:t>VALOBAT</w:t>
      </w:r>
      <w:r w:rsidRPr="00861AED">
        <w:rPr>
          <w:rFonts w:cs="Tahoma"/>
        </w:rPr>
        <w:t xml:space="preserve"> déclare </w:t>
      </w:r>
      <w:r w:rsidR="000F05A9">
        <w:rPr>
          <w:rFonts w:cs="Tahoma"/>
        </w:rPr>
        <w:t xml:space="preserve">confier </w:t>
      </w:r>
      <w:r w:rsidRPr="00861AED">
        <w:rPr>
          <w:rFonts w:cs="Tahoma"/>
        </w:rPr>
        <w:t xml:space="preserve">l’ensemble des prestations d’Enlèvement, de tri et de traitement </w:t>
      </w:r>
      <w:r w:rsidR="00315540">
        <w:rPr>
          <w:rFonts w:cs="Tahoma"/>
        </w:rPr>
        <w:t xml:space="preserve">des Déchets issus de PMCB </w:t>
      </w:r>
      <w:r w:rsidRPr="00861AED">
        <w:rPr>
          <w:rFonts w:cs="Tahoma"/>
        </w:rPr>
        <w:t xml:space="preserve">à des </w:t>
      </w:r>
      <w:r>
        <w:rPr>
          <w:rFonts w:cs="Tahoma"/>
        </w:rPr>
        <w:t>Opérateur</w:t>
      </w:r>
      <w:r w:rsidRPr="00861AED">
        <w:rPr>
          <w:rFonts w:cs="Tahoma"/>
        </w:rPr>
        <w:t>s</w:t>
      </w:r>
      <w:r>
        <w:rPr>
          <w:rFonts w:cs="Tahoma"/>
        </w:rPr>
        <w:t xml:space="preserve">, ce que la </w:t>
      </w:r>
      <w:r w:rsidR="008C4511">
        <w:rPr>
          <w:rFonts w:cs="Tahoma"/>
        </w:rPr>
        <w:t xml:space="preserve">Plateforme de </w:t>
      </w:r>
      <w:r w:rsidR="003D6F2D">
        <w:rPr>
          <w:rFonts w:cs="Tahoma"/>
        </w:rPr>
        <w:t>Recyclage d’</w:t>
      </w:r>
      <w:r w:rsidR="008C4511">
        <w:rPr>
          <w:rFonts w:cs="Tahoma"/>
        </w:rPr>
        <w:t>Inertes</w:t>
      </w:r>
      <w:r>
        <w:rPr>
          <w:rFonts w:cs="Tahoma"/>
        </w:rPr>
        <w:t xml:space="preserve"> accepte</w:t>
      </w:r>
      <w:r w:rsidR="00D67B00">
        <w:rPr>
          <w:rFonts w:cs="Tahoma"/>
        </w:rPr>
        <w:t>, conformément aux disposition du Code de l’environnement</w:t>
      </w:r>
      <w:r w:rsidRPr="00861AED">
        <w:rPr>
          <w:rFonts w:cs="Tahoma"/>
        </w:rPr>
        <w:t xml:space="preserve">. </w:t>
      </w:r>
    </w:p>
    <w:p w14:paraId="08D845A6" w14:textId="77777777" w:rsidR="00D13237" w:rsidRPr="00861AED" w:rsidRDefault="00D13237" w:rsidP="00D13237">
      <w:pPr>
        <w:spacing w:after="0" w:line="240" w:lineRule="auto"/>
        <w:ind w:left="0" w:firstLine="0"/>
        <w:rPr>
          <w:rFonts w:cs="Tahoma"/>
        </w:rPr>
      </w:pPr>
    </w:p>
    <w:p w14:paraId="6BF4ACCC" w14:textId="764D396D" w:rsidR="00D13237" w:rsidRPr="00861AED" w:rsidRDefault="00D13237" w:rsidP="00D13237">
      <w:pPr>
        <w:spacing w:after="0" w:line="240" w:lineRule="auto"/>
        <w:ind w:left="0" w:firstLine="0"/>
        <w:rPr>
          <w:rFonts w:cs="Tahoma"/>
        </w:rPr>
      </w:pPr>
      <w:r>
        <w:rPr>
          <w:rFonts w:cs="Tahoma"/>
          <w:b/>
          <w:bCs/>
        </w:rPr>
        <w:t>13</w:t>
      </w:r>
      <w:r w:rsidRPr="00861AED">
        <w:rPr>
          <w:rFonts w:cs="Tahoma"/>
          <w:b/>
          <w:bCs/>
        </w:rPr>
        <w:t>.4</w:t>
      </w:r>
      <w:r w:rsidRPr="00861AED">
        <w:rPr>
          <w:rFonts w:cs="Tahoma"/>
        </w:rPr>
        <w:t xml:space="preserve"> Chaque </w:t>
      </w:r>
      <w:r>
        <w:rPr>
          <w:rFonts w:cs="Tahoma"/>
        </w:rPr>
        <w:t>P</w:t>
      </w:r>
      <w:r w:rsidRPr="00861AED">
        <w:rPr>
          <w:rFonts w:cs="Tahoma"/>
        </w:rPr>
        <w:t>artie demeure garant</w:t>
      </w:r>
      <w:r>
        <w:rPr>
          <w:rFonts w:cs="Tahoma"/>
        </w:rPr>
        <w:t>e</w:t>
      </w:r>
      <w:r w:rsidRPr="00861AED">
        <w:rPr>
          <w:rFonts w:cs="Tahoma"/>
        </w:rPr>
        <w:t xml:space="preserve"> de la bonne exécution du Contrat par son ou ses </w:t>
      </w:r>
      <w:r w:rsidR="00315540">
        <w:rPr>
          <w:rFonts w:cs="Tahoma"/>
        </w:rPr>
        <w:t>prestataire(s)</w:t>
      </w:r>
      <w:r w:rsidRPr="00861AED">
        <w:rPr>
          <w:rFonts w:cs="Tahoma"/>
        </w:rPr>
        <w:t xml:space="preserve"> et répondra solidairement, de toute violation et/ou inexécution par lui/eux de l'une quelconque de ses obligations prévues au Contrat.</w:t>
      </w:r>
    </w:p>
    <w:p w14:paraId="2495F07E" w14:textId="77777777" w:rsidR="00D13237" w:rsidRPr="00861AED" w:rsidRDefault="00D13237" w:rsidP="00D13237">
      <w:pPr>
        <w:spacing w:after="0" w:line="240" w:lineRule="auto"/>
        <w:ind w:left="0" w:firstLine="0"/>
        <w:rPr>
          <w:rFonts w:cs="Tahoma"/>
        </w:rPr>
      </w:pPr>
    </w:p>
    <w:p w14:paraId="2737D848" w14:textId="0BA0F047" w:rsidR="00D13237" w:rsidRPr="00861AED" w:rsidRDefault="00D13237" w:rsidP="00D13237">
      <w:pPr>
        <w:pStyle w:val="Retraitcorpsdetexte"/>
        <w:spacing w:after="0" w:line="240" w:lineRule="auto"/>
        <w:ind w:left="0"/>
        <w:jc w:val="both"/>
        <w:rPr>
          <w:rFonts w:asciiTheme="minorHAnsi" w:hAnsiTheme="minorHAnsi" w:cs="Tahoma"/>
        </w:rPr>
      </w:pPr>
      <w:r>
        <w:rPr>
          <w:rFonts w:asciiTheme="minorHAnsi" w:hAnsiTheme="minorHAnsi" w:cs="Tahoma"/>
          <w:b/>
          <w:bCs/>
        </w:rPr>
        <w:t>13</w:t>
      </w:r>
      <w:r w:rsidRPr="00861AED">
        <w:rPr>
          <w:rFonts w:asciiTheme="minorHAnsi" w:hAnsiTheme="minorHAnsi" w:cs="Tahoma"/>
          <w:b/>
          <w:bCs/>
        </w:rPr>
        <w:t>.5</w:t>
      </w:r>
      <w:r w:rsidRPr="00861AED">
        <w:rPr>
          <w:rFonts w:asciiTheme="minorHAnsi" w:hAnsiTheme="minorHAnsi" w:cs="Tahoma"/>
        </w:rPr>
        <w:t xml:space="preserve"> Tout </w:t>
      </w:r>
      <w:r w:rsidR="00315540">
        <w:rPr>
          <w:rFonts w:asciiTheme="minorHAnsi" w:hAnsiTheme="minorHAnsi" w:cs="Tahoma"/>
        </w:rPr>
        <w:t>prestataire</w:t>
      </w:r>
      <w:r w:rsidRPr="00861AED">
        <w:rPr>
          <w:rFonts w:asciiTheme="minorHAnsi" w:hAnsiTheme="minorHAnsi" w:cs="Tahoma"/>
        </w:rPr>
        <w:t xml:space="preserve"> d’une </w:t>
      </w:r>
      <w:r>
        <w:rPr>
          <w:rFonts w:asciiTheme="minorHAnsi" w:hAnsiTheme="minorHAnsi" w:cs="Tahoma"/>
        </w:rPr>
        <w:t>P</w:t>
      </w:r>
      <w:r w:rsidRPr="00861AED">
        <w:rPr>
          <w:rFonts w:asciiTheme="minorHAnsi" w:hAnsiTheme="minorHAnsi" w:cs="Tahoma"/>
        </w:rPr>
        <w:t>artie sera rémunéré par elle sans que l’autre ait à connaître du montant ni des modalités de cette rémunération.</w:t>
      </w:r>
    </w:p>
    <w:p w14:paraId="24711913" w14:textId="77777777" w:rsidR="00D13237" w:rsidRPr="00861AED" w:rsidRDefault="00D13237" w:rsidP="00D13237">
      <w:pPr>
        <w:spacing w:after="0" w:line="240" w:lineRule="auto"/>
        <w:ind w:left="0" w:firstLine="0"/>
        <w:rPr>
          <w:rFonts w:cs="Tahoma"/>
        </w:rPr>
      </w:pPr>
    </w:p>
    <w:p w14:paraId="21DBBC5B" w14:textId="32F2B327" w:rsidR="00D13237" w:rsidRPr="00861AED" w:rsidRDefault="00D13237" w:rsidP="00D13237">
      <w:pPr>
        <w:spacing w:after="0" w:line="240" w:lineRule="auto"/>
        <w:ind w:left="0" w:firstLine="0"/>
        <w:rPr>
          <w:rFonts w:cs="Tahoma"/>
        </w:rPr>
      </w:pPr>
      <w:r>
        <w:rPr>
          <w:rFonts w:cs="Tahoma"/>
          <w:b/>
          <w:bCs/>
        </w:rPr>
        <w:lastRenderedPageBreak/>
        <w:t>13</w:t>
      </w:r>
      <w:r w:rsidRPr="00861AED">
        <w:rPr>
          <w:rFonts w:cs="Tahoma"/>
          <w:b/>
          <w:bCs/>
        </w:rPr>
        <w:t>.6</w:t>
      </w:r>
      <w:r w:rsidRPr="00861AED">
        <w:rPr>
          <w:rFonts w:cs="Tahoma"/>
        </w:rPr>
        <w:t xml:space="preserve"> En outre, les Parties s’assureront du respect par tout </w:t>
      </w:r>
      <w:r w:rsidR="00315540">
        <w:rPr>
          <w:rFonts w:cs="Tahoma"/>
        </w:rPr>
        <w:t>prestataire</w:t>
      </w:r>
      <w:r w:rsidRPr="00861AED">
        <w:rPr>
          <w:rFonts w:cs="Tahoma"/>
        </w:rPr>
        <w:t xml:space="preserve"> des dispositions des articles L. 8222-1 et suivants du </w:t>
      </w:r>
      <w:r w:rsidR="00F662B5">
        <w:rPr>
          <w:rFonts w:cs="Tahoma"/>
        </w:rPr>
        <w:t>C</w:t>
      </w:r>
      <w:r w:rsidRPr="00861AED">
        <w:rPr>
          <w:rFonts w:cs="Tahoma"/>
        </w:rPr>
        <w:t xml:space="preserve">ode du travail ainsi que de toutes autres dispositions législatives et réglementaires prohibant le travail dissimulé et se feront remettre, préalablement à tous travaux de sous-traitance, l’ensemble des documents énumérés par les articles D.8222-5 du </w:t>
      </w:r>
      <w:r w:rsidR="00F662B5">
        <w:rPr>
          <w:rFonts w:cs="Tahoma"/>
        </w:rPr>
        <w:t>C</w:t>
      </w:r>
      <w:r w:rsidRPr="00861AED">
        <w:rPr>
          <w:rFonts w:cs="Tahoma"/>
        </w:rPr>
        <w:t xml:space="preserve">ode du travail lorsque le </w:t>
      </w:r>
      <w:r w:rsidR="00914EDE">
        <w:rPr>
          <w:rFonts w:cs="Tahoma"/>
        </w:rPr>
        <w:t>prestataire</w:t>
      </w:r>
      <w:r w:rsidRPr="00861AED">
        <w:rPr>
          <w:rFonts w:cs="Tahoma"/>
        </w:rPr>
        <w:t xml:space="preserve"> est établi ou domicilié en France et D.8222-7 du Code français du travail lorsque le </w:t>
      </w:r>
      <w:r w:rsidR="00914EDE">
        <w:rPr>
          <w:rFonts w:cs="Tahoma"/>
        </w:rPr>
        <w:t>prestataire</w:t>
      </w:r>
      <w:r w:rsidR="00777A4D">
        <w:rPr>
          <w:rFonts w:cs="Tahoma"/>
        </w:rPr>
        <w:t xml:space="preserve"> </w:t>
      </w:r>
      <w:r w:rsidRPr="00861AED">
        <w:rPr>
          <w:rFonts w:cs="Tahoma"/>
        </w:rPr>
        <w:t>est établi ou domicilié à l’étranger.</w:t>
      </w:r>
    </w:p>
    <w:p w14:paraId="05D5A95B" w14:textId="77777777" w:rsidR="00D13237" w:rsidRPr="00861AED" w:rsidRDefault="00D13237" w:rsidP="00D13237">
      <w:pPr>
        <w:spacing w:after="0" w:line="240" w:lineRule="auto"/>
        <w:ind w:left="0" w:firstLine="0"/>
        <w:rPr>
          <w:rFonts w:cs="Tahoma"/>
        </w:rPr>
      </w:pPr>
    </w:p>
    <w:p w14:paraId="70CEC7AC" w14:textId="6EAF44CC" w:rsidR="00D13237" w:rsidRPr="00861AED" w:rsidRDefault="00D13237" w:rsidP="00D13237">
      <w:pPr>
        <w:spacing w:after="0" w:line="240" w:lineRule="auto"/>
        <w:ind w:left="0" w:firstLine="0"/>
        <w:rPr>
          <w:rFonts w:cs="Tahoma"/>
        </w:rPr>
      </w:pPr>
      <w:r>
        <w:rPr>
          <w:rFonts w:cs="Tahoma"/>
          <w:b/>
        </w:rPr>
        <w:t>13</w:t>
      </w:r>
      <w:r w:rsidRPr="00861AED">
        <w:rPr>
          <w:rFonts w:cs="Tahoma"/>
          <w:b/>
        </w:rPr>
        <w:t>.7</w:t>
      </w:r>
      <w:r w:rsidRPr="00861AED">
        <w:rPr>
          <w:rFonts w:cs="Tahoma"/>
          <w:b/>
          <w:bCs/>
        </w:rPr>
        <w:t xml:space="preserve"> </w:t>
      </w:r>
      <w:r w:rsidRPr="00861AED">
        <w:rPr>
          <w:rFonts w:cs="Tahoma"/>
        </w:rPr>
        <w:t xml:space="preserve">Dans tous les cas, les Parties et leurs </w:t>
      </w:r>
      <w:r w:rsidR="00914EDE">
        <w:rPr>
          <w:rFonts w:cs="Tahoma"/>
        </w:rPr>
        <w:t>prestataires</w:t>
      </w:r>
      <w:r w:rsidR="00C47169">
        <w:rPr>
          <w:rFonts w:cs="Tahoma"/>
        </w:rPr>
        <w:t xml:space="preserve"> </w:t>
      </w:r>
      <w:r w:rsidRPr="00861AED">
        <w:rPr>
          <w:rFonts w:cs="Tahoma"/>
        </w:rPr>
        <w:t xml:space="preserve">devront impérativement respecter </w:t>
      </w:r>
      <w:r w:rsidR="006E7488">
        <w:rPr>
          <w:rFonts w:cs="Tahoma"/>
        </w:rPr>
        <w:t xml:space="preserve">les </w:t>
      </w:r>
      <w:r w:rsidR="006E7488" w:rsidRPr="008A687E">
        <w:rPr>
          <w:rFonts w:cs="Arial"/>
        </w:rPr>
        <w:t xml:space="preserve">réglementations applicables notamment celles relatives </w:t>
      </w:r>
      <w:r w:rsidR="000F7303">
        <w:rPr>
          <w:rFonts w:cs="Arial"/>
        </w:rPr>
        <w:t xml:space="preserve">à l’international </w:t>
      </w:r>
      <w:r w:rsidR="006E7488" w:rsidRPr="008A687E">
        <w:rPr>
          <w:rFonts w:cs="Arial"/>
        </w:rPr>
        <w:t xml:space="preserve">au travail des enfants, au travail forcé, ainsi qu’aux règles de sécurité et de protection </w:t>
      </w:r>
      <w:r w:rsidR="006E7488">
        <w:rPr>
          <w:rFonts w:cs="Arial"/>
        </w:rPr>
        <w:t>de l’environnement</w:t>
      </w:r>
      <w:r w:rsidRPr="00861AED">
        <w:rPr>
          <w:rFonts w:cs="Tahoma"/>
        </w:rPr>
        <w:t>.</w:t>
      </w:r>
    </w:p>
    <w:p w14:paraId="47CEF37E" w14:textId="77777777" w:rsidR="00D13237" w:rsidRPr="00861AED" w:rsidRDefault="00D13237" w:rsidP="00D13237">
      <w:pPr>
        <w:spacing w:after="0" w:line="240" w:lineRule="auto"/>
        <w:ind w:left="0" w:firstLine="0"/>
        <w:rPr>
          <w:rFonts w:cs="Tahoma"/>
        </w:rPr>
      </w:pPr>
    </w:p>
    <w:p w14:paraId="695FF2BA" w14:textId="54EF4736" w:rsidR="00D13237" w:rsidRPr="00861AED" w:rsidRDefault="00D13237" w:rsidP="00D13237">
      <w:pPr>
        <w:tabs>
          <w:tab w:val="num" w:pos="142"/>
        </w:tabs>
        <w:spacing w:after="0" w:line="240" w:lineRule="auto"/>
        <w:ind w:left="0" w:firstLine="0"/>
        <w:rPr>
          <w:rFonts w:cs="Tahoma"/>
        </w:rPr>
      </w:pPr>
      <w:r>
        <w:rPr>
          <w:rFonts w:cs="Tahoma"/>
          <w:b/>
          <w:bCs/>
        </w:rPr>
        <w:t>13</w:t>
      </w:r>
      <w:r w:rsidRPr="00861AED">
        <w:rPr>
          <w:rFonts w:cs="Tahoma"/>
          <w:b/>
          <w:bCs/>
        </w:rPr>
        <w:t>.8</w:t>
      </w:r>
      <w:r w:rsidRPr="00861AED">
        <w:rPr>
          <w:rFonts w:cs="Tahoma"/>
        </w:rPr>
        <w:t xml:space="preserve"> De façon plus générale, les Parties s’engagent à ce que les modalités d’exécution du Contrat, chacun</w:t>
      </w:r>
      <w:r w:rsidR="00E93C24">
        <w:rPr>
          <w:rFonts w:cs="Tahoma"/>
        </w:rPr>
        <w:t>e</w:t>
      </w:r>
      <w:r w:rsidRPr="00861AED">
        <w:rPr>
          <w:rFonts w:cs="Tahoma"/>
        </w:rPr>
        <w:t xml:space="preserve"> pour la partie dont </w:t>
      </w:r>
      <w:r w:rsidR="00E93C24">
        <w:rPr>
          <w:rFonts w:cs="Tahoma"/>
        </w:rPr>
        <w:t>elle</w:t>
      </w:r>
      <w:r w:rsidR="00E93C24" w:rsidRPr="00861AED">
        <w:rPr>
          <w:rFonts w:cs="Tahoma"/>
        </w:rPr>
        <w:t xml:space="preserve"> </w:t>
      </w:r>
      <w:r w:rsidRPr="00861AED">
        <w:rPr>
          <w:rFonts w:cs="Tahoma"/>
        </w:rPr>
        <w:t>est responsable, répondent, en toutes circonstances, aux prescriptions légales et règlementaires relatives à l’emploi et au droit du travail ainsi qu'à toute règlementation environnementale, sur la santé humaine et la sécurité.</w:t>
      </w:r>
    </w:p>
    <w:p w14:paraId="20EFAE20" w14:textId="77777777" w:rsidR="00D13237" w:rsidRDefault="00D13237" w:rsidP="00D13237">
      <w:pPr>
        <w:spacing w:after="0" w:line="240" w:lineRule="auto"/>
        <w:ind w:left="0" w:firstLine="0"/>
        <w:rPr>
          <w:rFonts w:cstheme="minorHAnsi"/>
          <w:b/>
        </w:rPr>
      </w:pPr>
    </w:p>
    <w:p w14:paraId="25F7D253" w14:textId="77777777" w:rsidR="00D13237" w:rsidRDefault="00D13237" w:rsidP="00D13237">
      <w:pPr>
        <w:spacing w:after="0" w:line="240" w:lineRule="auto"/>
        <w:ind w:left="0" w:firstLine="0"/>
        <w:rPr>
          <w:rFonts w:cstheme="minorHAnsi"/>
          <w:b/>
        </w:rPr>
      </w:pPr>
    </w:p>
    <w:p w14:paraId="2F4C85AE" w14:textId="77777777" w:rsidR="00D13237" w:rsidRPr="00660F0F" w:rsidRDefault="00D13237" w:rsidP="00D13237">
      <w:pPr>
        <w:spacing w:after="0" w:line="240" w:lineRule="auto"/>
        <w:ind w:left="0" w:firstLine="0"/>
        <w:rPr>
          <w:rFonts w:cstheme="minorHAnsi"/>
          <w:b/>
        </w:rPr>
      </w:pPr>
      <w:r w:rsidRPr="00660F0F">
        <w:rPr>
          <w:rFonts w:cstheme="minorHAnsi"/>
          <w:b/>
        </w:rPr>
        <w:t xml:space="preserve">ARTICLE </w:t>
      </w:r>
      <w:r w:rsidRPr="001F6F1F">
        <w:rPr>
          <w:rFonts w:cstheme="minorHAnsi"/>
          <w:b/>
        </w:rPr>
        <w:t>1</w:t>
      </w:r>
      <w:r>
        <w:rPr>
          <w:rFonts w:cstheme="minorHAnsi"/>
          <w:b/>
        </w:rPr>
        <w:t>4</w:t>
      </w:r>
      <w:r w:rsidRPr="001F6F1F">
        <w:rPr>
          <w:rFonts w:cstheme="minorHAnsi"/>
          <w:b/>
        </w:rPr>
        <w:t xml:space="preserve"> </w:t>
      </w:r>
      <w:r w:rsidRPr="0012504A">
        <w:rPr>
          <w:b/>
        </w:rPr>
        <w:t>|</w:t>
      </w:r>
      <w:r w:rsidRPr="00660F0F">
        <w:rPr>
          <w:rFonts w:cstheme="minorHAnsi"/>
          <w:b/>
        </w:rPr>
        <w:t xml:space="preserve"> PROPRI</w:t>
      </w:r>
      <w:r>
        <w:rPr>
          <w:rFonts w:cstheme="minorHAnsi"/>
          <w:b/>
          <w:bCs/>
        </w:rPr>
        <w:t>É</w:t>
      </w:r>
      <w:r w:rsidRPr="00660F0F">
        <w:rPr>
          <w:rFonts w:cstheme="minorHAnsi"/>
          <w:b/>
        </w:rPr>
        <w:t>T</w:t>
      </w:r>
      <w:r>
        <w:rPr>
          <w:rFonts w:cstheme="minorHAnsi"/>
          <w:b/>
          <w:bCs/>
        </w:rPr>
        <w:t>É</w:t>
      </w:r>
      <w:r w:rsidRPr="00660F0F">
        <w:rPr>
          <w:rFonts w:cstheme="minorHAnsi"/>
          <w:b/>
        </w:rPr>
        <w:t xml:space="preserve"> INTELLECTUELLE</w:t>
      </w:r>
    </w:p>
    <w:p w14:paraId="25B141A6" w14:textId="77777777" w:rsidR="00D13237" w:rsidRPr="001D76ED" w:rsidRDefault="00D13237" w:rsidP="00D13237">
      <w:pPr>
        <w:spacing w:after="0" w:line="240" w:lineRule="auto"/>
        <w:rPr>
          <w:rFonts w:cstheme="minorHAnsi"/>
        </w:rPr>
      </w:pPr>
    </w:p>
    <w:p w14:paraId="1C304430" w14:textId="77777777" w:rsidR="00D13237" w:rsidRPr="001D76ED" w:rsidRDefault="00D13237" w:rsidP="00D13237">
      <w:pPr>
        <w:spacing w:after="0" w:line="240" w:lineRule="auto"/>
        <w:ind w:left="10"/>
        <w:rPr>
          <w:rFonts w:cstheme="minorHAnsi"/>
        </w:rPr>
      </w:pPr>
      <w:bookmarkStart w:id="3" w:name="_Hlk14275784"/>
      <w:r w:rsidRPr="001F6F1F">
        <w:rPr>
          <w:rFonts w:cstheme="minorHAnsi"/>
          <w:b/>
          <w:bCs/>
        </w:rPr>
        <w:t>1</w:t>
      </w:r>
      <w:r>
        <w:rPr>
          <w:rFonts w:cstheme="minorHAnsi"/>
          <w:b/>
          <w:bCs/>
        </w:rPr>
        <w:t>4</w:t>
      </w:r>
      <w:r w:rsidRPr="001F6F1F">
        <w:rPr>
          <w:rFonts w:cstheme="minorHAnsi"/>
          <w:b/>
          <w:bCs/>
        </w:rPr>
        <w:t>.1</w:t>
      </w:r>
      <w:r w:rsidRPr="001F6F1F">
        <w:rPr>
          <w:rFonts w:cstheme="minorHAnsi"/>
        </w:rPr>
        <w:t xml:space="preserve"> </w:t>
      </w:r>
      <w:r w:rsidRPr="001D76ED">
        <w:rPr>
          <w:rFonts w:cstheme="minorHAnsi"/>
        </w:rPr>
        <w:t xml:space="preserve">Ni </w:t>
      </w:r>
      <w:r>
        <w:rPr>
          <w:rFonts w:cstheme="minorHAnsi"/>
        </w:rPr>
        <w:t>le Contrat</w:t>
      </w:r>
      <w:r w:rsidRPr="001D76ED">
        <w:rPr>
          <w:rFonts w:cstheme="minorHAnsi"/>
        </w:rPr>
        <w:t xml:space="preserve"> ni la divulgation d'</w:t>
      </w:r>
      <w:r>
        <w:rPr>
          <w:rFonts w:cstheme="minorHAnsi"/>
        </w:rPr>
        <w:t>i</w:t>
      </w:r>
      <w:r w:rsidRPr="001D76ED">
        <w:rPr>
          <w:rFonts w:cstheme="minorHAnsi"/>
        </w:rPr>
        <w:t>nformations au titre d</w:t>
      </w:r>
      <w:r>
        <w:rPr>
          <w:rFonts w:cstheme="minorHAnsi"/>
        </w:rPr>
        <w:t xml:space="preserve">u Contrat </w:t>
      </w:r>
      <w:r w:rsidRPr="001D76ED">
        <w:rPr>
          <w:rFonts w:cstheme="minorHAnsi"/>
        </w:rPr>
        <w:t xml:space="preserve">ne seront susceptibles de conférer à quiconque, de manière expresse ou implicite, un droit quelconque de propriété intellectuelle ou industrielle (aux termes d'une licence ou par tout autre moyen) sur les matières, les inventions ou les découvertes auxquelles se rapportent ces </w:t>
      </w:r>
      <w:r>
        <w:rPr>
          <w:rFonts w:cstheme="minorHAnsi"/>
        </w:rPr>
        <w:t>i</w:t>
      </w:r>
      <w:r w:rsidRPr="001D76ED">
        <w:rPr>
          <w:rFonts w:cstheme="minorHAnsi"/>
        </w:rPr>
        <w:t>nformations. Il en est de même en ce qui concerne les droits d'auteur ou autres droits attachés à la propriété littéraire et artistique (copyright), les marques, brevets, logiciels, dessins, modèles, secrets de fabrique ou le secret des affaires.</w:t>
      </w:r>
    </w:p>
    <w:bookmarkEnd w:id="3"/>
    <w:p w14:paraId="02B4B8D6" w14:textId="77777777" w:rsidR="00D13237" w:rsidRDefault="00D13237" w:rsidP="00D13237">
      <w:pPr>
        <w:spacing w:after="0" w:line="240" w:lineRule="auto"/>
        <w:rPr>
          <w:rFonts w:cstheme="minorHAnsi"/>
        </w:rPr>
      </w:pPr>
    </w:p>
    <w:p w14:paraId="6A23A396" w14:textId="77777777" w:rsidR="00D13237" w:rsidRPr="001D76ED" w:rsidRDefault="00D13237" w:rsidP="00D13237">
      <w:pPr>
        <w:spacing w:after="0" w:line="240" w:lineRule="auto"/>
        <w:ind w:left="0"/>
        <w:rPr>
          <w:rFonts w:cstheme="minorHAnsi"/>
        </w:rPr>
      </w:pPr>
      <w:bookmarkStart w:id="4" w:name="_Hlk14275900"/>
      <w:r w:rsidRPr="001F6F1F">
        <w:rPr>
          <w:rFonts w:cstheme="minorHAnsi"/>
          <w:b/>
          <w:bCs/>
        </w:rPr>
        <w:t>1</w:t>
      </w:r>
      <w:r>
        <w:rPr>
          <w:rFonts w:cstheme="minorHAnsi"/>
          <w:b/>
          <w:bCs/>
        </w:rPr>
        <w:t>4</w:t>
      </w:r>
      <w:r w:rsidRPr="001F6F1F">
        <w:rPr>
          <w:rFonts w:cstheme="minorHAnsi"/>
          <w:b/>
          <w:bCs/>
        </w:rPr>
        <w:t>.2</w:t>
      </w:r>
      <w:r w:rsidRPr="001F6F1F">
        <w:rPr>
          <w:rFonts w:cstheme="minorHAnsi"/>
        </w:rPr>
        <w:t xml:space="preserve"> </w:t>
      </w:r>
      <w:r>
        <w:rPr>
          <w:rFonts w:cstheme="minorHAnsi"/>
        </w:rPr>
        <w:t>En conséquence, l</w:t>
      </w:r>
      <w:r w:rsidRPr="001D76ED">
        <w:rPr>
          <w:rFonts w:cstheme="minorHAnsi"/>
        </w:rPr>
        <w:t xml:space="preserve">e droit de propriété sur toutes les </w:t>
      </w:r>
      <w:r>
        <w:rPr>
          <w:rFonts w:cstheme="minorHAnsi"/>
        </w:rPr>
        <w:t>i</w:t>
      </w:r>
      <w:r w:rsidRPr="001D76ED">
        <w:rPr>
          <w:rFonts w:cstheme="minorHAnsi"/>
        </w:rPr>
        <w:t>nformations, ainsi que les améliorations, modifications, travaux dérivés, copies ou résumés qui s’y rapportent, et les droits en relation avec ces dernières</w:t>
      </w:r>
      <w:r>
        <w:rPr>
          <w:rFonts w:cstheme="minorHAnsi"/>
        </w:rPr>
        <w:t>,</w:t>
      </w:r>
      <w:r w:rsidRPr="001D76ED">
        <w:rPr>
          <w:rFonts w:cstheme="minorHAnsi"/>
        </w:rPr>
        <w:t xml:space="preserve"> appartiennent, sous réserve des droits des tiers, à la Partie </w:t>
      </w:r>
      <w:r>
        <w:rPr>
          <w:rFonts w:cstheme="minorHAnsi"/>
        </w:rPr>
        <w:t>divulguant lesdites informations</w:t>
      </w:r>
      <w:r w:rsidRPr="001D76ED">
        <w:rPr>
          <w:rFonts w:cstheme="minorHAnsi"/>
        </w:rPr>
        <w:t>.</w:t>
      </w:r>
    </w:p>
    <w:bookmarkEnd w:id="4"/>
    <w:p w14:paraId="74479406" w14:textId="77777777" w:rsidR="00D13237" w:rsidRDefault="00D13237" w:rsidP="00D13237">
      <w:pPr>
        <w:spacing w:after="0" w:line="240" w:lineRule="auto"/>
        <w:ind w:left="0"/>
        <w:rPr>
          <w:rFonts w:cstheme="minorHAnsi"/>
        </w:rPr>
      </w:pPr>
    </w:p>
    <w:p w14:paraId="7906958C" w14:textId="49C487D3" w:rsidR="00D13237" w:rsidRPr="00954382" w:rsidRDefault="00D13237" w:rsidP="00D13237">
      <w:pPr>
        <w:spacing w:after="0" w:line="240" w:lineRule="auto"/>
        <w:ind w:left="0"/>
        <w:rPr>
          <w:rFonts w:cstheme="minorHAnsi"/>
        </w:rPr>
      </w:pPr>
      <w:r w:rsidRPr="001827C2">
        <w:rPr>
          <w:rFonts w:cstheme="minorHAnsi"/>
          <w:b/>
          <w:bCs/>
        </w:rPr>
        <w:t>1</w:t>
      </w:r>
      <w:r>
        <w:rPr>
          <w:rFonts w:cstheme="minorHAnsi"/>
          <w:b/>
          <w:bCs/>
        </w:rPr>
        <w:t>4</w:t>
      </w:r>
      <w:r w:rsidRPr="001827C2">
        <w:rPr>
          <w:rFonts w:cstheme="minorHAnsi"/>
          <w:b/>
          <w:bCs/>
        </w:rPr>
        <w:t>.3</w:t>
      </w:r>
      <w:r>
        <w:rPr>
          <w:rFonts w:cstheme="minorHAnsi"/>
        </w:rPr>
        <w:t xml:space="preserve"> </w:t>
      </w:r>
      <w:r w:rsidR="00BE57BE">
        <w:rPr>
          <w:rFonts w:cstheme="minorHAnsi"/>
        </w:rPr>
        <w:t>VALOBAT</w:t>
      </w:r>
      <w:r w:rsidRPr="00954382">
        <w:rPr>
          <w:rFonts w:cstheme="minorHAnsi"/>
        </w:rPr>
        <w:t xml:space="preserve"> est seule titulaire des droits de propriété intellectuelle portant sur ses marques et logos. </w:t>
      </w:r>
    </w:p>
    <w:p w14:paraId="0CA4274E" w14:textId="77777777" w:rsidR="00D13237" w:rsidRPr="00954382" w:rsidRDefault="00D13237" w:rsidP="00D13237">
      <w:pPr>
        <w:spacing w:after="0" w:line="240" w:lineRule="auto"/>
        <w:ind w:left="0"/>
        <w:rPr>
          <w:rFonts w:cstheme="minorHAnsi"/>
        </w:rPr>
      </w:pPr>
    </w:p>
    <w:p w14:paraId="1084902A" w14:textId="4F2604F3" w:rsidR="00D13237" w:rsidRPr="00954382" w:rsidRDefault="00D13237" w:rsidP="00D13237">
      <w:pPr>
        <w:spacing w:after="0" w:line="240" w:lineRule="auto"/>
        <w:ind w:left="0"/>
        <w:rPr>
          <w:rFonts w:cstheme="minorHAnsi"/>
        </w:rPr>
      </w:pPr>
      <w:r w:rsidRPr="001827C2">
        <w:rPr>
          <w:rFonts w:cstheme="minorHAnsi"/>
          <w:b/>
          <w:bCs/>
        </w:rPr>
        <w:t>1</w:t>
      </w:r>
      <w:r>
        <w:rPr>
          <w:rFonts w:cstheme="minorHAnsi"/>
          <w:b/>
          <w:bCs/>
        </w:rPr>
        <w:t>4</w:t>
      </w:r>
      <w:r w:rsidRPr="001827C2">
        <w:rPr>
          <w:rFonts w:cstheme="minorHAnsi"/>
          <w:b/>
          <w:bCs/>
        </w:rPr>
        <w:t>.4</w:t>
      </w:r>
      <w:r>
        <w:rPr>
          <w:rFonts w:cstheme="minorHAnsi"/>
        </w:rPr>
        <w:t xml:space="preserve"> </w:t>
      </w:r>
      <w:r w:rsidRPr="00954382">
        <w:rPr>
          <w:rFonts w:cstheme="minorHAnsi"/>
        </w:rPr>
        <w:t xml:space="preserve">Toutefois, la </w:t>
      </w:r>
      <w:r w:rsidR="008C4511">
        <w:rPr>
          <w:rFonts w:cstheme="minorHAnsi"/>
        </w:rPr>
        <w:t xml:space="preserve">Plateforme de </w:t>
      </w:r>
      <w:r w:rsidR="003D6F2D">
        <w:rPr>
          <w:rFonts w:cstheme="minorHAnsi"/>
        </w:rPr>
        <w:t>Recyclage d’</w:t>
      </w:r>
      <w:r w:rsidR="008C4511">
        <w:rPr>
          <w:rFonts w:cstheme="minorHAnsi"/>
        </w:rPr>
        <w:t>Inertes</w:t>
      </w:r>
      <w:r w:rsidRPr="00954382">
        <w:rPr>
          <w:rFonts w:cstheme="minorHAnsi"/>
        </w:rPr>
        <w:t xml:space="preserve"> a la faculté, pendant la seule durée d'exécution du Contrat, de mentionner qu’elle est partenaire de </w:t>
      </w:r>
      <w:r w:rsidR="00BE57BE">
        <w:rPr>
          <w:rFonts w:cstheme="minorHAnsi"/>
        </w:rPr>
        <w:t>VALOBAT</w:t>
      </w:r>
      <w:r w:rsidRPr="00954382">
        <w:rPr>
          <w:rFonts w:cstheme="minorHAnsi"/>
        </w:rPr>
        <w:t xml:space="preserve"> dans le cadre de ce Contrat.</w:t>
      </w:r>
    </w:p>
    <w:p w14:paraId="489B50E8" w14:textId="77777777" w:rsidR="00D13237" w:rsidRPr="00954382" w:rsidRDefault="00D13237" w:rsidP="00D13237">
      <w:pPr>
        <w:spacing w:after="0" w:line="240" w:lineRule="auto"/>
        <w:ind w:left="0"/>
        <w:rPr>
          <w:rFonts w:cstheme="minorHAnsi"/>
        </w:rPr>
      </w:pPr>
    </w:p>
    <w:p w14:paraId="79859FE1" w14:textId="77777777" w:rsidR="00D13237" w:rsidRPr="00660F0F" w:rsidRDefault="00D13237" w:rsidP="00D13237">
      <w:pPr>
        <w:spacing w:after="0" w:line="240" w:lineRule="auto"/>
        <w:ind w:left="0"/>
        <w:rPr>
          <w:rFonts w:cstheme="minorHAnsi"/>
        </w:rPr>
      </w:pPr>
    </w:p>
    <w:p w14:paraId="16537D57" w14:textId="77777777" w:rsidR="00D13237" w:rsidRDefault="00D13237" w:rsidP="00D13237">
      <w:pPr>
        <w:spacing w:after="0" w:line="240" w:lineRule="auto"/>
        <w:ind w:left="0"/>
        <w:rPr>
          <w:b/>
          <w:bCs/>
        </w:rPr>
      </w:pPr>
      <w:r>
        <w:rPr>
          <w:b/>
          <w:bCs/>
        </w:rPr>
        <w:t xml:space="preserve">ARTICLE 15 </w:t>
      </w:r>
      <w:r w:rsidRPr="0012504A">
        <w:rPr>
          <w:b/>
        </w:rPr>
        <w:t>|</w:t>
      </w:r>
      <w:r>
        <w:rPr>
          <w:b/>
          <w:bCs/>
        </w:rPr>
        <w:t xml:space="preserve"> RGPD</w:t>
      </w:r>
    </w:p>
    <w:p w14:paraId="1BFC3D29" w14:textId="77777777" w:rsidR="00D13237" w:rsidRPr="003F77E0" w:rsidRDefault="00D13237" w:rsidP="00D13237">
      <w:pPr>
        <w:spacing w:after="0" w:line="240" w:lineRule="auto"/>
        <w:ind w:left="0"/>
        <w:rPr>
          <w:rFonts w:cstheme="minorHAnsi"/>
        </w:rPr>
      </w:pPr>
    </w:p>
    <w:p w14:paraId="36C31D78" w14:textId="77777777" w:rsidR="00D13237" w:rsidRPr="003F77E0" w:rsidRDefault="00D13237" w:rsidP="00D13237">
      <w:pPr>
        <w:spacing w:after="0" w:line="240" w:lineRule="auto"/>
        <w:ind w:left="0"/>
        <w:rPr>
          <w:rFonts w:cstheme="minorHAnsi"/>
          <w:b/>
          <w:bCs/>
        </w:rPr>
      </w:pPr>
      <w:r>
        <w:rPr>
          <w:rFonts w:cstheme="minorHAnsi"/>
          <w:b/>
          <w:bCs/>
        </w:rPr>
        <w:t>Dispositions générales</w:t>
      </w:r>
    </w:p>
    <w:p w14:paraId="764E5AAF" w14:textId="77777777" w:rsidR="00D13237" w:rsidRDefault="00D13237" w:rsidP="00D13237">
      <w:pPr>
        <w:spacing w:after="0" w:line="240" w:lineRule="auto"/>
        <w:ind w:left="0"/>
        <w:rPr>
          <w:rFonts w:cstheme="minorHAnsi"/>
        </w:rPr>
      </w:pPr>
    </w:p>
    <w:p w14:paraId="36F9E077" w14:textId="77777777" w:rsidR="00D13237" w:rsidRDefault="00D13237" w:rsidP="00D13237">
      <w:pPr>
        <w:spacing w:after="0" w:line="240" w:lineRule="auto"/>
        <w:ind w:left="0"/>
        <w:rPr>
          <w:rFonts w:cstheme="minorHAnsi"/>
        </w:rPr>
      </w:pPr>
      <w:bookmarkStart w:id="5" w:name="_Toc80373444"/>
      <w:r w:rsidRPr="003F77E0">
        <w:rPr>
          <w:rFonts w:cstheme="minorHAnsi"/>
          <w:b/>
          <w:bCs/>
        </w:rPr>
        <w:t>1</w:t>
      </w:r>
      <w:r>
        <w:rPr>
          <w:rFonts w:cstheme="minorHAnsi"/>
          <w:b/>
          <w:bCs/>
        </w:rPr>
        <w:t>5</w:t>
      </w:r>
      <w:r w:rsidRPr="003F77E0">
        <w:rPr>
          <w:rFonts w:cstheme="minorHAnsi"/>
          <w:b/>
          <w:bCs/>
        </w:rPr>
        <w:t xml:space="preserve">.1 </w:t>
      </w:r>
      <w:bookmarkEnd w:id="5"/>
      <w:r w:rsidRPr="003F77E0">
        <w:rPr>
          <w:rFonts w:cstheme="minorHAnsi"/>
        </w:rPr>
        <w:t>En application du Règlement Général sur la Protection des Données (« RGPD ») (UE) 2016/679 du Parlement européen et du Conseil du 27 avril 2016 et de la loi dite « Informatique et Libertés » du 6 janvier 1978 modifiée, il est expressément entendu entre les Parties que les données à caractère personnel, tel que défini</w:t>
      </w:r>
      <w:r>
        <w:rPr>
          <w:rFonts w:cstheme="minorHAnsi"/>
        </w:rPr>
        <w:t>es</w:t>
      </w:r>
      <w:r w:rsidRPr="003F77E0">
        <w:rPr>
          <w:rFonts w:cstheme="minorHAnsi"/>
        </w:rPr>
        <w:t xml:space="preserve"> par la législation en vigueur, qui sont recueillies de manière licite, loyale, transparente, adéquate, pertinente et limitée par chacune des Parties, en qualité de responsable du traitement, à l’occasion de la signature du Contrat et de son exécution, sont nécessaires à </w:t>
      </w:r>
      <w:r>
        <w:rPr>
          <w:rFonts w:cstheme="minorHAnsi"/>
        </w:rPr>
        <w:t>l</w:t>
      </w:r>
      <w:r w:rsidRPr="003F77E0">
        <w:rPr>
          <w:rFonts w:cstheme="minorHAnsi"/>
        </w:rPr>
        <w:t xml:space="preserve">a mise en place et à </w:t>
      </w:r>
      <w:r>
        <w:rPr>
          <w:rFonts w:cstheme="minorHAnsi"/>
        </w:rPr>
        <w:t>l’</w:t>
      </w:r>
      <w:r w:rsidRPr="003F77E0">
        <w:rPr>
          <w:rFonts w:cstheme="minorHAnsi"/>
        </w:rPr>
        <w:t>exécution</w:t>
      </w:r>
      <w:r>
        <w:rPr>
          <w:rFonts w:cstheme="minorHAnsi"/>
        </w:rPr>
        <w:t xml:space="preserve"> de celui-ci</w:t>
      </w:r>
      <w:r w:rsidRPr="003F77E0">
        <w:rPr>
          <w:rFonts w:cstheme="minorHAnsi"/>
        </w:rPr>
        <w:t>.</w:t>
      </w:r>
    </w:p>
    <w:p w14:paraId="2B24F67F" w14:textId="77777777" w:rsidR="00D13237" w:rsidRDefault="00D13237" w:rsidP="00D13237">
      <w:pPr>
        <w:spacing w:after="0" w:line="240" w:lineRule="auto"/>
        <w:ind w:left="0" w:firstLine="0"/>
        <w:rPr>
          <w:rFonts w:cstheme="minorHAnsi"/>
        </w:rPr>
      </w:pPr>
    </w:p>
    <w:p w14:paraId="441121A1" w14:textId="77777777" w:rsidR="00D13237" w:rsidRDefault="00D13237" w:rsidP="00D13237">
      <w:pPr>
        <w:spacing w:after="0" w:line="240" w:lineRule="auto"/>
        <w:ind w:left="0" w:firstLine="0"/>
      </w:pPr>
      <w:r w:rsidRPr="001F6F1F">
        <w:rPr>
          <w:rFonts w:cstheme="minorHAnsi"/>
          <w:b/>
          <w:bCs/>
        </w:rPr>
        <w:t>1</w:t>
      </w:r>
      <w:r>
        <w:rPr>
          <w:rFonts w:cstheme="minorHAnsi"/>
          <w:b/>
          <w:bCs/>
        </w:rPr>
        <w:t>5</w:t>
      </w:r>
      <w:r w:rsidRPr="001F6F1F">
        <w:rPr>
          <w:rFonts w:cstheme="minorHAnsi"/>
          <w:b/>
          <w:bCs/>
        </w:rPr>
        <w:t>.2</w:t>
      </w:r>
      <w:r w:rsidRPr="001F6F1F">
        <w:rPr>
          <w:rFonts w:cstheme="minorHAnsi"/>
        </w:rPr>
        <w:t xml:space="preserve"> </w:t>
      </w:r>
      <w:r w:rsidRPr="003F77E0">
        <w:rPr>
          <w:rFonts w:cstheme="minorHAnsi"/>
        </w:rPr>
        <w:t>Chacune des Parties qu’elle ait la qualité de responsable du traitement et /ou de sous-traitant dans le cadre du Contrat, fait son affaire des formalités préalables lui incombant au titre de la législation relative à la protection des données</w:t>
      </w:r>
      <w:r w:rsidRPr="00393452">
        <w:t xml:space="preserve"> à caractère personnel.</w:t>
      </w:r>
    </w:p>
    <w:p w14:paraId="6043FFDE" w14:textId="77777777" w:rsidR="00D13237" w:rsidRPr="00393452" w:rsidRDefault="00D13237" w:rsidP="00D13237">
      <w:pPr>
        <w:spacing w:after="0" w:line="240" w:lineRule="auto"/>
        <w:ind w:left="0"/>
      </w:pPr>
    </w:p>
    <w:p w14:paraId="2BBBD472" w14:textId="77777777" w:rsidR="00D13237" w:rsidRDefault="00D13237" w:rsidP="00D13237">
      <w:pPr>
        <w:spacing w:after="0" w:line="240" w:lineRule="auto"/>
        <w:ind w:left="0"/>
      </w:pPr>
      <w:r w:rsidRPr="001F6F1F">
        <w:rPr>
          <w:b/>
          <w:bCs/>
        </w:rPr>
        <w:t>1</w:t>
      </w:r>
      <w:r>
        <w:rPr>
          <w:b/>
          <w:bCs/>
        </w:rPr>
        <w:t>5</w:t>
      </w:r>
      <w:r w:rsidRPr="001F6F1F">
        <w:rPr>
          <w:b/>
          <w:bCs/>
        </w:rPr>
        <w:t>.3</w:t>
      </w:r>
      <w:r w:rsidRPr="001F6F1F">
        <w:t xml:space="preserve"> </w:t>
      </w:r>
      <w:r w:rsidRPr="00393452">
        <w:t>Les données à caractère personnel recueillies telles que les noms, prénoms, adresses</w:t>
      </w:r>
      <w:r>
        <w:t>, téléphones et mails</w:t>
      </w:r>
      <w:r w:rsidRPr="00393452">
        <w:t xml:space="preserve"> </w:t>
      </w:r>
      <w:r>
        <w:t>des représentants de chacune</w:t>
      </w:r>
      <w:r w:rsidRPr="00393452">
        <w:t xml:space="preserve"> des Parties et des interlocuteurs des Parties</w:t>
      </w:r>
      <w:r>
        <w:t>, le cas échéant leurs identifiants, mots de passe, et dates de connexion à l’Extranet,</w:t>
      </w:r>
      <w:r w:rsidRPr="00393452">
        <w:t xml:space="preserve"> communiquées en application du Contrat, pourront faire l’objet de traitements informatisés et être utilisées par les services et personnes qui ont à les connaître, pour les finalités suivantes : gestion du Contrat, recouvrement, évaluation et gestion du risque, </w:t>
      </w:r>
      <w:r>
        <w:t>suivi du respect des obligations environnementales, prospection commerciale aux fins de développement de nouveaux services et prestations, sécurité et prévention des impayés et de la fraude, surveillance dans le cadre de la lutte contre le blanchiment de capitaux et le financement du terrorisme</w:t>
      </w:r>
      <w:r w:rsidRPr="00393452">
        <w:t>.</w:t>
      </w:r>
    </w:p>
    <w:p w14:paraId="5FD1E95C" w14:textId="77777777" w:rsidR="00D13237" w:rsidRPr="00393452" w:rsidRDefault="00D13237" w:rsidP="00D13237">
      <w:pPr>
        <w:spacing w:after="0" w:line="240" w:lineRule="auto"/>
        <w:ind w:left="0"/>
      </w:pPr>
    </w:p>
    <w:p w14:paraId="12F2675C" w14:textId="77777777" w:rsidR="00D13237" w:rsidRDefault="00D13237" w:rsidP="00D13237">
      <w:pPr>
        <w:spacing w:after="0" w:line="240" w:lineRule="auto"/>
        <w:ind w:left="0"/>
      </w:pPr>
      <w:r w:rsidRPr="001F6F1F">
        <w:rPr>
          <w:b/>
          <w:bCs/>
        </w:rPr>
        <w:t>1</w:t>
      </w:r>
      <w:r>
        <w:rPr>
          <w:b/>
          <w:bCs/>
        </w:rPr>
        <w:t>5</w:t>
      </w:r>
      <w:r w:rsidRPr="001F6F1F">
        <w:rPr>
          <w:b/>
          <w:bCs/>
        </w:rPr>
        <w:t>.4</w:t>
      </w:r>
      <w:r w:rsidRPr="001F6F1F">
        <w:t xml:space="preserve"> </w:t>
      </w:r>
      <w:r w:rsidRPr="00393452">
        <w:t>Les données à caractère personnel recueillies seront conservées par les Parties pendant le temps nécessaire à l’exécution du Contrat et postérieurement en cas de différend dans le respect des obligations de conservation et de documentation résultant notamment du Code de Commerce, du Code des Impôts ainsi que de la législation bancaire et anti-blanchiment en vigueur.</w:t>
      </w:r>
    </w:p>
    <w:p w14:paraId="7873EE57" w14:textId="77777777" w:rsidR="00D13237" w:rsidRPr="00393452" w:rsidRDefault="00D13237" w:rsidP="00D13237">
      <w:pPr>
        <w:spacing w:after="0" w:line="240" w:lineRule="auto"/>
        <w:ind w:left="0"/>
      </w:pPr>
    </w:p>
    <w:p w14:paraId="128B691C" w14:textId="77777777" w:rsidR="00D13237" w:rsidRDefault="00D13237" w:rsidP="00D13237">
      <w:pPr>
        <w:spacing w:after="0" w:line="240" w:lineRule="auto"/>
        <w:ind w:left="0"/>
      </w:pPr>
      <w:r w:rsidRPr="001F6F1F">
        <w:rPr>
          <w:b/>
          <w:bCs/>
        </w:rPr>
        <w:t>1</w:t>
      </w:r>
      <w:r>
        <w:rPr>
          <w:b/>
          <w:bCs/>
        </w:rPr>
        <w:t>5</w:t>
      </w:r>
      <w:r w:rsidRPr="001F6F1F">
        <w:rPr>
          <w:b/>
          <w:bCs/>
        </w:rPr>
        <w:t>.5</w:t>
      </w:r>
      <w:r w:rsidRPr="001F6F1F">
        <w:t xml:space="preserve"> </w:t>
      </w:r>
      <w:r w:rsidRPr="00393452">
        <w:t>Le traitement n’est pas susceptible d’impliquer des transferts hors de l’Espace Economique Européen (EEE). Il peut en être autrement sous réserve de l’accord expresse des Parties organisant les conditions du transfert dans le respect et conformément à la législation en vigueur sur la protection des données personnelles.</w:t>
      </w:r>
    </w:p>
    <w:p w14:paraId="094C010F" w14:textId="77777777" w:rsidR="00D13237" w:rsidRPr="00393452" w:rsidRDefault="00D13237" w:rsidP="00D13237">
      <w:pPr>
        <w:spacing w:after="0" w:line="240" w:lineRule="auto"/>
        <w:ind w:left="0"/>
      </w:pPr>
    </w:p>
    <w:p w14:paraId="43D16488" w14:textId="77777777" w:rsidR="00D13237" w:rsidRDefault="00D13237" w:rsidP="00D13237">
      <w:pPr>
        <w:spacing w:after="0" w:line="240" w:lineRule="auto"/>
        <w:ind w:left="0"/>
      </w:pPr>
      <w:r w:rsidRPr="001F6F1F">
        <w:rPr>
          <w:b/>
          <w:bCs/>
        </w:rPr>
        <w:t>1</w:t>
      </w:r>
      <w:r>
        <w:rPr>
          <w:b/>
          <w:bCs/>
        </w:rPr>
        <w:t>5</w:t>
      </w:r>
      <w:r w:rsidRPr="001F6F1F">
        <w:rPr>
          <w:b/>
          <w:bCs/>
        </w:rPr>
        <w:t>.6</w:t>
      </w:r>
      <w:r w:rsidRPr="001F6F1F">
        <w:t xml:space="preserve"> </w:t>
      </w:r>
      <w:r w:rsidRPr="00393452">
        <w:t xml:space="preserve">Ces données à caractère personnel seront couvertes par le secret professionnel. Toutefois, pour satisfaire aux obligations légales et réglementaires, les Parties pourront être tenues de communiquer des données à caractère personnel à des autorités judiciaires ou administratives légalement habilitées. En outre, chaque Partie autorise expressément </w:t>
      </w:r>
      <w:r>
        <w:t>l’autre Partie</w:t>
      </w:r>
      <w:r w:rsidRPr="00393452">
        <w:t xml:space="preserve"> à partager les données à caractère personnel la concernant et leurs mises à jour éventuelles, avec toute entité de son Groupe, à des fins administratives internes.</w:t>
      </w:r>
    </w:p>
    <w:p w14:paraId="530A8534" w14:textId="77777777" w:rsidR="00D13237" w:rsidRPr="00393452" w:rsidRDefault="00D13237" w:rsidP="00D13237">
      <w:pPr>
        <w:spacing w:after="0" w:line="240" w:lineRule="auto"/>
      </w:pPr>
    </w:p>
    <w:p w14:paraId="55A506E3" w14:textId="06AA8BB6" w:rsidR="00D13237" w:rsidRDefault="00D13237" w:rsidP="00D13237">
      <w:pPr>
        <w:spacing w:after="0" w:line="240" w:lineRule="auto"/>
        <w:ind w:left="0"/>
      </w:pPr>
      <w:r w:rsidRPr="001F6F1F">
        <w:rPr>
          <w:b/>
          <w:bCs/>
        </w:rPr>
        <w:t>1</w:t>
      </w:r>
      <w:r>
        <w:rPr>
          <w:b/>
          <w:bCs/>
        </w:rPr>
        <w:t>5</w:t>
      </w:r>
      <w:r w:rsidRPr="001F6F1F">
        <w:rPr>
          <w:b/>
          <w:bCs/>
        </w:rPr>
        <w:t>.7</w:t>
      </w:r>
      <w:r w:rsidRPr="001F6F1F">
        <w:t xml:space="preserve"> </w:t>
      </w:r>
      <w:r w:rsidRPr="00393452">
        <w:t xml:space="preserve">Chaque Partie peut, à tout moment, accéder aux données à caractère personnel la concernant ou concernant ses préposés, les faire rectifier, supprimer, s’opposer à ou limiter leur traitement, s’opposer à leur communication à des tiers ou à leur utilisation par l’autre Partie à des fins commerciales ou obtenir la liste des entités du </w:t>
      </w:r>
      <w:r>
        <w:t>g</w:t>
      </w:r>
      <w:r w:rsidRPr="00393452">
        <w:t>roupe</w:t>
      </w:r>
      <w:r>
        <w:t xml:space="preserve"> de l’autre Partie</w:t>
      </w:r>
      <w:r w:rsidRPr="00393452">
        <w:t xml:space="preserve"> susceptibles d’être bénéficiaires desdites données à caractère personnel, en écrivant</w:t>
      </w:r>
      <w:bookmarkStart w:id="6" w:name="_Hlk17906425"/>
      <w:r w:rsidRPr="00393452">
        <w:t xml:space="preserve"> à l’adresse de domiciliation de l’autre </w:t>
      </w:r>
      <w:bookmarkEnd w:id="6"/>
      <w:r w:rsidRPr="00393452">
        <w:t>Partie</w:t>
      </w:r>
      <w:r>
        <w:t xml:space="preserve">, ou bien à l’adresse suivante pour </w:t>
      </w:r>
      <w:r w:rsidR="00BE57BE">
        <w:t>VALOBAT</w:t>
      </w:r>
      <w:r>
        <w:t xml:space="preserve"> : </w:t>
      </w:r>
      <w:r w:rsidRPr="00190DEA">
        <w:t>rgpd@</w:t>
      </w:r>
      <w:r w:rsidR="00BE57BE">
        <w:t>VALOBAT</w:t>
      </w:r>
      <w:r w:rsidRPr="00190DEA">
        <w:t>.fr</w:t>
      </w:r>
      <w:r w:rsidRPr="00393452">
        <w:t xml:space="preserve">. Chaque </w:t>
      </w:r>
      <w:r>
        <w:t>Partie</w:t>
      </w:r>
      <w:r w:rsidRPr="00393452">
        <w:t xml:space="preserve"> et/ou ses préposés ont en outre la faculté de saisir la CNIL de toute demande concernant les données à caractère personnel la concernant ou celles de ses préposés.</w:t>
      </w:r>
    </w:p>
    <w:p w14:paraId="37061AFE" w14:textId="77777777" w:rsidR="00D13237" w:rsidRPr="00181BFE" w:rsidRDefault="00D13237" w:rsidP="00D13237">
      <w:pPr>
        <w:spacing w:after="0" w:line="240" w:lineRule="auto"/>
        <w:ind w:left="0"/>
        <w:rPr>
          <w:rFonts w:ascii="Verdana" w:hAnsi="Verdana"/>
          <w:sz w:val="20"/>
          <w:szCs w:val="20"/>
          <w:u w:val="single"/>
        </w:rPr>
      </w:pPr>
    </w:p>
    <w:p w14:paraId="004644AA" w14:textId="41E0087C" w:rsidR="00D13237" w:rsidRPr="003F77E0" w:rsidRDefault="00D13237" w:rsidP="00D13237">
      <w:pPr>
        <w:spacing w:after="0" w:line="240" w:lineRule="auto"/>
        <w:ind w:left="0"/>
        <w:rPr>
          <w:rFonts w:cstheme="minorHAnsi"/>
          <w:b/>
          <w:bCs/>
        </w:rPr>
      </w:pPr>
      <w:r>
        <w:rPr>
          <w:rFonts w:cstheme="minorHAnsi"/>
          <w:b/>
          <w:bCs/>
        </w:rPr>
        <w:t xml:space="preserve">Dispositions particulières concernant </w:t>
      </w:r>
      <w:r w:rsidR="00BE57BE">
        <w:rPr>
          <w:rFonts w:cstheme="minorHAnsi"/>
          <w:b/>
          <w:bCs/>
        </w:rPr>
        <w:t>VALOBAT</w:t>
      </w:r>
    </w:p>
    <w:p w14:paraId="22C4DEB0" w14:textId="77777777" w:rsidR="00D13237" w:rsidRDefault="00D13237" w:rsidP="00D13237">
      <w:pPr>
        <w:spacing w:after="0" w:line="240" w:lineRule="auto"/>
        <w:ind w:left="0"/>
      </w:pPr>
    </w:p>
    <w:p w14:paraId="759FD0DD" w14:textId="36C4B3C0" w:rsidR="00D13237" w:rsidRDefault="00D13237" w:rsidP="00D13237">
      <w:pPr>
        <w:tabs>
          <w:tab w:val="left" w:pos="2268"/>
        </w:tabs>
        <w:spacing w:after="0" w:line="240" w:lineRule="auto"/>
        <w:ind w:left="0"/>
      </w:pPr>
      <w:r w:rsidRPr="003F77E0">
        <w:rPr>
          <w:rFonts w:cstheme="minorHAnsi"/>
          <w:b/>
          <w:bCs/>
        </w:rPr>
        <w:t>1</w:t>
      </w:r>
      <w:r>
        <w:rPr>
          <w:rFonts w:cstheme="minorHAnsi"/>
          <w:b/>
          <w:bCs/>
        </w:rPr>
        <w:t>5</w:t>
      </w:r>
      <w:r w:rsidRPr="003F77E0">
        <w:rPr>
          <w:rFonts w:cstheme="minorHAnsi"/>
          <w:b/>
          <w:bCs/>
        </w:rPr>
        <w:t>.</w:t>
      </w:r>
      <w:r w:rsidRPr="001F6F1F">
        <w:rPr>
          <w:rFonts w:cstheme="minorHAnsi"/>
          <w:b/>
          <w:bCs/>
        </w:rPr>
        <w:t>8</w:t>
      </w:r>
      <w:r w:rsidRPr="003F77E0">
        <w:rPr>
          <w:rFonts w:cstheme="minorHAnsi"/>
          <w:b/>
          <w:bCs/>
        </w:rPr>
        <w:t xml:space="preserve"> </w:t>
      </w:r>
      <w:r w:rsidR="00BE57BE">
        <w:t>VALOBAT</w:t>
      </w:r>
      <w:r>
        <w:t xml:space="preserve"> </w:t>
      </w:r>
      <w:r w:rsidRPr="00393452">
        <w:t>est autorisé</w:t>
      </w:r>
      <w:r>
        <w:t>e</w:t>
      </w:r>
      <w:r w:rsidRPr="00393452">
        <w:t xml:space="preserve"> à traiter</w:t>
      </w:r>
      <w:r>
        <w:t xml:space="preserve"> </w:t>
      </w:r>
      <w:r w:rsidRPr="00393452">
        <w:t xml:space="preserve">les données à caractère personnel (ci-après « les données ») nécessaires à la réalisation des </w:t>
      </w:r>
      <w:r>
        <w:t>obligations qui lui incombent dans les conditions suivantes :</w:t>
      </w:r>
    </w:p>
    <w:p w14:paraId="0F1CAF17" w14:textId="77777777" w:rsidR="00D13237" w:rsidRDefault="00D13237" w:rsidP="0080542E">
      <w:pPr>
        <w:pStyle w:val="Paragraphedeliste"/>
        <w:numPr>
          <w:ilvl w:val="0"/>
          <w:numId w:val="3"/>
        </w:numPr>
        <w:tabs>
          <w:tab w:val="left" w:pos="2268"/>
        </w:tabs>
        <w:ind w:right="4"/>
      </w:pPr>
      <w:r>
        <w:t>traiter ou consulter les données uniquement pour la ou les seule(s) finalité(s) qui fait/font l’objet du Contrat.</w:t>
      </w:r>
    </w:p>
    <w:p w14:paraId="5A75C21F" w14:textId="77777777" w:rsidR="00D13237" w:rsidRPr="00B33141" w:rsidRDefault="00D13237" w:rsidP="00D13237">
      <w:pPr>
        <w:pStyle w:val="Paragraphedeliste"/>
        <w:tabs>
          <w:tab w:val="left" w:pos="2268"/>
        </w:tabs>
        <w:ind w:right="4" w:firstLine="0"/>
      </w:pPr>
    </w:p>
    <w:tbl>
      <w:tblPr>
        <w:tblW w:w="9352" w:type="dxa"/>
        <w:tblInd w:w="136" w:type="dxa"/>
        <w:tblCellMar>
          <w:left w:w="0" w:type="dxa"/>
          <w:right w:w="0" w:type="dxa"/>
        </w:tblCellMar>
        <w:tblLook w:val="04A0" w:firstRow="1" w:lastRow="0" w:firstColumn="1" w:lastColumn="0" w:noHBand="0" w:noVBand="1"/>
      </w:tblPr>
      <w:tblGrid>
        <w:gridCol w:w="1738"/>
        <w:gridCol w:w="2085"/>
        <w:gridCol w:w="1985"/>
        <w:gridCol w:w="1984"/>
        <w:gridCol w:w="1560"/>
      </w:tblGrid>
      <w:tr w:rsidR="00D13237" w:rsidRPr="001F6613" w14:paraId="0B818868" w14:textId="77777777">
        <w:trPr>
          <w:trHeight w:val="592"/>
        </w:trPr>
        <w:tc>
          <w:tcPr>
            <w:tcW w:w="173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2A50503" w14:textId="77777777" w:rsidR="00D13237" w:rsidRPr="001F6613" w:rsidRDefault="00D13237">
            <w:pPr>
              <w:tabs>
                <w:tab w:val="left" w:pos="2268"/>
              </w:tabs>
              <w:ind w:left="24"/>
              <w:jc w:val="center"/>
              <w:rPr>
                <w:sz w:val="20"/>
                <w:szCs w:val="20"/>
              </w:rPr>
            </w:pPr>
            <w:r w:rsidRPr="001F6613">
              <w:rPr>
                <w:sz w:val="20"/>
                <w:szCs w:val="20"/>
              </w:rPr>
              <w:lastRenderedPageBreak/>
              <w:t>Finalité du traitement des Données</w:t>
            </w:r>
          </w:p>
        </w:tc>
        <w:tc>
          <w:tcPr>
            <w:tcW w:w="208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FBE378E" w14:textId="77777777" w:rsidR="00D13237" w:rsidRPr="00231115" w:rsidRDefault="00D13237">
            <w:pPr>
              <w:tabs>
                <w:tab w:val="left" w:pos="2268"/>
              </w:tabs>
              <w:ind w:left="0"/>
              <w:jc w:val="center"/>
              <w:rPr>
                <w:sz w:val="20"/>
                <w:szCs w:val="20"/>
              </w:rPr>
            </w:pPr>
            <w:r w:rsidRPr="00231115">
              <w:rPr>
                <w:sz w:val="20"/>
                <w:szCs w:val="20"/>
              </w:rPr>
              <w:t>Nature des opérations de traitement des Données</w:t>
            </w:r>
          </w:p>
        </w:tc>
        <w:tc>
          <w:tcPr>
            <w:tcW w:w="198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F6618FA" w14:textId="77777777" w:rsidR="00D13237" w:rsidRPr="00231115" w:rsidRDefault="00D13237">
            <w:pPr>
              <w:tabs>
                <w:tab w:val="left" w:pos="2268"/>
              </w:tabs>
              <w:ind w:left="51"/>
              <w:jc w:val="center"/>
              <w:rPr>
                <w:sz w:val="20"/>
                <w:szCs w:val="20"/>
              </w:rPr>
            </w:pPr>
            <w:r w:rsidRPr="00231115">
              <w:rPr>
                <w:sz w:val="20"/>
                <w:szCs w:val="20"/>
              </w:rPr>
              <w:t>Type de données traitées</w:t>
            </w:r>
          </w:p>
        </w:tc>
        <w:tc>
          <w:tcPr>
            <w:tcW w:w="1984"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AD91939" w14:textId="77777777" w:rsidR="00D13237" w:rsidRPr="00786A60" w:rsidRDefault="00D13237">
            <w:pPr>
              <w:tabs>
                <w:tab w:val="left" w:pos="2268"/>
              </w:tabs>
              <w:ind w:left="0" w:firstLine="0"/>
              <w:jc w:val="center"/>
              <w:rPr>
                <w:sz w:val="20"/>
                <w:szCs w:val="20"/>
              </w:rPr>
            </w:pPr>
            <w:r w:rsidRPr="00786A60">
              <w:rPr>
                <w:sz w:val="20"/>
                <w:szCs w:val="20"/>
              </w:rPr>
              <w:t>Catégories de personnes concernées</w:t>
            </w:r>
          </w:p>
        </w:tc>
        <w:tc>
          <w:tcPr>
            <w:tcW w:w="156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5A9507C" w14:textId="77777777" w:rsidR="00D13237" w:rsidRPr="00786A60" w:rsidRDefault="00D13237">
            <w:pPr>
              <w:tabs>
                <w:tab w:val="left" w:pos="2268"/>
              </w:tabs>
              <w:ind w:left="1"/>
              <w:jc w:val="center"/>
              <w:rPr>
                <w:sz w:val="20"/>
                <w:szCs w:val="20"/>
              </w:rPr>
            </w:pPr>
            <w:r w:rsidRPr="00786A60">
              <w:rPr>
                <w:sz w:val="20"/>
                <w:szCs w:val="20"/>
              </w:rPr>
              <w:t>Durée de conservation des Données</w:t>
            </w:r>
          </w:p>
        </w:tc>
      </w:tr>
      <w:tr w:rsidR="00D13237" w:rsidRPr="002E60DF" w14:paraId="2F37465B" w14:textId="77777777">
        <w:trPr>
          <w:trHeight w:val="557"/>
        </w:trPr>
        <w:tc>
          <w:tcPr>
            <w:tcW w:w="17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35AABB7" w14:textId="3025FF24" w:rsidR="00D13237" w:rsidRPr="00993BC2" w:rsidRDefault="00D13237">
            <w:pPr>
              <w:ind w:left="24" w:firstLine="0"/>
              <w:jc w:val="left"/>
              <w:rPr>
                <w:color w:val="auto"/>
                <w:sz w:val="20"/>
                <w:szCs w:val="20"/>
              </w:rPr>
            </w:pPr>
            <w:r w:rsidRPr="00993BC2">
              <w:rPr>
                <w:color w:val="auto"/>
                <w:sz w:val="20"/>
                <w:szCs w:val="20"/>
              </w:rPr>
              <w:t xml:space="preserve">- Gestion du </w:t>
            </w:r>
            <w:r>
              <w:rPr>
                <w:color w:val="auto"/>
                <w:sz w:val="20"/>
                <w:szCs w:val="20"/>
              </w:rPr>
              <w:t>c</w:t>
            </w:r>
            <w:r w:rsidRPr="00993BC2">
              <w:rPr>
                <w:color w:val="auto"/>
                <w:sz w:val="20"/>
                <w:szCs w:val="20"/>
              </w:rPr>
              <w:t xml:space="preserve">ontrat et proposition de nouveaux services et prestations à destination </w:t>
            </w:r>
            <w:r>
              <w:rPr>
                <w:color w:val="auto"/>
                <w:sz w:val="20"/>
                <w:szCs w:val="20"/>
              </w:rPr>
              <w:t xml:space="preserve">de la </w:t>
            </w:r>
            <w:r w:rsidR="008C4511">
              <w:rPr>
                <w:color w:val="auto"/>
                <w:sz w:val="20"/>
                <w:szCs w:val="20"/>
              </w:rPr>
              <w:t xml:space="preserve">Plateforme de </w:t>
            </w:r>
            <w:r w:rsidR="003D6F2D">
              <w:rPr>
                <w:color w:val="auto"/>
                <w:sz w:val="20"/>
                <w:szCs w:val="20"/>
              </w:rPr>
              <w:t>Recyclage d’</w:t>
            </w:r>
            <w:r w:rsidR="008C4511">
              <w:rPr>
                <w:color w:val="auto"/>
                <w:sz w:val="20"/>
                <w:szCs w:val="20"/>
              </w:rPr>
              <w:t>Inertes</w:t>
            </w:r>
            <w:r w:rsidRPr="00993BC2">
              <w:rPr>
                <w:color w:val="auto"/>
                <w:sz w:val="20"/>
                <w:szCs w:val="20"/>
              </w:rPr>
              <w:t xml:space="preserve"> :</w:t>
            </w:r>
          </w:p>
          <w:p w14:paraId="487A4C38" w14:textId="77777777" w:rsidR="00D13237" w:rsidRPr="00993BC2" w:rsidRDefault="00D13237" w:rsidP="0080542E">
            <w:pPr>
              <w:pStyle w:val="Paragraphedeliste"/>
              <w:numPr>
                <w:ilvl w:val="0"/>
                <w:numId w:val="13"/>
              </w:numPr>
              <w:spacing w:after="0" w:line="240" w:lineRule="auto"/>
              <w:ind w:left="174" w:hanging="132"/>
              <w:contextualSpacing w:val="0"/>
              <w:jc w:val="left"/>
              <w:rPr>
                <w:color w:val="auto"/>
                <w:sz w:val="20"/>
                <w:szCs w:val="20"/>
              </w:rPr>
            </w:pPr>
            <w:r w:rsidRPr="00993BC2">
              <w:rPr>
                <w:color w:val="auto"/>
                <w:sz w:val="20"/>
                <w:szCs w:val="20"/>
              </w:rPr>
              <w:t>Gestion des communications avec les personnels habilités.</w:t>
            </w:r>
          </w:p>
          <w:p w14:paraId="16CAD7CA" w14:textId="77777777" w:rsidR="00D13237" w:rsidRPr="00993BC2" w:rsidRDefault="00D13237" w:rsidP="0080542E">
            <w:pPr>
              <w:pStyle w:val="Paragraphedeliste"/>
              <w:numPr>
                <w:ilvl w:val="0"/>
                <w:numId w:val="13"/>
              </w:numPr>
              <w:spacing w:after="0" w:line="240" w:lineRule="auto"/>
              <w:ind w:left="174" w:hanging="132"/>
              <w:contextualSpacing w:val="0"/>
              <w:jc w:val="left"/>
              <w:rPr>
                <w:color w:val="auto"/>
                <w:sz w:val="20"/>
                <w:szCs w:val="20"/>
              </w:rPr>
            </w:pPr>
            <w:r w:rsidRPr="00993BC2">
              <w:rPr>
                <w:color w:val="auto"/>
                <w:sz w:val="20"/>
                <w:szCs w:val="20"/>
              </w:rPr>
              <w:t>Gestion administrative.</w:t>
            </w:r>
          </w:p>
          <w:p w14:paraId="7EC512E2" w14:textId="77777777" w:rsidR="00D13237" w:rsidRPr="00993BC2" w:rsidRDefault="00D13237" w:rsidP="0080542E">
            <w:pPr>
              <w:pStyle w:val="Paragraphedeliste"/>
              <w:numPr>
                <w:ilvl w:val="0"/>
                <w:numId w:val="13"/>
              </w:numPr>
              <w:spacing w:after="0" w:line="240" w:lineRule="auto"/>
              <w:ind w:left="174" w:hanging="132"/>
              <w:contextualSpacing w:val="0"/>
              <w:jc w:val="left"/>
              <w:rPr>
                <w:color w:val="auto"/>
                <w:sz w:val="20"/>
                <w:szCs w:val="20"/>
              </w:rPr>
            </w:pPr>
            <w:r w:rsidRPr="00993BC2">
              <w:rPr>
                <w:color w:val="auto"/>
                <w:sz w:val="20"/>
                <w:szCs w:val="20"/>
              </w:rPr>
              <w:t>Gestion des services.</w:t>
            </w:r>
          </w:p>
        </w:tc>
        <w:tc>
          <w:tcPr>
            <w:tcW w:w="20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725246" w14:textId="77777777" w:rsidR="00D13237" w:rsidRPr="00993BC2" w:rsidRDefault="00D13237">
            <w:pPr>
              <w:ind w:left="0"/>
              <w:jc w:val="left"/>
              <w:rPr>
                <w:color w:val="auto"/>
                <w:sz w:val="20"/>
                <w:szCs w:val="20"/>
              </w:rPr>
            </w:pPr>
            <w:r w:rsidRPr="00993BC2">
              <w:rPr>
                <w:color w:val="auto"/>
                <w:sz w:val="20"/>
                <w:szCs w:val="20"/>
              </w:rPr>
              <w:t>Collecte, réception, enregistrement, consultation, rapprochement,  communication par transmission, diffusion ou toute autre forme de mise à disposition, traitement, modification, effacement et destruction des Données.</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CB301A" w14:textId="77777777" w:rsidR="00D13237" w:rsidRPr="00993BC2" w:rsidRDefault="00D13237">
            <w:pPr>
              <w:ind w:left="0"/>
              <w:jc w:val="left"/>
              <w:rPr>
                <w:color w:val="auto"/>
                <w:sz w:val="20"/>
                <w:szCs w:val="20"/>
              </w:rPr>
            </w:pPr>
            <w:r w:rsidRPr="00993BC2">
              <w:rPr>
                <w:color w:val="auto"/>
                <w:sz w:val="20"/>
                <w:szCs w:val="20"/>
              </w:rPr>
              <w:t xml:space="preserve">Nom, prénom, </w:t>
            </w:r>
            <w:r>
              <w:rPr>
                <w:color w:val="auto"/>
                <w:sz w:val="20"/>
                <w:szCs w:val="20"/>
              </w:rPr>
              <w:t>A</w:t>
            </w:r>
            <w:r w:rsidRPr="00993BC2">
              <w:rPr>
                <w:color w:val="auto"/>
                <w:sz w:val="20"/>
                <w:szCs w:val="20"/>
              </w:rPr>
              <w:t>dresses de courriers électroniques directes,</w:t>
            </w:r>
          </w:p>
          <w:p w14:paraId="4B014C22" w14:textId="77777777" w:rsidR="00D13237" w:rsidRPr="00993BC2" w:rsidRDefault="00D13237">
            <w:pPr>
              <w:ind w:left="0"/>
              <w:jc w:val="left"/>
              <w:rPr>
                <w:color w:val="auto"/>
                <w:sz w:val="20"/>
                <w:szCs w:val="20"/>
              </w:rPr>
            </w:pPr>
            <w:r w:rsidRPr="00993BC2">
              <w:rPr>
                <w:color w:val="auto"/>
                <w:sz w:val="20"/>
                <w:szCs w:val="20"/>
              </w:rPr>
              <w:t>Numéro de téléphone,</w:t>
            </w:r>
          </w:p>
          <w:p w14:paraId="0BD28368" w14:textId="77777777" w:rsidR="00D13237" w:rsidRPr="00993BC2" w:rsidRDefault="00D13237">
            <w:pPr>
              <w:ind w:left="0"/>
              <w:jc w:val="left"/>
              <w:rPr>
                <w:color w:val="auto"/>
                <w:sz w:val="20"/>
                <w:szCs w:val="20"/>
              </w:rPr>
            </w:pPr>
            <w:r w:rsidRPr="00993BC2">
              <w:rPr>
                <w:color w:val="auto"/>
                <w:sz w:val="20"/>
                <w:szCs w:val="20"/>
              </w:rPr>
              <w:t>Fonction,</w:t>
            </w:r>
          </w:p>
          <w:p w14:paraId="2607D219" w14:textId="77777777" w:rsidR="00D13237" w:rsidRPr="00993BC2" w:rsidRDefault="00D13237">
            <w:pPr>
              <w:ind w:left="0"/>
              <w:jc w:val="left"/>
              <w:rPr>
                <w:color w:val="auto"/>
                <w:sz w:val="20"/>
                <w:szCs w:val="20"/>
              </w:rPr>
            </w:pPr>
            <w:r w:rsidRPr="00993BC2">
              <w:rPr>
                <w:color w:val="auto"/>
                <w:sz w:val="20"/>
                <w:szCs w:val="20"/>
              </w:rPr>
              <w:t>Identifiant,</w:t>
            </w:r>
          </w:p>
          <w:p w14:paraId="1513CE18" w14:textId="77777777" w:rsidR="00D13237" w:rsidRPr="00993BC2" w:rsidRDefault="00D13237">
            <w:pPr>
              <w:ind w:left="0"/>
              <w:jc w:val="left"/>
              <w:rPr>
                <w:color w:val="auto"/>
                <w:sz w:val="20"/>
                <w:szCs w:val="20"/>
              </w:rPr>
            </w:pPr>
            <w:r w:rsidRPr="00993BC2">
              <w:rPr>
                <w:color w:val="auto"/>
                <w:sz w:val="20"/>
                <w:szCs w:val="20"/>
              </w:rPr>
              <w:t>Mot de passe</w:t>
            </w:r>
          </w:p>
          <w:p w14:paraId="33D62D5C" w14:textId="77777777" w:rsidR="00D13237" w:rsidRPr="00993BC2" w:rsidRDefault="00D13237">
            <w:pPr>
              <w:ind w:left="0"/>
              <w:jc w:val="left"/>
              <w:rPr>
                <w:color w:val="auto"/>
                <w:sz w:val="20"/>
                <w:szCs w:val="20"/>
              </w:rPr>
            </w:pPr>
            <w:r>
              <w:rPr>
                <w:color w:val="auto"/>
                <w:sz w:val="20"/>
                <w:szCs w:val="20"/>
              </w:rPr>
              <w:t>Dates de connexion à l’extranet</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A96F691" w14:textId="3CB9DC26" w:rsidR="00D13237" w:rsidRPr="00993BC2" w:rsidRDefault="00D13237">
            <w:pPr>
              <w:ind w:left="0"/>
              <w:jc w:val="left"/>
              <w:rPr>
                <w:color w:val="auto"/>
                <w:sz w:val="20"/>
                <w:szCs w:val="20"/>
              </w:rPr>
            </w:pPr>
            <w:r w:rsidRPr="00993BC2">
              <w:rPr>
                <w:color w:val="auto"/>
                <w:sz w:val="20"/>
                <w:szCs w:val="20"/>
              </w:rPr>
              <w:t xml:space="preserve">Représentant légal et/ou personnels dûment habilités par </w:t>
            </w:r>
            <w:r>
              <w:rPr>
                <w:color w:val="auto"/>
                <w:sz w:val="20"/>
                <w:szCs w:val="20"/>
              </w:rPr>
              <w:t xml:space="preserve">la </w:t>
            </w:r>
            <w:r w:rsidR="008C4511">
              <w:rPr>
                <w:color w:val="auto"/>
                <w:sz w:val="20"/>
                <w:szCs w:val="20"/>
              </w:rPr>
              <w:t xml:space="preserve">Plateforme de </w:t>
            </w:r>
            <w:r w:rsidR="003D6F2D">
              <w:rPr>
                <w:color w:val="auto"/>
                <w:sz w:val="20"/>
                <w:szCs w:val="20"/>
              </w:rPr>
              <w:t>Recyclage d’</w:t>
            </w:r>
            <w:r w:rsidR="008C4511">
              <w:rPr>
                <w:color w:val="auto"/>
                <w:sz w:val="20"/>
                <w:szCs w:val="20"/>
              </w:rPr>
              <w:t>Inertes</w:t>
            </w:r>
            <w:r w:rsidRPr="00993BC2">
              <w:rPr>
                <w:color w:val="auto"/>
                <w:sz w:val="20"/>
                <w:szCs w:val="20"/>
              </w:rPr>
              <w:t xml:space="preserve"> </w:t>
            </w:r>
          </w:p>
          <w:p w14:paraId="4C7DF1D7" w14:textId="77777777" w:rsidR="00D13237" w:rsidRPr="00993BC2" w:rsidRDefault="00D13237">
            <w:pPr>
              <w:ind w:left="0"/>
              <w:jc w:val="left"/>
              <w:rPr>
                <w:color w:val="auto"/>
                <w:sz w:val="20"/>
                <w:szCs w:val="20"/>
              </w:rPr>
            </w:pPr>
          </w:p>
          <w:p w14:paraId="16B3A4CB" w14:textId="6A8836A4" w:rsidR="00D13237" w:rsidRPr="00993BC2" w:rsidRDefault="00D13237">
            <w:pPr>
              <w:ind w:left="0"/>
              <w:jc w:val="left"/>
              <w:rPr>
                <w:color w:val="auto"/>
                <w:sz w:val="20"/>
                <w:szCs w:val="20"/>
              </w:rPr>
            </w:pPr>
            <w:r w:rsidRPr="00993BC2">
              <w:rPr>
                <w:color w:val="auto"/>
                <w:sz w:val="20"/>
                <w:szCs w:val="20"/>
              </w:rPr>
              <w:t xml:space="preserve">Toute personne entrant volontairement en contact avec </w:t>
            </w:r>
            <w:r w:rsidR="00BE57BE">
              <w:rPr>
                <w:color w:val="auto"/>
                <w:sz w:val="20"/>
                <w:szCs w:val="20"/>
              </w:rPr>
              <w:t>VALOBAT</w:t>
            </w:r>
            <w:r w:rsidRPr="00993BC2">
              <w:rPr>
                <w:color w:val="auto"/>
                <w:sz w:val="20"/>
                <w:szCs w:val="20"/>
              </w:rPr>
              <w:t xml:space="preserve"> dans le cadre du Contrat.</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C5B181" w14:textId="77777777" w:rsidR="00D13237" w:rsidRPr="00993BC2" w:rsidRDefault="00D13237">
            <w:pPr>
              <w:ind w:left="0"/>
              <w:jc w:val="left"/>
              <w:rPr>
                <w:color w:val="auto"/>
                <w:sz w:val="20"/>
                <w:szCs w:val="20"/>
              </w:rPr>
            </w:pPr>
            <w:r w:rsidRPr="00993BC2">
              <w:rPr>
                <w:color w:val="auto"/>
                <w:sz w:val="20"/>
                <w:szCs w:val="20"/>
              </w:rPr>
              <w:t>Durée légale et au plus tard 10 ans après la fin du Contrat</w:t>
            </w:r>
          </w:p>
        </w:tc>
      </w:tr>
    </w:tbl>
    <w:p w14:paraId="7692D624" w14:textId="77777777" w:rsidR="00D13237" w:rsidRPr="00190DEA" w:rsidRDefault="00D13237" w:rsidP="00D13237">
      <w:pPr>
        <w:spacing w:after="0" w:line="240" w:lineRule="auto"/>
        <w:ind w:left="208"/>
      </w:pPr>
    </w:p>
    <w:p w14:paraId="7A2E0F0C" w14:textId="77777777" w:rsidR="00D13237" w:rsidRDefault="00D13237" w:rsidP="0080542E">
      <w:pPr>
        <w:pStyle w:val="Paragraphedeliste"/>
        <w:numPr>
          <w:ilvl w:val="0"/>
          <w:numId w:val="3"/>
        </w:numPr>
        <w:ind w:left="428" w:right="4" w:firstLine="0"/>
      </w:pPr>
      <w:r>
        <w:t>garantir la sécurité et la confidentialité des données à caractère personnel traitées dans le cadre du Contrat, en mettant en œuvre les mesures techniques et organisationnelles appropriées. Les mesures techniques et organisationnelles garantissant un niveau de sécurité adapté concerneront, à titre d'exemple lorsqu’elles sont possibles :</w:t>
      </w:r>
    </w:p>
    <w:p w14:paraId="540435D2" w14:textId="77777777" w:rsidR="00D13237" w:rsidRPr="00B33141" w:rsidRDefault="00D13237" w:rsidP="00D13237">
      <w:pPr>
        <w:pStyle w:val="Paragraphedeliste"/>
        <w:ind w:left="428" w:right="4" w:firstLine="0"/>
      </w:pPr>
    </w:p>
    <w:p w14:paraId="409199DF" w14:textId="77777777" w:rsidR="00D13237" w:rsidRPr="00B33141" w:rsidRDefault="00D13237" w:rsidP="0080542E">
      <w:pPr>
        <w:pStyle w:val="Paragraphedeliste"/>
        <w:numPr>
          <w:ilvl w:val="0"/>
          <w:numId w:val="7"/>
        </w:numPr>
        <w:spacing w:after="0" w:line="240" w:lineRule="auto"/>
      </w:pPr>
      <w:r>
        <w:t xml:space="preserve">la </w:t>
      </w:r>
      <w:proofErr w:type="spellStart"/>
      <w:r>
        <w:t>pseudonymisation</w:t>
      </w:r>
      <w:proofErr w:type="spellEnd"/>
      <w:r>
        <w:t xml:space="preserve"> et le chiffrement des données à caractère personnel,</w:t>
      </w:r>
    </w:p>
    <w:p w14:paraId="2CC8DF06" w14:textId="77777777" w:rsidR="00D13237" w:rsidRPr="00B33141" w:rsidRDefault="00D13237" w:rsidP="0080542E">
      <w:pPr>
        <w:pStyle w:val="Paragraphedeliste"/>
        <w:numPr>
          <w:ilvl w:val="0"/>
          <w:numId w:val="7"/>
        </w:numPr>
        <w:spacing w:after="0" w:line="240" w:lineRule="auto"/>
      </w:pPr>
      <w:r>
        <w:t>la confidentialité, l’intégrité, la disponibilité et la résilience constantes des systèmes et des services de traitement,</w:t>
      </w:r>
    </w:p>
    <w:p w14:paraId="3120A8F2" w14:textId="77777777" w:rsidR="00D13237" w:rsidRPr="00B33141" w:rsidRDefault="00D13237" w:rsidP="0080542E">
      <w:pPr>
        <w:pStyle w:val="Paragraphedeliste"/>
        <w:numPr>
          <w:ilvl w:val="0"/>
          <w:numId w:val="7"/>
        </w:numPr>
        <w:spacing w:after="0" w:line="240" w:lineRule="auto"/>
      </w:pPr>
      <w:r>
        <w:t>toute mesure permettant d’empêcher toute utilisation hors des finalités retenues notamment détournée, malveillante ou frauduleuse des Données à Caractère Personnel et des fichiers objet du traitement,</w:t>
      </w:r>
    </w:p>
    <w:p w14:paraId="4CFE157E" w14:textId="77777777" w:rsidR="00D13237" w:rsidRPr="00B33141" w:rsidRDefault="00D13237" w:rsidP="0080542E">
      <w:pPr>
        <w:pStyle w:val="Paragraphedeliste"/>
        <w:numPr>
          <w:ilvl w:val="0"/>
          <w:numId w:val="7"/>
        </w:numPr>
        <w:spacing w:after="0" w:line="240" w:lineRule="auto"/>
      </w:pPr>
      <w:r>
        <w:t>des moyens permettant de rétablir la disponibilité des données à caractère personnel et à l’accès à celles-ci dans des délais appropriés en cas d’incident physique et technique,</w:t>
      </w:r>
    </w:p>
    <w:p w14:paraId="4A8B6AD9" w14:textId="77777777" w:rsidR="00D13237" w:rsidRPr="00B33141" w:rsidRDefault="00D13237" w:rsidP="0080542E">
      <w:pPr>
        <w:pStyle w:val="Paragraphedeliste"/>
        <w:numPr>
          <w:ilvl w:val="0"/>
          <w:numId w:val="7"/>
        </w:numPr>
        <w:spacing w:after="0" w:line="240" w:lineRule="auto"/>
      </w:pPr>
      <w:r>
        <w:t xml:space="preserve">une procédure visant à tester, à analyser et à évaluer régulièrement l’efficacité des mesures techniques et organisationnelles pour assurer la sécurité du Traitement. </w:t>
      </w:r>
    </w:p>
    <w:p w14:paraId="618EEC22" w14:textId="77777777" w:rsidR="00D13237" w:rsidRPr="00190DEA" w:rsidRDefault="00D13237" w:rsidP="00D13237">
      <w:pPr>
        <w:spacing w:after="0" w:line="240" w:lineRule="auto"/>
        <w:ind w:left="208"/>
      </w:pPr>
    </w:p>
    <w:p w14:paraId="4305C45F" w14:textId="77777777" w:rsidR="00D13237" w:rsidRPr="00B33141" w:rsidRDefault="00D13237" w:rsidP="0080542E">
      <w:pPr>
        <w:pStyle w:val="Paragraphedeliste"/>
        <w:numPr>
          <w:ilvl w:val="0"/>
          <w:numId w:val="3"/>
        </w:numPr>
        <w:ind w:left="428" w:right="4" w:firstLine="0"/>
      </w:pPr>
      <w:r>
        <w:t>traiter les données conformément aux instructions ci-dessus.</w:t>
      </w:r>
    </w:p>
    <w:p w14:paraId="4F4B3931" w14:textId="77777777" w:rsidR="00D13237" w:rsidRPr="00B33141" w:rsidRDefault="00D13237" w:rsidP="00D13237">
      <w:pPr>
        <w:pStyle w:val="Paragraphedeliste"/>
        <w:ind w:left="428" w:right="4" w:firstLine="0"/>
      </w:pPr>
    </w:p>
    <w:p w14:paraId="13DDEDFC" w14:textId="77777777" w:rsidR="00D13237" w:rsidRPr="00B33141" w:rsidRDefault="00D13237" w:rsidP="0080542E">
      <w:pPr>
        <w:pStyle w:val="Paragraphedeliste"/>
        <w:numPr>
          <w:ilvl w:val="0"/>
          <w:numId w:val="3"/>
        </w:numPr>
        <w:ind w:left="428" w:right="4" w:firstLine="0"/>
      </w:pPr>
      <w:r>
        <w:t>veiller ce que les personnes autorisées à traiter les données à caractère personnel en vertu du Contrat s’engagent à respecter et respectent la confidentialité ou soient soumises à une obligation légale appropriée de confidentialité.</w:t>
      </w:r>
    </w:p>
    <w:p w14:paraId="43FFA693" w14:textId="77777777" w:rsidR="00D13237" w:rsidRPr="00B33141" w:rsidRDefault="00D13237" w:rsidP="00D13237">
      <w:pPr>
        <w:pStyle w:val="Paragraphedeliste"/>
        <w:ind w:left="428" w:right="4" w:firstLine="0"/>
      </w:pPr>
    </w:p>
    <w:p w14:paraId="41A640ED" w14:textId="77777777" w:rsidR="00D13237" w:rsidRPr="00B33141" w:rsidRDefault="00D13237" w:rsidP="0080542E">
      <w:pPr>
        <w:pStyle w:val="Paragraphedeliste"/>
        <w:numPr>
          <w:ilvl w:val="0"/>
          <w:numId w:val="3"/>
        </w:numPr>
        <w:ind w:left="428" w:right="4" w:firstLine="0"/>
      </w:pPr>
      <w:r>
        <w:t>prendre en compte, s’agissant de ses outils, produits, applications ou services/prestations informatiques, les principes de protection des données dès la conception et de protection des données par défaut.</w:t>
      </w:r>
    </w:p>
    <w:p w14:paraId="221590AD" w14:textId="77777777" w:rsidR="00D13237" w:rsidRPr="00B33141" w:rsidRDefault="00D13237" w:rsidP="00D13237">
      <w:pPr>
        <w:pStyle w:val="Paragraphedeliste"/>
        <w:ind w:left="428" w:right="4" w:firstLine="0"/>
      </w:pPr>
    </w:p>
    <w:p w14:paraId="305C08C0" w14:textId="3A7A8524" w:rsidR="00D13237" w:rsidRPr="00B33141" w:rsidRDefault="00D13237" w:rsidP="0080542E">
      <w:pPr>
        <w:pStyle w:val="Paragraphedeliste"/>
        <w:numPr>
          <w:ilvl w:val="0"/>
          <w:numId w:val="3"/>
        </w:numPr>
        <w:ind w:left="428" w:right="4" w:firstLine="0"/>
      </w:pPr>
      <w:r>
        <w:lastRenderedPageBreak/>
        <w:t xml:space="preserve">ne pas, sans autorisation de la </w:t>
      </w:r>
      <w:r w:rsidR="008C4511">
        <w:t xml:space="preserve">Plateforme de </w:t>
      </w:r>
      <w:r w:rsidR="003D6F2D">
        <w:t>Recyclage d’</w:t>
      </w:r>
      <w:r w:rsidR="008C4511">
        <w:t>Inertes</w:t>
      </w:r>
      <w:r>
        <w:t xml:space="preserve">, insérer dans les traitements des données à caractère personnel étrangères à celles confiées par la </w:t>
      </w:r>
      <w:r w:rsidR="008C4511">
        <w:t xml:space="preserve">Plateforme de </w:t>
      </w:r>
      <w:r w:rsidR="003D6F2D">
        <w:t>Recyclage d’</w:t>
      </w:r>
      <w:r w:rsidR="008C4511">
        <w:t>Inertes</w:t>
      </w:r>
      <w:r>
        <w:t xml:space="preserve">, ni réaliser de copie ou de stockage des données confiées par la </w:t>
      </w:r>
      <w:r w:rsidR="008C4511">
        <w:t xml:space="preserve">Plateforme de </w:t>
      </w:r>
      <w:r w:rsidR="003D6F2D">
        <w:t>Recyclage d’</w:t>
      </w:r>
      <w:r w:rsidR="008C4511">
        <w:t>Inertes</w:t>
      </w:r>
      <w:r>
        <w:t xml:space="preserve">, ni louer ou vendre les données confiées par la </w:t>
      </w:r>
      <w:r w:rsidR="008C4511">
        <w:t xml:space="preserve">Plateforme de </w:t>
      </w:r>
      <w:r w:rsidR="003D6F2D">
        <w:t>Recyclage d’</w:t>
      </w:r>
      <w:r w:rsidR="008C4511">
        <w:t>Inertes</w:t>
      </w:r>
      <w:r>
        <w:t>.</w:t>
      </w:r>
    </w:p>
    <w:p w14:paraId="55C887AA" w14:textId="77777777" w:rsidR="00D13237" w:rsidRPr="00B33141" w:rsidRDefault="00D13237" w:rsidP="00D13237">
      <w:pPr>
        <w:pStyle w:val="Paragraphedeliste"/>
        <w:ind w:left="428" w:right="4" w:firstLine="0"/>
      </w:pPr>
    </w:p>
    <w:p w14:paraId="09095D67" w14:textId="09528FEC" w:rsidR="00D13237" w:rsidRPr="00B33141" w:rsidRDefault="00D13237" w:rsidP="0080542E">
      <w:pPr>
        <w:pStyle w:val="Paragraphedeliste"/>
        <w:numPr>
          <w:ilvl w:val="0"/>
          <w:numId w:val="3"/>
        </w:numPr>
        <w:ind w:left="428" w:right="4" w:firstLine="0"/>
      </w:pPr>
      <w:r>
        <w:t xml:space="preserve">faire appel le cas échéant à tout sous-traitant au sens du RGPD pour mener les activités de traitement qui lui incombent. Dans ce cas, il en informe préalablement la </w:t>
      </w:r>
      <w:r w:rsidR="008C4511">
        <w:t xml:space="preserve">Plateforme de </w:t>
      </w:r>
      <w:r w:rsidR="003D6F2D">
        <w:t>Recyclage d’</w:t>
      </w:r>
      <w:r w:rsidR="008C4511">
        <w:t>Inertes</w:t>
      </w:r>
      <w:r>
        <w:t xml:space="preserve"> de manière à recueillir son accord préalable.</w:t>
      </w:r>
      <w:r w:rsidR="00DC6488">
        <w:t xml:space="preserve"> </w:t>
      </w:r>
      <w:r>
        <w:t>Il en est de même concernant l’ajout ou le remplacement d’autres sous-traitants. Cette information doit indiquer clairement les activités de traitement sous-traitées, l’identité et les coordonnées du sous-traitant.</w:t>
      </w:r>
    </w:p>
    <w:p w14:paraId="4750E753" w14:textId="77777777" w:rsidR="00D13237" w:rsidRDefault="00D13237" w:rsidP="00D13237">
      <w:pPr>
        <w:pStyle w:val="Paragraphedeliste"/>
        <w:ind w:left="490"/>
      </w:pPr>
    </w:p>
    <w:p w14:paraId="05C729C2" w14:textId="77777777" w:rsidR="00D13237" w:rsidRPr="00B33141" w:rsidRDefault="00D13237" w:rsidP="0080542E">
      <w:pPr>
        <w:pStyle w:val="Paragraphedeliste"/>
        <w:numPr>
          <w:ilvl w:val="0"/>
          <w:numId w:val="3"/>
        </w:numPr>
        <w:ind w:left="428" w:right="4" w:firstLine="0"/>
      </w:pPr>
      <w:r w:rsidRPr="00B33141">
        <w:t>Notifier les éventuelles violations de données à caractère personnel dans un délai maximal de 72 heures après en avoir pris connaissance. La notification contient au moins :</w:t>
      </w:r>
    </w:p>
    <w:p w14:paraId="44999958" w14:textId="77777777" w:rsidR="00D13237" w:rsidRPr="00B33141" w:rsidRDefault="00D13237" w:rsidP="0080542E">
      <w:pPr>
        <w:pStyle w:val="Paragraphedeliste"/>
        <w:numPr>
          <w:ilvl w:val="0"/>
          <w:numId w:val="8"/>
        </w:numPr>
        <w:ind w:left="1068" w:right="4"/>
      </w:pPr>
      <w:r>
        <w:t>la description de la nature de la violation de Données à Caractère Personnel y compris, si possible, les catégories et le nombre approximatif de personnes concernées par la violation et les catégories et le nombre approximatif d’enregistrements de Données à Caractère Personnel concernés.</w:t>
      </w:r>
    </w:p>
    <w:p w14:paraId="539CA2B4" w14:textId="06C1E1E1" w:rsidR="00D13237" w:rsidRPr="00B33141" w:rsidRDefault="00D13237" w:rsidP="0080542E">
      <w:pPr>
        <w:pStyle w:val="Paragraphedeliste"/>
        <w:numPr>
          <w:ilvl w:val="0"/>
          <w:numId w:val="8"/>
        </w:numPr>
        <w:ind w:left="1068" w:right="4"/>
      </w:pPr>
      <w:r>
        <w:t xml:space="preserve">le nom et les coordonnées du délégué à la protection des données ou d’un autre point de contact chez </w:t>
      </w:r>
      <w:r w:rsidR="00BE57BE">
        <w:t>VALOBAT</w:t>
      </w:r>
      <w:r>
        <w:t xml:space="preserve"> auprès duquel des informations supplémentaires peuvent être obtenues,</w:t>
      </w:r>
    </w:p>
    <w:p w14:paraId="3B1AB626" w14:textId="77777777" w:rsidR="00D13237" w:rsidRPr="00B33141" w:rsidRDefault="00D13237" w:rsidP="0080542E">
      <w:pPr>
        <w:pStyle w:val="Paragraphedeliste"/>
        <w:numPr>
          <w:ilvl w:val="0"/>
          <w:numId w:val="8"/>
        </w:numPr>
        <w:ind w:left="1068" w:right="4"/>
      </w:pPr>
      <w:r>
        <w:t>dans la mesure des informations en sa connaissance, la description des conséquences probables de la violation de Données à Caractère Personnel,</w:t>
      </w:r>
    </w:p>
    <w:p w14:paraId="0ACA92B8" w14:textId="7A8BBB41" w:rsidR="00D13237" w:rsidRPr="00B33141" w:rsidRDefault="00D13237" w:rsidP="0080542E">
      <w:pPr>
        <w:pStyle w:val="Paragraphedeliste"/>
        <w:numPr>
          <w:ilvl w:val="0"/>
          <w:numId w:val="8"/>
        </w:numPr>
        <w:ind w:left="1068" w:right="4"/>
      </w:pPr>
      <w:r>
        <w:t xml:space="preserve">dans la mesure des informations en sa connaissance, la description des mesures prises ou que </w:t>
      </w:r>
      <w:r w:rsidR="000A5DEF">
        <w:t>VALOBAT</w:t>
      </w:r>
      <w:r>
        <w:t xml:space="preserve"> propose de prendre pour remédier à la violation de Données à Caractère Personnel, y compris, le cas échéant, les mesures pour en atténuer les éventuelles conséquences négatives.</w:t>
      </w:r>
    </w:p>
    <w:p w14:paraId="186B5831" w14:textId="77777777" w:rsidR="00D13237" w:rsidRDefault="00D13237" w:rsidP="00D13237">
      <w:pPr>
        <w:spacing w:after="0" w:line="240" w:lineRule="auto"/>
        <w:ind w:left="1066"/>
      </w:pPr>
    </w:p>
    <w:p w14:paraId="6922FDE1" w14:textId="311061CC" w:rsidR="00D13237" w:rsidRDefault="00D13237" w:rsidP="00D13237">
      <w:pPr>
        <w:spacing w:after="0" w:line="240" w:lineRule="auto"/>
        <w:ind w:left="0"/>
      </w:pPr>
      <w:r w:rsidRPr="00155A6A">
        <w:t xml:space="preserve">S'il n'est pas possible de fournir toutes les informations en même temps, </w:t>
      </w:r>
      <w:r w:rsidR="00BE57BE">
        <w:t>VALOBAT</w:t>
      </w:r>
      <w:r w:rsidRPr="00155A6A">
        <w:t xml:space="preserve"> s’engage à notifier à </w:t>
      </w:r>
      <w:r w:rsidRPr="001F6F1F">
        <w:t xml:space="preserve">la </w:t>
      </w:r>
      <w:r w:rsidR="008C4511">
        <w:t xml:space="preserve">Plateforme de </w:t>
      </w:r>
      <w:r w:rsidR="003D6F2D">
        <w:t>Recyclage d’</w:t>
      </w:r>
      <w:r w:rsidR="008C4511">
        <w:t>Inertes</w:t>
      </w:r>
      <w:r w:rsidRPr="00155A6A">
        <w:t xml:space="preserve"> toute information complémentaire relative à la violation de manière échelonnée, sans autre retard indu, et à collaborer avec </w:t>
      </w:r>
      <w:r w:rsidRPr="001F6F1F">
        <w:t xml:space="preserve">la </w:t>
      </w:r>
      <w:r w:rsidR="008C4511">
        <w:t xml:space="preserve">Plateforme de </w:t>
      </w:r>
      <w:r w:rsidR="003D6F2D">
        <w:t>Recyclage d’</w:t>
      </w:r>
      <w:r w:rsidR="008C4511">
        <w:t>Inertes</w:t>
      </w:r>
      <w:r w:rsidRPr="00155A6A">
        <w:t xml:space="preserve"> en vue de la résolution de la violation</w:t>
      </w:r>
      <w:r>
        <w:t>.</w:t>
      </w:r>
    </w:p>
    <w:p w14:paraId="7E7295C6" w14:textId="77777777" w:rsidR="00D13237" w:rsidRPr="00155A6A" w:rsidRDefault="00D13237" w:rsidP="00D13237">
      <w:pPr>
        <w:spacing w:after="0" w:line="240" w:lineRule="auto"/>
        <w:ind w:left="0"/>
      </w:pPr>
    </w:p>
    <w:p w14:paraId="0CE8C27F" w14:textId="77777777" w:rsidR="00D13237" w:rsidRDefault="00D13237" w:rsidP="00D13237">
      <w:pPr>
        <w:spacing w:after="0" w:line="240" w:lineRule="auto"/>
        <w:ind w:left="0"/>
        <w:rPr>
          <w:rFonts w:cstheme="minorHAnsi"/>
          <w:b/>
          <w:bCs/>
        </w:rPr>
      </w:pPr>
      <w:r w:rsidRPr="006D7E39">
        <w:rPr>
          <w:rFonts w:cstheme="minorHAnsi"/>
          <w:b/>
          <w:bCs/>
        </w:rPr>
        <w:t>Sort des données</w:t>
      </w:r>
    </w:p>
    <w:p w14:paraId="587A3576" w14:textId="77777777" w:rsidR="00D13237" w:rsidRPr="006D7E39" w:rsidRDefault="00D13237" w:rsidP="00D13237">
      <w:pPr>
        <w:spacing w:after="0" w:line="240" w:lineRule="auto"/>
        <w:ind w:left="0"/>
        <w:rPr>
          <w:rFonts w:cstheme="minorHAnsi"/>
          <w:b/>
          <w:bCs/>
        </w:rPr>
      </w:pPr>
    </w:p>
    <w:p w14:paraId="6361D9F7" w14:textId="77777777" w:rsidR="00D13237" w:rsidRDefault="00D13237" w:rsidP="00D13237">
      <w:pPr>
        <w:spacing w:after="0" w:line="240" w:lineRule="auto"/>
        <w:ind w:left="0"/>
      </w:pPr>
      <w:r w:rsidRPr="006D7E39">
        <w:rPr>
          <w:rFonts w:cstheme="minorHAnsi"/>
          <w:b/>
          <w:bCs/>
        </w:rPr>
        <w:t>1</w:t>
      </w:r>
      <w:r>
        <w:rPr>
          <w:rFonts w:cstheme="minorHAnsi"/>
          <w:b/>
          <w:bCs/>
        </w:rPr>
        <w:t>5</w:t>
      </w:r>
      <w:r w:rsidRPr="006D7E39">
        <w:rPr>
          <w:rFonts w:cstheme="minorHAnsi"/>
          <w:b/>
          <w:bCs/>
        </w:rPr>
        <w:t>.</w:t>
      </w:r>
      <w:r w:rsidRPr="001F6F1F">
        <w:rPr>
          <w:rFonts w:cstheme="minorHAnsi"/>
          <w:b/>
          <w:bCs/>
        </w:rPr>
        <w:t>9</w:t>
      </w:r>
      <w:r w:rsidRPr="006D7E39">
        <w:rPr>
          <w:rFonts w:cstheme="minorHAnsi"/>
          <w:b/>
          <w:bCs/>
        </w:rPr>
        <w:t xml:space="preserve"> </w:t>
      </w:r>
      <w:r w:rsidRPr="00155A6A">
        <w:t xml:space="preserve">Au terme des </w:t>
      </w:r>
      <w:r>
        <w:t>obligations prévues au Contrat</w:t>
      </w:r>
      <w:r w:rsidRPr="00155A6A">
        <w:t xml:space="preserve">, </w:t>
      </w:r>
      <w:r>
        <w:t>chaque Partie</w:t>
      </w:r>
      <w:r w:rsidRPr="00155A6A">
        <w:t xml:space="preserve"> </w:t>
      </w:r>
      <w:r>
        <w:t>procède à</w:t>
      </w:r>
      <w:r w:rsidRPr="00155A6A">
        <w:t xml:space="preserve"> la destruction de toutes les copies </w:t>
      </w:r>
      <w:r>
        <w:t xml:space="preserve">des données à caractère personnel </w:t>
      </w:r>
      <w:r w:rsidRPr="00155A6A">
        <w:t xml:space="preserve">existantes dans </w:t>
      </w:r>
      <w:r>
        <w:t>s</w:t>
      </w:r>
      <w:r w:rsidRPr="00155A6A">
        <w:t>es systèmes d’information</w:t>
      </w:r>
      <w:r>
        <w:t>, dont la conservation ne serait pas nécessaire pour les finalités exprimées à l’article 1</w:t>
      </w:r>
      <w:r w:rsidRPr="001F6F1F">
        <w:t>0</w:t>
      </w:r>
      <w:r>
        <w:t xml:space="preserve">.1 ci-avant, </w:t>
      </w:r>
      <w:r w:rsidRPr="00155A6A">
        <w:t xml:space="preserve">doit justifier par écrit de leur destruction, </w:t>
      </w:r>
    </w:p>
    <w:p w14:paraId="3BF3BA5D" w14:textId="4E311811" w:rsidR="00D13237" w:rsidRDefault="00D13237" w:rsidP="00D13237">
      <w:pPr>
        <w:spacing w:after="0" w:line="240" w:lineRule="auto"/>
        <w:ind w:left="0"/>
      </w:pPr>
      <w:bookmarkStart w:id="7" w:name="_Toc80373446"/>
    </w:p>
    <w:p w14:paraId="01206032" w14:textId="1BBF3684" w:rsidR="00093D09" w:rsidRPr="00660F0F" w:rsidRDefault="00093D09" w:rsidP="00093D09">
      <w:pPr>
        <w:spacing w:after="0" w:line="240" w:lineRule="auto"/>
        <w:ind w:left="0"/>
        <w:rPr>
          <w:rFonts w:cstheme="minorHAnsi"/>
        </w:rPr>
      </w:pPr>
      <w:r w:rsidRPr="00581BC9">
        <w:rPr>
          <w:rFonts w:cstheme="minorHAnsi"/>
          <w:b/>
          <w:bCs/>
        </w:rPr>
        <w:t>1</w:t>
      </w:r>
      <w:r>
        <w:rPr>
          <w:rFonts w:cstheme="minorHAnsi"/>
          <w:b/>
          <w:bCs/>
        </w:rPr>
        <w:t>5</w:t>
      </w:r>
      <w:r w:rsidRPr="00581BC9">
        <w:rPr>
          <w:rFonts w:cstheme="minorHAnsi"/>
          <w:b/>
          <w:bCs/>
        </w:rPr>
        <w:t>.</w:t>
      </w:r>
      <w:r>
        <w:rPr>
          <w:rFonts w:cstheme="minorHAnsi"/>
          <w:b/>
          <w:bCs/>
        </w:rPr>
        <w:t>10</w:t>
      </w:r>
      <w:r>
        <w:rPr>
          <w:rFonts w:cstheme="minorHAnsi"/>
        </w:rPr>
        <w:t xml:space="preserve"> </w:t>
      </w:r>
      <w:r w:rsidRPr="001F6F1F">
        <w:t xml:space="preserve">la </w:t>
      </w:r>
      <w:r>
        <w:t>Plateforme de Recyclage d’Inertes</w:t>
      </w:r>
      <w:r w:rsidRPr="00660F0F">
        <w:rPr>
          <w:rFonts w:cstheme="minorHAnsi"/>
        </w:rPr>
        <w:t xml:space="preserve"> convient toutefois que les informations et données </w:t>
      </w:r>
      <w:r>
        <w:rPr>
          <w:rFonts w:cstheme="minorHAnsi"/>
        </w:rPr>
        <w:t xml:space="preserve">la </w:t>
      </w:r>
      <w:r w:rsidRPr="00660F0F">
        <w:rPr>
          <w:rFonts w:cstheme="minorHAnsi"/>
        </w:rPr>
        <w:t>concernant</w:t>
      </w:r>
      <w:r>
        <w:rPr>
          <w:rFonts w:cstheme="minorHAnsi"/>
        </w:rPr>
        <w:t xml:space="preserve"> </w:t>
      </w:r>
      <w:r w:rsidRPr="00660F0F">
        <w:rPr>
          <w:rFonts w:cstheme="minorHAnsi"/>
        </w:rPr>
        <w:t xml:space="preserve">sont nécessaires à la gestion de son </w:t>
      </w:r>
      <w:r>
        <w:rPr>
          <w:rFonts w:cstheme="minorHAnsi"/>
        </w:rPr>
        <w:t xml:space="preserve">compte, </w:t>
      </w:r>
      <w:r w:rsidRPr="00660F0F">
        <w:rPr>
          <w:rFonts w:cstheme="minorHAnsi"/>
        </w:rPr>
        <w:t>à l’exécution du Contrat</w:t>
      </w:r>
      <w:r>
        <w:rPr>
          <w:rFonts w:cstheme="minorHAnsi"/>
        </w:rPr>
        <w:t xml:space="preserve"> et aux obligations de VALOBAT à l’égard des pouvoirs publics</w:t>
      </w:r>
      <w:r w:rsidRPr="00660F0F">
        <w:rPr>
          <w:rFonts w:cstheme="minorHAnsi"/>
        </w:rPr>
        <w:t xml:space="preserve"> et qu’elles pourront ainsi être conservées par </w:t>
      </w:r>
      <w:r>
        <w:rPr>
          <w:rFonts w:cstheme="minorHAnsi"/>
        </w:rPr>
        <w:t>VALOBAT pendant cinq (5) ans après le terme du Contrat.</w:t>
      </w:r>
    </w:p>
    <w:p w14:paraId="42773E9B" w14:textId="77777777" w:rsidR="00093D09" w:rsidRDefault="00093D09" w:rsidP="00D13237">
      <w:pPr>
        <w:spacing w:after="0" w:line="240" w:lineRule="auto"/>
        <w:ind w:left="0"/>
      </w:pPr>
    </w:p>
    <w:p w14:paraId="4C7519BE" w14:textId="77777777" w:rsidR="00781D53" w:rsidRPr="008339CD" w:rsidRDefault="00781D53" w:rsidP="00D13237">
      <w:pPr>
        <w:spacing w:after="0" w:line="240" w:lineRule="auto"/>
        <w:ind w:left="0"/>
      </w:pPr>
    </w:p>
    <w:bookmarkEnd w:id="7"/>
    <w:p w14:paraId="10414F44" w14:textId="77777777" w:rsidR="00D13237" w:rsidRPr="00660F0F" w:rsidRDefault="00D13237" w:rsidP="00D13237">
      <w:pPr>
        <w:spacing w:after="0" w:line="240" w:lineRule="auto"/>
        <w:ind w:left="0"/>
        <w:rPr>
          <w:rFonts w:cstheme="minorHAnsi"/>
          <w:b/>
        </w:rPr>
      </w:pPr>
      <w:r w:rsidRPr="00660F0F">
        <w:rPr>
          <w:rFonts w:cstheme="minorHAnsi"/>
          <w:b/>
        </w:rPr>
        <w:t>ARTICLE 1</w:t>
      </w:r>
      <w:r>
        <w:rPr>
          <w:rFonts w:cstheme="minorHAnsi"/>
          <w:b/>
        </w:rPr>
        <w:t>6</w:t>
      </w:r>
      <w:r w:rsidRPr="00660F0F">
        <w:rPr>
          <w:rFonts w:cstheme="minorHAnsi"/>
          <w:b/>
        </w:rPr>
        <w:t xml:space="preserve"> </w:t>
      </w:r>
      <w:r w:rsidRPr="0012504A">
        <w:rPr>
          <w:b/>
        </w:rPr>
        <w:t>|</w:t>
      </w:r>
      <w:r>
        <w:rPr>
          <w:rFonts w:cstheme="minorHAnsi"/>
          <w:b/>
        </w:rPr>
        <w:t xml:space="preserve"> CONFIDENTIALITE</w:t>
      </w:r>
    </w:p>
    <w:p w14:paraId="348A9023" w14:textId="77777777" w:rsidR="00D13237" w:rsidRDefault="00D13237" w:rsidP="00D13237">
      <w:pPr>
        <w:spacing w:after="0" w:line="240" w:lineRule="auto"/>
        <w:rPr>
          <w:rFonts w:cstheme="minorHAnsi"/>
        </w:rPr>
      </w:pPr>
    </w:p>
    <w:p w14:paraId="42C85D8A" w14:textId="77777777" w:rsidR="00D13237" w:rsidRPr="00EB5C74" w:rsidRDefault="00D13237" w:rsidP="00D13237">
      <w:pPr>
        <w:spacing w:after="0" w:line="240" w:lineRule="auto"/>
        <w:ind w:left="0"/>
        <w:rPr>
          <w:rFonts w:cstheme="minorHAnsi"/>
        </w:rPr>
      </w:pPr>
      <w:r w:rsidRPr="00581BC9">
        <w:rPr>
          <w:rFonts w:cstheme="minorHAnsi"/>
          <w:b/>
          <w:bCs/>
        </w:rPr>
        <w:t>1</w:t>
      </w:r>
      <w:r>
        <w:rPr>
          <w:rFonts w:cstheme="minorHAnsi"/>
          <w:b/>
          <w:bCs/>
        </w:rPr>
        <w:t>6</w:t>
      </w:r>
      <w:r w:rsidRPr="00581BC9">
        <w:rPr>
          <w:rFonts w:cstheme="minorHAnsi"/>
          <w:b/>
          <w:bCs/>
        </w:rPr>
        <w:t>.1</w:t>
      </w:r>
      <w:r>
        <w:rPr>
          <w:rFonts w:cstheme="minorHAnsi"/>
        </w:rPr>
        <w:t xml:space="preserve"> </w:t>
      </w:r>
      <w:r w:rsidRPr="00EB5C74">
        <w:t xml:space="preserve">Dans </w:t>
      </w:r>
      <w:r w:rsidRPr="00EB5C74">
        <w:rPr>
          <w:rFonts w:cstheme="minorHAnsi"/>
        </w:rPr>
        <w:t xml:space="preserve">le cadre du Contrat, </w:t>
      </w:r>
      <w:bookmarkStart w:id="8" w:name="_Hlk14272755"/>
      <w:r w:rsidRPr="00EB5C74">
        <w:rPr>
          <w:rFonts w:cstheme="minorHAnsi"/>
        </w:rPr>
        <w:t>toute information communiquée par les Parties, ou par un tiers s’agissant d’informations se rapportant aux Parties, doit être considérée, sauf mention écrite en sens contraire, comme une Information Confidentielle, en ce compris les informations communiquées oralement</w:t>
      </w:r>
      <w:r>
        <w:rPr>
          <w:rFonts w:cstheme="minorHAnsi"/>
        </w:rPr>
        <w:t xml:space="preserve">, </w:t>
      </w:r>
      <w:r w:rsidRPr="00F8142A">
        <w:t xml:space="preserve">pendant </w:t>
      </w:r>
      <w:r>
        <w:t xml:space="preserve">toute la durée du Contrat et pendant une période </w:t>
      </w:r>
      <w:r w:rsidRPr="00F8142A">
        <w:t>de dix (10) ans après le terme d</w:t>
      </w:r>
      <w:r>
        <w:t xml:space="preserve">e celui-ci </w:t>
      </w:r>
      <w:r w:rsidRPr="00F8142A">
        <w:t>pour quelque cause que ce soit</w:t>
      </w:r>
      <w:r w:rsidRPr="00EB5C74">
        <w:rPr>
          <w:rFonts w:cstheme="minorHAnsi"/>
        </w:rPr>
        <w:t xml:space="preserve">. </w:t>
      </w:r>
      <w:bookmarkEnd w:id="8"/>
    </w:p>
    <w:p w14:paraId="1BB95445" w14:textId="77777777" w:rsidR="00D13237" w:rsidRPr="00EB5C74" w:rsidRDefault="00D13237" w:rsidP="00D13237">
      <w:pPr>
        <w:spacing w:after="0" w:line="240" w:lineRule="auto"/>
        <w:ind w:left="0"/>
        <w:rPr>
          <w:rFonts w:cstheme="minorHAnsi"/>
        </w:rPr>
      </w:pPr>
    </w:p>
    <w:p w14:paraId="2FE2AC71" w14:textId="77777777" w:rsidR="00D13237" w:rsidRPr="00EB5C74" w:rsidRDefault="00D13237" w:rsidP="00D13237">
      <w:pPr>
        <w:spacing w:after="0" w:line="240" w:lineRule="auto"/>
        <w:ind w:left="0"/>
        <w:rPr>
          <w:rFonts w:cstheme="minorHAnsi"/>
        </w:rPr>
      </w:pPr>
      <w:r w:rsidRPr="00EB5C74">
        <w:rPr>
          <w:rFonts w:cstheme="minorHAnsi"/>
        </w:rPr>
        <w:t>Toutefois, ne sont pas considérées comme des Informations Confidentielles, les informations dont il est prouvé :</w:t>
      </w:r>
    </w:p>
    <w:p w14:paraId="25FE2892" w14:textId="77777777" w:rsidR="00D13237" w:rsidRPr="00EB5C74" w:rsidRDefault="00D13237" w:rsidP="00D13237">
      <w:pPr>
        <w:spacing w:after="0" w:line="240" w:lineRule="auto"/>
        <w:ind w:left="0"/>
        <w:rPr>
          <w:rFonts w:cstheme="minorHAnsi"/>
        </w:rPr>
      </w:pPr>
    </w:p>
    <w:p w14:paraId="22672163" w14:textId="77777777" w:rsidR="00D13237" w:rsidRPr="00F7462E" w:rsidRDefault="00D13237" w:rsidP="0080542E">
      <w:pPr>
        <w:pStyle w:val="Paragraphedeliste"/>
        <w:numPr>
          <w:ilvl w:val="0"/>
          <w:numId w:val="16"/>
        </w:numPr>
        <w:ind w:right="4"/>
      </w:pPr>
      <w:r>
        <w:t xml:space="preserve">qu'elles sont entrées dans le domaine public </w:t>
      </w:r>
      <w:bookmarkStart w:id="9" w:name="_Hlk14273083"/>
      <w:r>
        <w:t>préalablement à leur divulgation ou après celle-ci</w:t>
      </w:r>
      <w:bookmarkEnd w:id="9"/>
      <w:r>
        <w:t>, à condition que leur divulgation ne résulte pas du fait de la Partie qui les a reçues, ou de tiers en ayant eu communication par cette Partie ;</w:t>
      </w:r>
    </w:p>
    <w:p w14:paraId="69789D37" w14:textId="77777777" w:rsidR="00D13237" w:rsidRPr="00F7462E" w:rsidRDefault="00D13237" w:rsidP="0080542E">
      <w:pPr>
        <w:pStyle w:val="Paragraphedeliste"/>
        <w:numPr>
          <w:ilvl w:val="0"/>
          <w:numId w:val="16"/>
        </w:numPr>
        <w:ind w:right="4"/>
      </w:pPr>
      <w:r>
        <w:t>qu'elles étaient déjà légitimement en la possession de la Partie qui les a reçues ou connues d'elle, préalablement à la réception ;</w:t>
      </w:r>
    </w:p>
    <w:p w14:paraId="53344768" w14:textId="77777777" w:rsidR="00D13237" w:rsidRPr="00F7462E" w:rsidRDefault="00D13237" w:rsidP="0080542E">
      <w:pPr>
        <w:pStyle w:val="Paragraphedeliste"/>
        <w:numPr>
          <w:ilvl w:val="0"/>
          <w:numId w:val="16"/>
        </w:numPr>
        <w:ind w:right="4"/>
      </w:pPr>
      <w:r>
        <w:t>qu’elles ont été communiquées à la Partie qui les a reçues par un tiers de manière licite, sans restriction ni violation d'obligations de confidentialité ;</w:t>
      </w:r>
    </w:p>
    <w:p w14:paraId="17A4475C" w14:textId="77777777" w:rsidR="00D13237" w:rsidRPr="00F7462E" w:rsidRDefault="00D13237" w:rsidP="0080542E">
      <w:pPr>
        <w:pStyle w:val="Paragraphedeliste"/>
        <w:numPr>
          <w:ilvl w:val="0"/>
          <w:numId w:val="16"/>
        </w:numPr>
        <w:ind w:right="4"/>
      </w:pPr>
      <w:r>
        <w:t xml:space="preserve">que la divulgation de ces Informations Confidentielles est imposée par la loi ou la réglementation applicable, ou par une décision </w:t>
      </w:r>
      <w:bookmarkStart w:id="10" w:name="_Hlk14273314"/>
      <w:r>
        <w:t>d'un tribunal ou d'une autorité administrative compétente ou demandée par une autorité de tutelle en droit d’exiger la communication de ces Informations Confidentielles, à conditions que les Parties s’informent mutuellement dans les meilleurs délais :</w:t>
      </w:r>
    </w:p>
    <w:p w14:paraId="14526173" w14:textId="77777777" w:rsidR="00D13237" w:rsidRPr="00EB5C74" w:rsidRDefault="00D13237" w:rsidP="0080542E">
      <w:pPr>
        <w:numPr>
          <w:ilvl w:val="1"/>
          <w:numId w:val="5"/>
        </w:numPr>
        <w:spacing w:after="0" w:line="240" w:lineRule="auto"/>
        <w:ind w:left="993" w:firstLine="0"/>
        <w:rPr>
          <w:rFonts w:cstheme="minorHAnsi"/>
        </w:rPr>
      </w:pPr>
      <w:r w:rsidRPr="00EB5C74">
        <w:rPr>
          <w:rFonts w:cstheme="minorHAnsi"/>
        </w:rPr>
        <w:t xml:space="preserve">de tout recours devant une juridiction contentieuse tendant à divulguer des Informations Confidentielles, ou </w:t>
      </w:r>
    </w:p>
    <w:p w14:paraId="37714821" w14:textId="77777777" w:rsidR="00D13237" w:rsidRPr="00EB5C74" w:rsidRDefault="00D13237" w:rsidP="0080542E">
      <w:pPr>
        <w:numPr>
          <w:ilvl w:val="1"/>
          <w:numId w:val="5"/>
        </w:numPr>
        <w:spacing w:after="0" w:line="240" w:lineRule="auto"/>
        <w:ind w:left="993" w:firstLine="0"/>
        <w:rPr>
          <w:rFonts w:cstheme="minorHAnsi"/>
        </w:rPr>
      </w:pPr>
      <w:r w:rsidRPr="00EB5C74">
        <w:rPr>
          <w:rFonts w:cstheme="minorHAnsi"/>
        </w:rPr>
        <w:t xml:space="preserve">de toute décision prise par les autorités visées ci-avant obligeant à divulguer des Informations Confidentielles. </w:t>
      </w:r>
    </w:p>
    <w:bookmarkEnd w:id="10"/>
    <w:p w14:paraId="0FE8DB2E" w14:textId="77777777" w:rsidR="00D13237" w:rsidRPr="00EB5C74" w:rsidRDefault="00D13237" w:rsidP="00D13237">
      <w:pPr>
        <w:tabs>
          <w:tab w:val="left" w:pos="-720"/>
        </w:tabs>
        <w:suppressAutoHyphens/>
        <w:spacing w:after="0" w:line="240" w:lineRule="auto"/>
        <w:ind w:left="993" w:firstLine="0"/>
        <w:rPr>
          <w:rFonts w:cstheme="minorHAnsi"/>
        </w:rPr>
      </w:pPr>
    </w:p>
    <w:p w14:paraId="732D283C" w14:textId="77777777" w:rsidR="00D13237" w:rsidRPr="00EB5C74" w:rsidRDefault="00D13237" w:rsidP="00D13237">
      <w:pPr>
        <w:tabs>
          <w:tab w:val="left" w:pos="-720"/>
        </w:tabs>
        <w:suppressAutoHyphens/>
        <w:spacing w:after="0" w:line="240" w:lineRule="auto"/>
        <w:ind w:left="0"/>
        <w:rPr>
          <w:rFonts w:cstheme="minorHAnsi"/>
        </w:rPr>
      </w:pPr>
      <w:bookmarkStart w:id="11" w:name="_Hlk14273776"/>
      <w:r w:rsidRPr="00EB5C74">
        <w:rPr>
          <w:rFonts w:cstheme="minorHAnsi"/>
        </w:rPr>
        <w:t>Il appartiendra à la Partie qui se prévaudra de l’une de ces exceptions d’en fournir la preuve propre à la justifier.</w:t>
      </w:r>
    </w:p>
    <w:bookmarkEnd w:id="11"/>
    <w:p w14:paraId="266D6C4D" w14:textId="77777777" w:rsidR="00D13237" w:rsidRDefault="00D13237" w:rsidP="00D13237">
      <w:pPr>
        <w:spacing w:after="0" w:line="240" w:lineRule="auto"/>
        <w:ind w:left="0"/>
        <w:rPr>
          <w:rFonts w:cstheme="minorHAnsi"/>
        </w:rPr>
      </w:pPr>
    </w:p>
    <w:p w14:paraId="4EE08C08" w14:textId="77777777" w:rsidR="00D13237" w:rsidRPr="001D76ED" w:rsidRDefault="00D13237" w:rsidP="00D13237">
      <w:pPr>
        <w:tabs>
          <w:tab w:val="left" w:pos="9072"/>
        </w:tabs>
        <w:spacing w:after="0" w:line="240" w:lineRule="auto"/>
        <w:ind w:left="0"/>
        <w:rPr>
          <w:rFonts w:cstheme="minorHAnsi"/>
        </w:rPr>
      </w:pPr>
      <w:r w:rsidRPr="001D76ED">
        <w:rPr>
          <w:rFonts w:cstheme="minorHAnsi"/>
          <w:b/>
          <w:bCs/>
        </w:rPr>
        <w:t>1</w:t>
      </w:r>
      <w:r>
        <w:rPr>
          <w:rFonts w:cstheme="minorHAnsi"/>
          <w:b/>
          <w:bCs/>
        </w:rPr>
        <w:t>6</w:t>
      </w:r>
      <w:r w:rsidRPr="001D76ED">
        <w:rPr>
          <w:rFonts w:cstheme="minorHAnsi"/>
          <w:b/>
          <w:bCs/>
        </w:rPr>
        <w:t>.2</w:t>
      </w:r>
      <w:r>
        <w:rPr>
          <w:rFonts w:cstheme="minorHAnsi"/>
        </w:rPr>
        <w:t xml:space="preserve"> Ainsi, </w:t>
      </w:r>
      <w:r w:rsidRPr="001D76ED">
        <w:rPr>
          <w:rFonts w:cstheme="minorHAnsi"/>
        </w:rPr>
        <w:t xml:space="preserve">Les Parties qui reçoivent les Informations </w:t>
      </w:r>
      <w:r>
        <w:rPr>
          <w:rFonts w:cstheme="minorHAnsi"/>
        </w:rPr>
        <w:t>C</w:t>
      </w:r>
      <w:r w:rsidRPr="001D76ED">
        <w:rPr>
          <w:rFonts w:cstheme="minorHAnsi"/>
        </w:rPr>
        <w:t>onfidentielles, reconnaissent l’importance de la préservation stricte de la confidentialité de celles-ci.</w:t>
      </w:r>
    </w:p>
    <w:p w14:paraId="1768E261" w14:textId="77777777" w:rsidR="00D13237" w:rsidRDefault="00D13237" w:rsidP="00D13237">
      <w:pPr>
        <w:autoSpaceDE w:val="0"/>
        <w:autoSpaceDN w:val="0"/>
        <w:adjustRightInd w:val="0"/>
        <w:spacing w:after="0" w:line="240" w:lineRule="auto"/>
        <w:ind w:left="0"/>
        <w:rPr>
          <w:rFonts w:cstheme="minorHAnsi"/>
        </w:rPr>
      </w:pPr>
    </w:p>
    <w:p w14:paraId="2DC1640D" w14:textId="54B4BF1C" w:rsidR="00D13237" w:rsidRPr="00660F0F" w:rsidRDefault="00D13237" w:rsidP="00D13237">
      <w:pPr>
        <w:spacing w:after="0" w:line="240" w:lineRule="auto"/>
        <w:ind w:left="0"/>
        <w:rPr>
          <w:rFonts w:cstheme="minorHAnsi"/>
        </w:rPr>
      </w:pPr>
      <w:r w:rsidRPr="001D76ED">
        <w:rPr>
          <w:rFonts w:cstheme="minorHAnsi"/>
          <w:b/>
          <w:bCs/>
        </w:rPr>
        <w:t>1</w:t>
      </w:r>
      <w:r>
        <w:rPr>
          <w:rFonts w:cstheme="minorHAnsi"/>
          <w:b/>
          <w:bCs/>
        </w:rPr>
        <w:t>6</w:t>
      </w:r>
      <w:r w:rsidRPr="001D76ED">
        <w:rPr>
          <w:rFonts w:cstheme="minorHAnsi"/>
          <w:b/>
          <w:bCs/>
        </w:rPr>
        <w:t>.3</w:t>
      </w:r>
      <w:r>
        <w:rPr>
          <w:rFonts w:cstheme="minorHAnsi"/>
        </w:rPr>
        <w:t xml:space="preserve"> En conséquence, </w:t>
      </w:r>
      <w:r w:rsidR="00BE57BE">
        <w:rPr>
          <w:rFonts w:cstheme="minorHAnsi"/>
        </w:rPr>
        <w:t>VALOBAT</w:t>
      </w:r>
      <w:r>
        <w:rPr>
          <w:rFonts w:cstheme="minorHAnsi"/>
        </w:rPr>
        <w:t xml:space="preserve"> s’engage à t</w:t>
      </w:r>
      <w:r w:rsidRPr="00975422">
        <w:rPr>
          <w:rFonts w:cstheme="minorHAnsi"/>
        </w:rPr>
        <w:t xml:space="preserve">enir confidentiels et, par conséquent, à ne pas divulguer à tout tiers les documents, informations ou données que </w:t>
      </w:r>
      <w:r w:rsidRPr="001F6F1F">
        <w:t xml:space="preserve">la </w:t>
      </w:r>
      <w:r w:rsidR="008C4511">
        <w:t xml:space="preserve">Plateforme de </w:t>
      </w:r>
      <w:r w:rsidR="003D6F2D">
        <w:t>Recyclage d’</w:t>
      </w:r>
      <w:r w:rsidR="008C4511">
        <w:t>Inertes</w:t>
      </w:r>
      <w:r>
        <w:rPr>
          <w:rFonts w:cstheme="minorHAnsi"/>
        </w:rPr>
        <w:t xml:space="preserve"> </w:t>
      </w:r>
      <w:r w:rsidRPr="00975422">
        <w:rPr>
          <w:rFonts w:cstheme="minorHAnsi"/>
        </w:rPr>
        <w:t>lui aura communiqués dans le cadre du Contrat</w:t>
      </w:r>
      <w:r>
        <w:rPr>
          <w:rFonts w:cstheme="minorHAnsi"/>
        </w:rPr>
        <w:t xml:space="preserve"> (les « Informations Confidentielles)</w:t>
      </w:r>
      <w:r w:rsidRPr="00975422">
        <w:rPr>
          <w:rFonts w:cstheme="minorHAnsi"/>
        </w:rPr>
        <w:t>, à moins que ladite divulgation ne soit requise</w:t>
      </w:r>
      <w:r>
        <w:rPr>
          <w:rFonts w:cstheme="minorHAnsi"/>
        </w:rPr>
        <w:t xml:space="preserve"> pour l’exécution d’une obligation contractuelle de </w:t>
      </w:r>
      <w:r w:rsidR="00BE57BE">
        <w:rPr>
          <w:rFonts w:cstheme="minorHAnsi"/>
        </w:rPr>
        <w:t>VALOBAT</w:t>
      </w:r>
      <w:r>
        <w:rPr>
          <w:rFonts w:cstheme="minorHAnsi"/>
        </w:rPr>
        <w:t xml:space="preserve"> au titre du présent Contrat, ou</w:t>
      </w:r>
      <w:r w:rsidRPr="00975422">
        <w:rPr>
          <w:rFonts w:cstheme="minorHAnsi"/>
        </w:rPr>
        <w:t xml:space="preserve"> en application des dispositions </w:t>
      </w:r>
      <w:r>
        <w:rPr>
          <w:rFonts w:cstheme="minorHAnsi"/>
        </w:rPr>
        <w:t>du C</w:t>
      </w:r>
      <w:r w:rsidRPr="00975422">
        <w:rPr>
          <w:rFonts w:cstheme="minorHAnsi"/>
        </w:rPr>
        <w:t>ahier des charges</w:t>
      </w:r>
      <w:r>
        <w:rPr>
          <w:rFonts w:cstheme="minorHAnsi"/>
        </w:rPr>
        <w:t>,</w:t>
      </w:r>
      <w:r w:rsidRPr="00975422">
        <w:rPr>
          <w:rFonts w:cstheme="minorHAnsi"/>
        </w:rPr>
        <w:t xml:space="preserve"> </w:t>
      </w:r>
      <w:r>
        <w:rPr>
          <w:rFonts w:cstheme="minorHAnsi"/>
        </w:rPr>
        <w:t xml:space="preserve">de </w:t>
      </w:r>
      <w:r w:rsidRPr="00975422">
        <w:rPr>
          <w:rFonts w:cstheme="minorHAnsi"/>
        </w:rPr>
        <w:t xml:space="preserve">la </w:t>
      </w:r>
      <w:r>
        <w:rPr>
          <w:rFonts w:cstheme="minorHAnsi"/>
        </w:rPr>
        <w:t>Règlementation</w:t>
      </w:r>
      <w:r w:rsidRPr="00975422">
        <w:rPr>
          <w:rFonts w:cstheme="minorHAnsi"/>
        </w:rPr>
        <w:t xml:space="preserve"> ou pour les besoins d’une procédure judiciaire.</w:t>
      </w:r>
    </w:p>
    <w:p w14:paraId="6F282521" w14:textId="77777777" w:rsidR="00D13237" w:rsidRDefault="00D13237" w:rsidP="00D13237">
      <w:pPr>
        <w:spacing w:after="0" w:line="240" w:lineRule="auto"/>
        <w:ind w:left="0"/>
        <w:rPr>
          <w:rFonts w:cstheme="minorHAnsi"/>
          <w:b/>
          <w:bCs/>
        </w:rPr>
      </w:pPr>
    </w:p>
    <w:p w14:paraId="1E97A958" w14:textId="77777777" w:rsidR="00D13237" w:rsidRDefault="00D13237" w:rsidP="00D13237">
      <w:pPr>
        <w:spacing w:after="0" w:line="240" w:lineRule="auto"/>
        <w:ind w:left="0"/>
        <w:rPr>
          <w:rFonts w:cstheme="minorHAnsi"/>
        </w:rPr>
      </w:pPr>
    </w:p>
    <w:p w14:paraId="640A97CD" w14:textId="77777777" w:rsidR="00D13237" w:rsidRDefault="00D13237" w:rsidP="00D13237">
      <w:pPr>
        <w:spacing w:after="0" w:line="240" w:lineRule="auto"/>
        <w:ind w:left="0"/>
        <w:rPr>
          <w:rFonts w:cstheme="minorHAnsi"/>
          <w:b/>
        </w:rPr>
      </w:pPr>
    </w:p>
    <w:p w14:paraId="056E83B8" w14:textId="77777777" w:rsidR="00D13237" w:rsidRPr="001D76ED" w:rsidRDefault="00D13237" w:rsidP="00D13237">
      <w:pPr>
        <w:spacing w:after="0" w:line="240" w:lineRule="auto"/>
        <w:ind w:left="0"/>
        <w:rPr>
          <w:rFonts w:cstheme="minorHAnsi"/>
          <w:b/>
        </w:rPr>
      </w:pPr>
      <w:bookmarkStart w:id="12" w:name="_Hlk510786915"/>
      <w:r w:rsidRPr="001D76ED">
        <w:rPr>
          <w:rFonts w:cstheme="minorHAnsi"/>
          <w:b/>
        </w:rPr>
        <w:t>A</w:t>
      </w:r>
      <w:r>
        <w:rPr>
          <w:rFonts w:cstheme="minorHAnsi"/>
          <w:b/>
        </w:rPr>
        <w:t>RTICLE</w:t>
      </w:r>
      <w:r w:rsidRPr="001D76ED">
        <w:rPr>
          <w:rFonts w:cstheme="minorHAnsi"/>
          <w:b/>
        </w:rPr>
        <w:t xml:space="preserve"> </w:t>
      </w:r>
      <w:r>
        <w:rPr>
          <w:rFonts w:cstheme="minorHAnsi"/>
          <w:b/>
        </w:rPr>
        <w:t>17</w:t>
      </w:r>
      <w:r w:rsidRPr="001D76ED">
        <w:rPr>
          <w:rFonts w:cstheme="minorHAnsi"/>
          <w:b/>
        </w:rPr>
        <w:t xml:space="preserve"> </w:t>
      </w:r>
      <w:r w:rsidRPr="0012504A">
        <w:rPr>
          <w:b/>
        </w:rPr>
        <w:t>|</w:t>
      </w:r>
      <w:r>
        <w:rPr>
          <w:b/>
        </w:rPr>
        <w:t xml:space="preserve"> </w:t>
      </w:r>
      <w:r w:rsidRPr="001D76ED">
        <w:rPr>
          <w:rFonts w:cstheme="minorHAnsi"/>
          <w:b/>
        </w:rPr>
        <w:t xml:space="preserve">ETHIQUE </w:t>
      </w:r>
    </w:p>
    <w:p w14:paraId="7BBFE110" w14:textId="77777777" w:rsidR="00D13237" w:rsidRPr="001D76ED" w:rsidRDefault="00D13237" w:rsidP="00D13237">
      <w:pPr>
        <w:spacing w:after="0" w:line="240" w:lineRule="auto"/>
        <w:ind w:left="0"/>
        <w:rPr>
          <w:rFonts w:cstheme="minorHAnsi"/>
        </w:rPr>
      </w:pPr>
    </w:p>
    <w:p w14:paraId="0B2A1E00" w14:textId="530A46B2" w:rsidR="00D13237" w:rsidRDefault="00D13237" w:rsidP="6F5D924F">
      <w:pPr>
        <w:spacing w:after="0" w:line="240" w:lineRule="auto"/>
        <w:ind w:left="0"/>
        <w:rPr>
          <w:rFonts w:cstheme="minorBidi"/>
        </w:rPr>
      </w:pPr>
      <w:bookmarkStart w:id="13" w:name="_Hlk14276367"/>
      <w:r w:rsidRPr="6F5D924F">
        <w:rPr>
          <w:rFonts w:cstheme="minorBidi"/>
          <w:b/>
          <w:bCs/>
        </w:rPr>
        <w:t>17.1</w:t>
      </w:r>
      <w:r w:rsidRPr="6F5D924F">
        <w:rPr>
          <w:rFonts w:cstheme="minorBidi"/>
        </w:rPr>
        <w:t xml:space="preserve"> Chaque Partie déclare</w:t>
      </w:r>
      <w:r w:rsidR="7E424A4C" w:rsidRPr="6F5D924F">
        <w:rPr>
          <w:rFonts w:cstheme="minorBidi"/>
        </w:rPr>
        <w:t xml:space="preserve"> </w:t>
      </w:r>
      <w:r w:rsidRPr="6F5D924F">
        <w:rPr>
          <w:rFonts w:cstheme="minorBidi"/>
        </w:rPr>
        <w:t>:</w:t>
      </w:r>
    </w:p>
    <w:p w14:paraId="69CD8ACA" w14:textId="77777777" w:rsidR="00D13237" w:rsidRPr="001D76ED" w:rsidRDefault="00D13237" w:rsidP="00D13237">
      <w:pPr>
        <w:spacing w:after="0" w:line="240" w:lineRule="auto"/>
        <w:ind w:left="0"/>
        <w:rPr>
          <w:rFonts w:cstheme="minorHAnsi"/>
        </w:rPr>
      </w:pPr>
    </w:p>
    <w:p w14:paraId="0D524858" w14:textId="77777777" w:rsidR="00D13237" w:rsidRPr="00F7462E" w:rsidRDefault="00D13237" w:rsidP="0080542E">
      <w:pPr>
        <w:pStyle w:val="Paragraphedeliste"/>
        <w:numPr>
          <w:ilvl w:val="0"/>
          <w:numId w:val="3"/>
        </w:numPr>
        <w:ind w:left="426" w:right="4" w:firstLine="0"/>
      </w:pPr>
      <w:r>
        <w:t>être pleinement en faveur d’un comportement responsable et poursuivant l’objectif d’un développement durable - économique, social et environnemental ;</w:t>
      </w:r>
    </w:p>
    <w:p w14:paraId="28AE0D18" w14:textId="77777777" w:rsidR="00D13237" w:rsidRPr="00F7462E" w:rsidRDefault="00D13237" w:rsidP="0080542E">
      <w:pPr>
        <w:pStyle w:val="Paragraphedeliste"/>
        <w:numPr>
          <w:ilvl w:val="0"/>
          <w:numId w:val="3"/>
        </w:numPr>
        <w:ind w:left="426" w:right="4" w:firstLine="0"/>
      </w:pPr>
      <w:r>
        <w:lastRenderedPageBreak/>
        <w:t>mettre en œuvre un code de conduite posant des principes généraux d’intégrité et de comportement éthique à appliquer dans les relations d’affaires, s’appliquant de la même façon aux actions collectives de l’entreprise et au comportement individuel de chaque employé dans l’exercice de ses fonctions ;</w:t>
      </w:r>
    </w:p>
    <w:p w14:paraId="3839233E" w14:textId="77777777" w:rsidR="00D13237" w:rsidRPr="00F7462E" w:rsidRDefault="00D13237" w:rsidP="0080542E">
      <w:pPr>
        <w:pStyle w:val="Paragraphedeliste"/>
        <w:numPr>
          <w:ilvl w:val="0"/>
          <w:numId w:val="3"/>
        </w:numPr>
        <w:ind w:left="426" w:right="4" w:firstLine="0"/>
      </w:pPr>
      <w:r>
        <w:t>être en règle au regard de l’ensemble des formalités requises par les lois et règlements en vigueur dans les pays dans lesquels leur partenariat est envisagé ;</w:t>
      </w:r>
    </w:p>
    <w:p w14:paraId="0309CCFB" w14:textId="77777777" w:rsidR="00D13237" w:rsidRPr="00F7462E" w:rsidRDefault="00D13237" w:rsidP="0080542E">
      <w:pPr>
        <w:pStyle w:val="Paragraphedeliste"/>
        <w:numPr>
          <w:ilvl w:val="0"/>
          <w:numId w:val="3"/>
        </w:numPr>
        <w:ind w:left="426" w:right="4" w:firstLine="0"/>
      </w:pPr>
      <w:r>
        <w:t>n’être sous le coup d’aucune interdiction d’exercice de ses activités ni incapacité de quelque nature que ce soit d’exercer celles-ci sur les territoires concernés.</w:t>
      </w:r>
    </w:p>
    <w:p w14:paraId="2A09694A" w14:textId="77777777" w:rsidR="00D13237" w:rsidRPr="001D76ED" w:rsidRDefault="00D13237" w:rsidP="00D13237">
      <w:pPr>
        <w:spacing w:after="0" w:line="240" w:lineRule="auto"/>
        <w:ind w:left="0"/>
        <w:rPr>
          <w:rFonts w:cstheme="minorHAnsi"/>
        </w:rPr>
      </w:pPr>
    </w:p>
    <w:p w14:paraId="461906E3" w14:textId="77777777" w:rsidR="00D13237" w:rsidRPr="001D76ED" w:rsidRDefault="00D13237" w:rsidP="00D13237">
      <w:pPr>
        <w:spacing w:after="0" w:line="240" w:lineRule="auto"/>
        <w:ind w:left="0"/>
        <w:rPr>
          <w:rFonts w:cstheme="minorHAnsi"/>
        </w:rPr>
      </w:pPr>
      <w:r w:rsidRPr="001F6F1F">
        <w:rPr>
          <w:rFonts w:cstheme="minorHAnsi"/>
          <w:b/>
          <w:bCs/>
        </w:rPr>
        <w:t>1</w:t>
      </w:r>
      <w:r>
        <w:rPr>
          <w:rFonts w:cstheme="minorHAnsi"/>
          <w:b/>
          <w:bCs/>
        </w:rPr>
        <w:t>7</w:t>
      </w:r>
      <w:r w:rsidRPr="001F6F1F">
        <w:rPr>
          <w:rFonts w:cstheme="minorHAnsi"/>
          <w:b/>
          <w:bCs/>
        </w:rPr>
        <w:t>.2</w:t>
      </w:r>
      <w:r w:rsidRPr="001F6F1F">
        <w:rPr>
          <w:rFonts w:cstheme="minorHAnsi"/>
        </w:rPr>
        <w:t xml:space="preserve"> </w:t>
      </w:r>
      <w:r w:rsidRPr="001D76ED">
        <w:rPr>
          <w:rFonts w:cstheme="minorHAnsi"/>
        </w:rPr>
        <w:t xml:space="preserve">Les Parties s’engagent au travers du </w:t>
      </w:r>
      <w:r>
        <w:rPr>
          <w:rFonts w:cstheme="minorHAnsi"/>
        </w:rPr>
        <w:t xml:space="preserve">Contrat </w:t>
      </w:r>
      <w:r w:rsidRPr="001D76ED">
        <w:rPr>
          <w:rFonts w:cstheme="minorHAnsi"/>
        </w:rPr>
        <w:t>à respecter des lois et règles en vigueur en matière d’éthique des affaires, et notamment la Convention de l’OCDE sur la lutte contre la corruption d'agents publics étrangers dans les transactions commerciales internationales en date du 17 décembre 1997, et la Convention de Merida du 9 Décembre de 2003.</w:t>
      </w:r>
    </w:p>
    <w:p w14:paraId="492A1C7D" w14:textId="77777777" w:rsidR="00D13237" w:rsidRPr="00B03E2B" w:rsidRDefault="00D13237" w:rsidP="00D13237">
      <w:pPr>
        <w:spacing w:after="0" w:line="240" w:lineRule="auto"/>
        <w:ind w:left="0"/>
        <w:rPr>
          <w:rFonts w:cstheme="minorHAnsi"/>
          <w:b/>
          <w:bCs/>
        </w:rPr>
      </w:pPr>
    </w:p>
    <w:p w14:paraId="6F93C212" w14:textId="77777777" w:rsidR="00D13237" w:rsidRDefault="00D13237" w:rsidP="00D13237">
      <w:pPr>
        <w:spacing w:after="0" w:line="240" w:lineRule="auto"/>
        <w:ind w:left="0"/>
        <w:rPr>
          <w:rFonts w:cstheme="minorBidi"/>
        </w:rPr>
      </w:pPr>
      <w:r w:rsidRPr="4DD8DAE2">
        <w:rPr>
          <w:rFonts w:cstheme="minorBidi"/>
          <w:b/>
          <w:bCs/>
        </w:rPr>
        <w:t>17.3</w:t>
      </w:r>
      <w:r w:rsidRPr="4DD8DAE2">
        <w:rPr>
          <w:rFonts w:cstheme="minorBidi"/>
        </w:rPr>
        <w:t xml:space="preserve"> Elles s’engagent également à veiller à ce que leurs propres partenaires sollicités le cas échéant pour mettre en œuvre leurs responsabilités respectives au titre de leurs activités, y compris leurs employés, se conforment à ces mêmes règles d'éthique.</w:t>
      </w:r>
    </w:p>
    <w:p w14:paraId="12892481" w14:textId="77777777" w:rsidR="00D13237" w:rsidRPr="001D76ED" w:rsidRDefault="00D13237" w:rsidP="00D13237">
      <w:pPr>
        <w:spacing w:after="0" w:line="240" w:lineRule="auto"/>
        <w:ind w:left="0"/>
        <w:rPr>
          <w:rFonts w:cstheme="minorHAnsi"/>
        </w:rPr>
      </w:pPr>
    </w:p>
    <w:bookmarkEnd w:id="12"/>
    <w:bookmarkEnd w:id="13"/>
    <w:p w14:paraId="324A14FF" w14:textId="77777777" w:rsidR="00D13237" w:rsidRPr="00D246A3" w:rsidRDefault="00D13237" w:rsidP="00D13237">
      <w:pPr>
        <w:spacing w:after="0" w:line="240" w:lineRule="auto"/>
        <w:ind w:left="0"/>
        <w:rPr>
          <w:rFonts w:cstheme="minorHAnsi"/>
          <w:b/>
        </w:rPr>
      </w:pPr>
    </w:p>
    <w:p w14:paraId="5F1453F3" w14:textId="77777777" w:rsidR="00D13237" w:rsidRPr="00D246A3" w:rsidRDefault="00D13237" w:rsidP="00D13237">
      <w:pPr>
        <w:spacing w:after="0" w:line="240" w:lineRule="auto"/>
        <w:ind w:left="0"/>
        <w:rPr>
          <w:rFonts w:cstheme="minorHAnsi"/>
          <w:b/>
        </w:rPr>
      </w:pPr>
      <w:r w:rsidRPr="00D246A3">
        <w:rPr>
          <w:rFonts w:cstheme="minorHAnsi"/>
          <w:b/>
        </w:rPr>
        <w:t>ARTICLE 1</w:t>
      </w:r>
      <w:r>
        <w:rPr>
          <w:rFonts w:cstheme="minorHAnsi"/>
          <w:b/>
        </w:rPr>
        <w:t>8</w:t>
      </w:r>
      <w:r w:rsidRPr="00D246A3">
        <w:rPr>
          <w:rFonts w:cstheme="minorHAnsi"/>
          <w:b/>
        </w:rPr>
        <w:t xml:space="preserve"> </w:t>
      </w:r>
      <w:r w:rsidRPr="0012504A">
        <w:rPr>
          <w:b/>
        </w:rPr>
        <w:t>|</w:t>
      </w:r>
      <w:r w:rsidRPr="00D246A3">
        <w:rPr>
          <w:rFonts w:cstheme="minorHAnsi"/>
          <w:b/>
        </w:rPr>
        <w:t xml:space="preserve"> PREUVE DES TRANSACTIONS</w:t>
      </w:r>
    </w:p>
    <w:p w14:paraId="29E57EE6" w14:textId="77777777" w:rsidR="00D13237" w:rsidRPr="00D246A3" w:rsidRDefault="00D13237" w:rsidP="00D13237">
      <w:pPr>
        <w:spacing w:after="0" w:line="240" w:lineRule="auto"/>
        <w:ind w:left="0"/>
        <w:rPr>
          <w:rFonts w:cstheme="minorHAnsi"/>
          <w:b/>
        </w:rPr>
      </w:pPr>
    </w:p>
    <w:p w14:paraId="64420D6D" w14:textId="4AEB36EB" w:rsidR="00D13237" w:rsidRPr="00D246A3" w:rsidRDefault="00D13237" w:rsidP="00D13237">
      <w:pPr>
        <w:spacing w:after="0" w:line="240" w:lineRule="auto"/>
        <w:ind w:left="0"/>
        <w:rPr>
          <w:rFonts w:cstheme="minorHAnsi"/>
        </w:rPr>
      </w:pPr>
      <w:r w:rsidRPr="00D246A3">
        <w:rPr>
          <w:rFonts w:cstheme="minorHAnsi"/>
        </w:rPr>
        <w:t xml:space="preserve">Il est expressément convenu que les courriers électroniques et leurs pièces jointes, échangés entre les Parties, ainsi que les données transmises par </w:t>
      </w:r>
      <w:r w:rsidRPr="00D246A3">
        <w:t xml:space="preserve">la </w:t>
      </w:r>
      <w:r w:rsidR="008C4511">
        <w:t xml:space="preserve">Plateforme de </w:t>
      </w:r>
      <w:r w:rsidR="003D6F2D">
        <w:t>Recyclage d’</w:t>
      </w:r>
      <w:r w:rsidR="008C4511">
        <w:t>Inertes</w:t>
      </w:r>
      <w:r w:rsidRPr="00D246A3">
        <w:rPr>
          <w:rFonts w:cstheme="minorHAnsi"/>
        </w:rPr>
        <w:t xml:space="preserve"> sur l’Extranet, constituent également la preuve des transactions passées entre </w:t>
      </w:r>
      <w:r w:rsidRPr="00D246A3">
        <w:t xml:space="preserve">la </w:t>
      </w:r>
      <w:r w:rsidR="008C4511">
        <w:t xml:space="preserve">Plateforme de </w:t>
      </w:r>
      <w:r w:rsidR="003D6F2D">
        <w:t>Recyclage d’</w:t>
      </w:r>
      <w:r w:rsidR="008C4511">
        <w:t>Inertes</w:t>
      </w:r>
      <w:r w:rsidRPr="00D246A3">
        <w:rPr>
          <w:rFonts w:cstheme="minorHAnsi"/>
        </w:rPr>
        <w:t xml:space="preserve"> et </w:t>
      </w:r>
      <w:r w:rsidR="00BE57BE">
        <w:rPr>
          <w:rFonts w:cstheme="minorHAnsi"/>
        </w:rPr>
        <w:t>VALOBAT</w:t>
      </w:r>
      <w:r w:rsidRPr="00D246A3">
        <w:rPr>
          <w:rFonts w:cstheme="minorHAnsi"/>
        </w:rPr>
        <w:t>.</w:t>
      </w:r>
    </w:p>
    <w:p w14:paraId="550A0090" w14:textId="77777777" w:rsidR="00D13237" w:rsidRPr="00D246A3" w:rsidRDefault="00D13237" w:rsidP="00D13237">
      <w:pPr>
        <w:spacing w:after="0" w:line="240" w:lineRule="auto"/>
        <w:ind w:left="0"/>
        <w:rPr>
          <w:rFonts w:cstheme="minorHAnsi"/>
          <w:b/>
        </w:rPr>
      </w:pPr>
    </w:p>
    <w:p w14:paraId="7BC478B7" w14:textId="77777777" w:rsidR="00D13237" w:rsidRPr="00D246A3" w:rsidRDefault="00D13237" w:rsidP="00D13237">
      <w:pPr>
        <w:spacing w:after="0" w:line="240" w:lineRule="auto"/>
        <w:ind w:left="0"/>
        <w:rPr>
          <w:rFonts w:cstheme="minorHAnsi"/>
          <w:b/>
        </w:rPr>
      </w:pPr>
    </w:p>
    <w:p w14:paraId="3B57ED9B" w14:textId="1502A005" w:rsidR="00D13237" w:rsidRPr="00D246A3" w:rsidRDefault="00D13237" w:rsidP="00D13237">
      <w:pPr>
        <w:spacing w:after="0" w:line="240" w:lineRule="auto"/>
        <w:ind w:left="0"/>
        <w:rPr>
          <w:b/>
          <w:bCs/>
        </w:rPr>
      </w:pPr>
      <w:r w:rsidRPr="00D246A3">
        <w:rPr>
          <w:b/>
          <w:bCs/>
        </w:rPr>
        <w:t>ARTICLE 1</w:t>
      </w:r>
      <w:r>
        <w:rPr>
          <w:b/>
          <w:bCs/>
        </w:rPr>
        <w:t>9</w:t>
      </w:r>
      <w:r w:rsidRPr="00D246A3">
        <w:rPr>
          <w:b/>
          <w:bCs/>
        </w:rPr>
        <w:t xml:space="preserve"> </w:t>
      </w:r>
      <w:r w:rsidRPr="0012504A">
        <w:rPr>
          <w:b/>
        </w:rPr>
        <w:t>|</w:t>
      </w:r>
      <w:r w:rsidRPr="00D246A3">
        <w:rPr>
          <w:b/>
          <w:bCs/>
        </w:rPr>
        <w:t xml:space="preserve"> ACCÈS AU SITE </w:t>
      </w:r>
      <w:r w:rsidR="00CA0900">
        <w:rPr>
          <w:b/>
          <w:bCs/>
        </w:rPr>
        <w:t xml:space="preserve">INTERNET </w:t>
      </w:r>
      <w:r w:rsidRPr="00D246A3">
        <w:rPr>
          <w:b/>
          <w:bCs/>
        </w:rPr>
        <w:t>ET A L’EXTRANET</w:t>
      </w:r>
    </w:p>
    <w:p w14:paraId="37432727" w14:textId="77777777" w:rsidR="00D13237" w:rsidRPr="00D246A3" w:rsidRDefault="00D13237" w:rsidP="00D13237">
      <w:pPr>
        <w:spacing w:after="0" w:line="240" w:lineRule="auto"/>
        <w:ind w:left="0"/>
        <w:rPr>
          <w:rFonts w:cstheme="minorHAnsi"/>
          <w:b/>
        </w:rPr>
      </w:pPr>
    </w:p>
    <w:p w14:paraId="2641E6D3" w14:textId="6206D781" w:rsidR="00D13237" w:rsidRPr="00D246A3" w:rsidRDefault="00D13237" w:rsidP="00D13237">
      <w:pPr>
        <w:spacing w:after="0" w:line="240" w:lineRule="auto"/>
        <w:ind w:left="0"/>
        <w:rPr>
          <w:rFonts w:cstheme="minorHAnsi"/>
        </w:rPr>
      </w:pPr>
      <w:r w:rsidRPr="00D246A3">
        <w:rPr>
          <w:rFonts w:cstheme="minorHAnsi"/>
          <w:b/>
        </w:rPr>
        <w:t>1</w:t>
      </w:r>
      <w:r>
        <w:rPr>
          <w:rFonts w:cstheme="minorHAnsi"/>
          <w:b/>
        </w:rPr>
        <w:t>9</w:t>
      </w:r>
      <w:r w:rsidRPr="00D246A3">
        <w:rPr>
          <w:rFonts w:cstheme="minorHAnsi"/>
          <w:b/>
        </w:rPr>
        <w:t xml:space="preserve">.1 </w:t>
      </w:r>
      <w:r w:rsidR="00BE57BE">
        <w:rPr>
          <w:rFonts w:cstheme="minorHAnsi"/>
          <w:bCs/>
        </w:rPr>
        <w:t>VALOBAT</w:t>
      </w:r>
      <w:r w:rsidRPr="00D246A3">
        <w:rPr>
          <w:rFonts w:cstheme="minorHAnsi"/>
          <w:bCs/>
        </w:rPr>
        <w:t xml:space="preserve"> s’engage à </w:t>
      </w:r>
      <w:r w:rsidRPr="00D246A3">
        <w:rPr>
          <w:rFonts w:cstheme="minorHAnsi"/>
        </w:rPr>
        <w:t xml:space="preserve">mettre l’Extranet à la disposition de </w:t>
      </w:r>
      <w:r w:rsidRPr="00D246A3">
        <w:t xml:space="preserve">la </w:t>
      </w:r>
      <w:r w:rsidR="008C4511">
        <w:t xml:space="preserve">Plateforme de </w:t>
      </w:r>
      <w:r w:rsidR="003D6F2D">
        <w:t>Recyclage d’</w:t>
      </w:r>
      <w:r w:rsidR="008C4511">
        <w:t>Inertes</w:t>
      </w:r>
      <w:r>
        <w:t xml:space="preserve">, </w:t>
      </w:r>
      <w:r w:rsidRPr="00D246A3">
        <w:rPr>
          <w:rFonts w:cstheme="minorHAnsi"/>
        </w:rPr>
        <w:t xml:space="preserve">et de toute personne </w:t>
      </w:r>
      <w:r>
        <w:rPr>
          <w:rFonts w:cstheme="minorHAnsi"/>
        </w:rPr>
        <w:t>disposant de ses codes d’accès</w:t>
      </w:r>
      <w:r w:rsidRPr="00D246A3">
        <w:rPr>
          <w:rFonts w:cstheme="minorHAnsi"/>
        </w:rPr>
        <w:t xml:space="preserve">, dans les conditions ci-après. </w:t>
      </w:r>
    </w:p>
    <w:p w14:paraId="4940F675" w14:textId="77777777" w:rsidR="00D13237" w:rsidRPr="00D246A3" w:rsidRDefault="00D13237" w:rsidP="00D13237">
      <w:pPr>
        <w:spacing w:after="0" w:line="240" w:lineRule="auto"/>
        <w:ind w:left="0"/>
        <w:rPr>
          <w:rFonts w:cstheme="minorHAnsi"/>
          <w:b/>
        </w:rPr>
      </w:pPr>
    </w:p>
    <w:p w14:paraId="5C3BBD1F" w14:textId="3EEEB1E2" w:rsidR="00D13237" w:rsidRPr="00D246A3" w:rsidRDefault="00D13237" w:rsidP="00D13237">
      <w:pPr>
        <w:spacing w:after="0" w:line="240" w:lineRule="auto"/>
        <w:ind w:left="0"/>
        <w:rPr>
          <w:rFonts w:cstheme="minorHAnsi"/>
        </w:rPr>
      </w:pPr>
      <w:r w:rsidRPr="00D246A3">
        <w:rPr>
          <w:rFonts w:cstheme="minorHAnsi"/>
          <w:b/>
        </w:rPr>
        <w:t>1</w:t>
      </w:r>
      <w:r>
        <w:rPr>
          <w:rFonts w:cstheme="minorHAnsi"/>
          <w:b/>
        </w:rPr>
        <w:t>9</w:t>
      </w:r>
      <w:r w:rsidRPr="00D246A3">
        <w:rPr>
          <w:rFonts w:cstheme="minorHAnsi"/>
          <w:b/>
        </w:rPr>
        <w:t>.2</w:t>
      </w:r>
      <w:r w:rsidRPr="00D246A3">
        <w:rPr>
          <w:rFonts w:cstheme="minorHAnsi"/>
        </w:rPr>
        <w:t xml:space="preserve"> Les codes d’accès qui sont choisi</w:t>
      </w:r>
      <w:r>
        <w:rPr>
          <w:rFonts w:cstheme="minorHAnsi"/>
        </w:rPr>
        <w:t>s</w:t>
      </w:r>
      <w:r w:rsidRPr="00D246A3">
        <w:rPr>
          <w:rFonts w:cstheme="minorHAnsi"/>
        </w:rPr>
        <w:t xml:space="preserve"> par </w:t>
      </w:r>
      <w:r w:rsidRPr="00D246A3">
        <w:t xml:space="preserve">la </w:t>
      </w:r>
      <w:r w:rsidR="008C4511">
        <w:t xml:space="preserve">Plateforme de </w:t>
      </w:r>
      <w:r w:rsidR="003D6F2D">
        <w:t>Recyclage d’</w:t>
      </w:r>
      <w:r w:rsidR="008C4511">
        <w:t>Inertes</w:t>
      </w:r>
      <w:r w:rsidRPr="00D246A3">
        <w:t xml:space="preserve"> </w:t>
      </w:r>
      <w:r w:rsidRPr="00D246A3">
        <w:rPr>
          <w:rFonts w:cstheme="minorHAnsi"/>
        </w:rPr>
        <w:t xml:space="preserve">lors de la création de son compte pour lui permettre de s’identifier et de se connecter à l’Extranet lui sont personnels et confidentiels. En conséquence, </w:t>
      </w:r>
      <w:r w:rsidRPr="00D246A3">
        <w:t xml:space="preserve">la </w:t>
      </w:r>
      <w:r w:rsidR="008C4511">
        <w:t xml:space="preserve">Plateforme de </w:t>
      </w:r>
      <w:r w:rsidR="003D6F2D">
        <w:t>Recyclage d’</w:t>
      </w:r>
      <w:r w:rsidR="008C4511">
        <w:t>Inertes</w:t>
      </w:r>
      <w:r w:rsidRPr="00D246A3">
        <w:t xml:space="preserve"> </w:t>
      </w:r>
      <w:r w:rsidRPr="00D246A3">
        <w:rPr>
          <w:rFonts w:cstheme="minorHAnsi"/>
        </w:rPr>
        <w:t xml:space="preserve">est entièrement responsable de l’utilisation des codes d’accès. Toute connexion au Site et toute transmission, effectuées au moyen des codes d’accès de </w:t>
      </w:r>
      <w:r w:rsidRPr="00D246A3">
        <w:t xml:space="preserve">la </w:t>
      </w:r>
      <w:r w:rsidR="008C4511">
        <w:t xml:space="preserve">Plateforme de </w:t>
      </w:r>
      <w:r w:rsidR="003D6F2D">
        <w:t>Recyclage d’</w:t>
      </w:r>
      <w:r w:rsidR="008C4511">
        <w:t>Inertes</w:t>
      </w:r>
      <w:r w:rsidRPr="00D246A3">
        <w:t xml:space="preserve"> </w:t>
      </w:r>
      <w:r w:rsidRPr="00D246A3">
        <w:rPr>
          <w:rFonts w:cstheme="minorHAnsi"/>
        </w:rPr>
        <w:t>seront par conséquent réputées avoir été effectuées par</w:t>
      </w:r>
      <w:r w:rsidRPr="00D246A3">
        <w:t xml:space="preserve"> la </w:t>
      </w:r>
      <w:r w:rsidR="008C4511">
        <w:t xml:space="preserve">Plateforme de </w:t>
      </w:r>
      <w:r w:rsidR="003D6F2D">
        <w:t>Recyclage d’</w:t>
      </w:r>
      <w:r w:rsidR="008C4511">
        <w:t>Inertes</w:t>
      </w:r>
      <w:r w:rsidRPr="00D246A3">
        <w:rPr>
          <w:rFonts w:cstheme="minorHAnsi"/>
        </w:rPr>
        <w:t>, et avec son autorisation.</w:t>
      </w:r>
    </w:p>
    <w:p w14:paraId="7AD32733" w14:textId="77777777" w:rsidR="00D13237" w:rsidRPr="00D246A3" w:rsidRDefault="00D13237" w:rsidP="00D13237">
      <w:pPr>
        <w:spacing w:after="0" w:line="240" w:lineRule="auto"/>
        <w:ind w:left="0"/>
        <w:rPr>
          <w:rFonts w:cstheme="minorHAnsi"/>
          <w:b/>
        </w:rPr>
      </w:pPr>
    </w:p>
    <w:p w14:paraId="1193C0AC" w14:textId="29DA6F29" w:rsidR="00D13237" w:rsidRPr="00D246A3" w:rsidRDefault="00D13237" w:rsidP="00D13237">
      <w:pPr>
        <w:spacing w:after="0" w:line="240" w:lineRule="auto"/>
        <w:ind w:left="0"/>
        <w:rPr>
          <w:rFonts w:cstheme="minorHAnsi"/>
        </w:rPr>
      </w:pPr>
      <w:r w:rsidRPr="00D246A3">
        <w:rPr>
          <w:rFonts w:cstheme="minorHAnsi"/>
          <w:b/>
        </w:rPr>
        <w:t>1</w:t>
      </w:r>
      <w:r>
        <w:rPr>
          <w:rFonts w:cstheme="minorHAnsi"/>
          <w:b/>
        </w:rPr>
        <w:t>9</w:t>
      </w:r>
      <w:r w:rsidRPr="00D246A3">
        <w:rPr>
          <w:rFonts w:cstheme="minorHAnsi"/>
          <w:b/>
        </w:rPr>
        <w:t>.3</w:t>
      </w:r>
      <w:r w:rsidRPr="00D246A3">
        <w:rPr>
          <w:rFonts w:cstheme="minorHAnsi"/>
        </w:rPr>
        <w:t xml:space="preserve"> </w:t>
      </w:r>
      <w:r w:rsidRPr="00D246A3">
        <w:t xml:space="preserve">La </w:t>
      </w:r>
      <w:r w:rsidR="008C4511">
        <w:t xml:space="preserve">Plateforme de </w:t>
      </w:r>
      <w:r w:rsidR="003D6F2D">
        <w:t>Recyclage d’</w:t>
      </w:r>
      <w:r w:rsidR="008C4511">
        <w:t>Inertes</w:t>
      </w:r>
      <w:r w:rsidRPr="00D246A3">
        <w:t xml:space="preserve"> </w:t>
      </w:r>
      <w:r w:rsidRPr="00D246A3">
        <w:rPr>
          <w:rFonts w:cstheme="minorHAnsi"/>
        </w:rPr>
        <w:t xml:space="preserve">s’engage à communiquer à </w:t>
      </w:r>
      <w:r w:rsidR="00BE57BE">
        <w:rPr>
          <w:rFonts w:cstheme="minorHAnsi"/>
        </w:rPr>
        <w:t>VALOBAT</w:t>
      </w:r>
      <w:r w:rsidRPr="00D246A3">
        <w:rPr>
          <w:rFonts w:cstheme="minorHAnsi"/>
        </w:rPr>
        <w:t xml:space="preserve"> des informations complètes et exactes et à les maintenir à jour</w:t>
      </w:r>
      <w:r>
        <w:rPr>
          <w:rFonts w:cstheme="minorHAnsi"/>
        </w:rPr>
        <w:t xml:space="preserve"> à partir de l’Extranet</w:t>
      </w:r>
      <w:r w:rsidRPr="00D246A3">
        <w:rPr>
          <w:rFonts w:cstheme="minorHAnsi"/>
        </w:rPr>
        <w:t xml:space="preserve">, notamment celles figurant </w:t>
      </w:r>
      <w:r>
        <w:rPr>
          <w:rFonts w:cstheme="minorHAnsi"/>
        </w:rPr>
        <w:t>aux Conditions particulières.</w:t>
      </w:r>
      <w:r w:rsidRPr="00D246A3">
        <w:rPr>
          <w:rFonts w:cstheme="minorHAnsi"/>
        </w:rPr>
        <w:t xml:space="preserve"> </w:t>
      </w:r>
    </w:p>
    <w:p w14:paraId="6C5344BF" w14:textId="77777777" w:rsidR="00D13237" w:rsidRPr="00D246A3" w:rsidRDefault="00D13237" w:rsidP="00D13237">
      <w:pPr>
        <w:pStyle w:val="NormalWeb"/>
        <w:spacing w:before="0" w:beforeAutospacing="0" w:after="0" w:afterAutospacing="0"/>
        <w:jc w:val="both"/>
        <w:rPr>
          <w:rFonts w:asciiTheme="minorHAnsi" w:hAnsiTheme="minorHAnsi" w:cstheme="minorHAnsi"/>
          <w:sz w:val="22"/>
          <w:szCs w:val="22"/>
        </w:rPr>
      </w:pPr>
    </w:p>
    <w:p w14:paraId="5181516A" w14:textId="7BCF576B" w:rsidR="00D13237" w:rsidRPr="00D246A3" w:rsidRDefault="00D13237" w:rsidP="00D13237">
      <w:pPr>
        <w:spacing w:after="0" w:line="240" w:lineRule="auto"/>
        <w:ind w:left="0"/>
      </w:pPr>
      <w:r w:rsidRPr="00D246A3">
        <w:t xml:space="preserve">Ainsi, </w:t>
      </w:r>
      <w:r w:rsidRPr="00D246A3">
        <w:rPr>
          <w:rFonts w:cstheme="minorHAnsi"/>
        </w:rPr>
        <w:t xml:space="preserve">la </w:t>
      </w:r>
      <w:r w:rsidR="008C4511">
        <w:rPr>
          <w:rFonts w:cstheme="minorHAnsi"/>
        </w:rPr>
        <w:t xml:space="preserve">Plateforme de </w:t>
      </w:r>
      <w:r w:rsidR="003D6F2D">
        <w:rPr>
          <w:rFonts w:cstheme="minorHAnsi"/>
        </w:rPr>
        <w:t>Recyclage d’</w:t>
      </w:r>
      <w:r w:rsidR="008C4511">
        <w:rPr>
          <w:rFonts w:cstheme="minorHAnsi"/>
        </w:rPr>
        <w:t>Inertes</w:t>
      </w:r>
      <w:r w:rsidRPr="00D246A3">
        <w:rPr>
          <w:rFonts w:cstheme="minorHAnsi"/>
        </w:rPr>
        <w:t xml:space="preserve"> </w:t>
      </w:r>
      <w:r w:rsidRPr="00D246A3">
        <w:t xml:space="preserve">s’engage à signaler et à renseigner sous </w:t>
      </w:r>
      <w:r>
        <w:t>sa</w:t>
      </w:r>
      <w:r w:rsidRPr="00D246A3">
        <w:t xml:space="preserve"> responsabilité sans délai dans l’Extranet, tout changement </w:t>
      </w:r>
      <w:r>
        <w:t>concernant</w:t>
      </w:r>
      <w:r w:rsidRPr="00D246A3">
        <w:t xml:space="preserve"> les caractéristiques de son entité, qu’elles constituent des comparutions ou des informations administratives. Cette mise à jour est réalisée par les personnes dûment habilitées engageant </w:t>
      </w:r>
      <w:r w:rsidRPr="001F6F1F">
        <w:t xml:space="preserve">la </w:t>
      </w:r>
      <w:r w:rsidR="008C4511">
        <w:t xml:space="preserve">Plateforme de </w:t>
      </w:r>
      <w:r w:rsidR="003D6F2D">
        <w:t>Recyclage d’</w:t>
      </w:r>
      <w:r w:rsidR="008C4511">
        <w:t>Inertes</w:t>
      </w:r>
      <w:r w:rsidRPr="00D246A3">
        <w:t>.</w:t>
      </w:r>
    </w:p>
    <w:p w14:paraId="691D3D6D" w14:textId="77777777" w:rsidR="00D13237" w:rsidRPr="00D246A3" w:rsidRDefault="00D13237" w:rsidP="00D13237">
      <w:pPr>
        <w:spacing w:after="0" w:line="240" w:lineRule="auto"/>
        <w:ind w:left="0"/>
      </w:pPr>
    </w:p>
    <w:p w14:paraId="21CA6A59" w14:textId="5DF234FD" w:rsidR="00D13237" w:rsidRPr="00240876" w:rsidRDefault="00D13237" w:rsidP="00D13237">
      <w:pPr>
        <w:spacing w:after="0" w:line="240" w:lineRule="auto"/>
        <w:ind w:left="0"/>
        <w:rPr>
          <w:rFonts w:asciiTheme="minorHAnsi" w:eastAsiaTheme="minorEastAsia" w:hAnsiTheme="minorHAnsi" w:cstheme="minorBidi"/>
        </w:rPr>
      </w:pPr>
      <w:r w:rsidRPr="00240876">
        <w:rPr>
          <w:rFonts w:asciiTheme="minorHAnsi" w:eastAsiaTheme="minorEastAsia" w:hAnsiTheme="minorHAnsi" w:cstheme="minorBidi"/>
        </w:rPr>
        <w:lastRenderedPageBreak/>
        <w:t xml:space="preserve">La </w:t>
      </w:r>
      <w:r w:rsidR="008C4511">
        <w:rPr>
          <w:rFonts w:asciiTheme="minorHAnsi" w:eastAsiaTheme="minorEastAsia" w:hAnsiTheme="minorHAnsi" w:cstheme="minorBidi"/>
        </w:rPr>
        <w:t xml:space="preserve">Plateforme de </w:t>
      </w:r>
      <w:r w:rsidR="003D6F2D">
        <w:rPr>
          <w:rFonts w:asciiTheme="minorHAnsi" w:eastAsiaTheme="minorEastAsia" w:hAnsiTheme="minorHAnsi" w:cstheme="minorBidi"/>
        </w:rPr>
        <w:t>Recyclage d’</w:t>
      </w:r>
      <w:r w:rsidR="008C4511">
        <w:rPr>
          <w:rFonts w:asciiTheme="minorHAnsi" w:eastAsiaTheme="minorEastAsia" w:hAnsiTheme="minorHAnsi" w:cstheme="minorBidi"/>
        </w:rPr>
        <w:t>Inertes</w:t>
      </w:r>
      <w:r w:rsidRPr="00240876">
        <w:rPr>
          <w:rFonts w:asciiTheme="minorHAnsi" w:eastAsiaTheme="minorEastAsia" w:hAnsiTheme="minorHAnsi" w:cstheme="minorBidi"/>
        </w:rPr>
        <w:t xml:space="preserve"> reconnaît être responsable de la mise à jour, dans son compte sur l’Extranet </w:t>
      </w:r>
      <w:r w:rsidR="00BE57BE">
        <w:rPr>
          <w:rFonts w:asciiTheme="minorHAnsi" w:eastAsiaTheme="minorEastAsia" w:hAnsiTheme="minorHAnsi" w:cstheme="minorBidi"/>
        </w:rPr>
        <w:t>VALOBAT</w:t>
      </w:r>
      <w:r w:rsidRPr="00240876">
        <w:rPr>
          <w:rFonts w:asciiTheme="minorHAnsi" w:eastAsiaTheme="minorEastAsia" w:hAnsiTheme="minorHAnsi" w:cstheme="minorBidi"/>
        </w:rPr>
        <w:t xml:space="preserve">, des informations relatives à ses contacts, telles que les coordonnées et adresses électroniques et notamment de l’adresse électronique du destinataire de la facturation émise par </w:t>
      </w:r>
      <w:r w:rsidR="00BE57BE">
        <w:rPr>
          <w:rFonts w:asciiTheme="minorHAnsi" w:eastAsiaTheme="minorEastAsia" w:hAnsiTheme="minorHAnsi" w:cstheme="minorBidi"/>
        </w:rPr>
        <w:t>VALOBAT</w:t>
      </w:r>
      <w:r w:rsidRPr="00240876">
        <w:rPr>
          <w:rFonts w:asciiTheme="minorHAnsi" w:eastAsiaTheme="minorEastAsia" w:hAnsiTheme="minorHAnsi" w:cstheme="minorBidi"/>
        </w:rPr>
        <w:t xml:space="preserve">. La </w:t>
      </w:r>
      <w:r w:rsidR="008C4511">
        <w:rPr>
          <w:rFonts w:asciiTheme="minorHAnsi" w:eastAsiaTheme="minorEastAsia" w:hAnsiTheme="minorHAnsi" w:cstheme="minorBidi"/>
        </w:rPr>
        <w:t xml:space="preserve">Plateforme de </w:t>
      </w:r>
      <w:r w:rsidR="003D6F2D">
        <w:rPr>
          <w:rFonts w:asciiTheme="minorHAnsi" w:eastAsiaTheme="minorEastAsia" w:hAnsiTheme="minorHAnsi" w:cstheme="minorBidi"/>
        </w:rPr>
        <w:t>Recyclage d’</w:t>
      </w:r>
      <w:r w:rsidR="008C4511">
        <w:rPr>
          <w:rFonts w:asciiTheme="minorHAnsi" w:eastAsiaTheme="minorEastAsia" w:hAnsiTheme="minorHAnsi" w:cstheme="minorBidi"/>
        </w:rPr>
        <w:t>Inertes</w:t>
      </w:r>
      <w:r w:rsidRPr="00240876">
        <w:rPr>
          <w:rFonts w:asciiTheme="minorHAnsi" w:eastAsiaTheme="minorEastAsia" w:hAnsiTheme="minorHAnsi" w:cstheme="minorBidi"/>
        </w:rPr>
        <w:t xml:space="preserve"> s’engage à effectuer les éventuelles mises à jour nécessaires lorsqu’elles surviennent.</w:t>
      </w:r>
    </w:p>
    <w:p w14:paraId="6D5E9373" w14:textId="77777777" w:rsidR="00D13237" w:rsidRPr="00D246A3" w:rsidRDefault="00D13237" w:rsidP="00D13237">
      <w:pPr>
        <w:pStyle w:val="NormalWeb"/>
        <w:spacing w:before="0" w:beforeAutospacing="0" w:after="0" w:afterAutospacing="0"/>
        <w:jc w:val="both"/>
        <w:rPr>
          <w:rFonts w:asciiTheme="minorHAnsi" w:hAnsiTheme="minorHAnsi" w:cstheme="minorHAnsi"/>
          <w:sz w:val="22"/>
          <w:szCs w:val="22"/>
        </w:rPr>
      </w:pPr>
    </w:p>
    <w:p w14:paraId="604B88AE" w14:textId="68207FA2" w:rsidR="00D13237" w:rsidRPr="00D246A3" w:rsidRDefault="00D13237" w:rsidP="00D13237">
      <w:pPr>
        <w:pStyle w:val="NormalWeb"/>
        <w:spacing w:before="0" w:beforeAutospacing="0" w:after="0" w:afterAutospacing="0"/>
        <w:jc w:val="both"/>
        <w:rPr>
          <w:rFonts w:asciiTheme="minorHAnsi" w:hAnsiTheme="minorHAnsi" w:cstheme="minorHAnsi"/>
          <w:sz w:val="22"/>
          <w:szCs w:val="22"/>
        </w:rPr>
      </w:pPr>
      <w:r w:rsidRPr="00D246A3">
        <w:rPr>
          <w:rFonts w:asciiTheme="minorHAnsi" w:hAnsiTheme="minorHAnsi" w:cstheme="minorHAnsi"/>
          <w:b/>
          <w:bCs/>
          <w:sz w:val="22"/>
          <w:szCs w:val="22"/>
        </w:rPr>
        <w:t>1</w:t>
      </w:r>
      <w:r>
        <w:rPr>
          <w:rFonts w:asciiTheme="minorHAnsi" w:hAnsiTheme="minorHAnsi" w:cstheme="minorHAnsi"/>
          <w:b/>
          <w:bCs/>
          <w:sz w:val="22"/>
          <w:szCs w:val="22"/>
        </w:rPr>
        <w:t>9</w:t>
      </w:r>
      <w:r w:rsidRPr="00D246A3">
        <w:rPr>
          <w:rFonts w:asciiTheme="minorHAnsi" w:hAnsiTheme="minorHAnsi" w:cstheme="minorHAnsi"/>
          <w:b/>
          <w:bCs/>
          <w:sz w:val="22"/>
          <w:szCs w:val="22"/>
        </w:rPr>
        <w:t>.4</w:t>
      </w:r>
      <w:r w:rsidRPr="00D246A3">
        <w:rPr>
          <w:rFonts w:asciiTheme="minorHAnsi" w:hAnsiTheme="minorHAnsi" w:cstheme="minorHAnsi"/>
          <w:sz w:val="22"/>
          <w:szCs w:val="22"/>
        </w:rPr>
        <w:t xml:space="preserve"> </w:t>
      </w:r>
      <w:r w:rsidR="00BE57BE">
        <w:rPr>
          <w:rFonts w:asciiTheme="minorHAnsi" w:hAnsiTheme="minorHAnsi" w:cstheme="minorHAnsi"/>
          <w:sz w:val="22"/>
          <w:szCs w:val="22"/>
        </w:rPr>
        <w:t>VALOBAT</w:t>
      </w:r>
      <w:r w:rsidRPr="00D246A3">
        <w:rPr>
          <w:rFonts w:asciiTheme="minorHAnsi" w:hAnsiTheme="minorHAnsi" w:cstheme="minorHAnsi"/>
          <w:sz w:val="22"/>
          <w:szCs w:val="22"/>
        </w:rPr>
        <w:t xml:space="preserve"> s'engage à faire ses meilleurs efforts pour sécuriser l'accès, la consultation et l'utilisation de l’Extranet et du Site Internet conformément aux règles d'usages de l'Internet, notamment concernant la protection contre les virus.</w:t>
      </w:r>
    </w:p>
    <w:p w14:paraId="4CC75640" w14:textId="77777777" w:rsidR="00D13237" w:rsidRPr="00D246A3" w:rsidRDefault="00D13237" w:rsidP="00D13237">
      <w:pPr>
        <w:pStyle w:val="NormalWeb"/>
        <w:spacing w:before="0" w:beforeAutospacing="0" w:after="0" w:afterAutospacing="0"/>
        <w:jc w:val="both"/>
        <w:rPr>
          <w:rFonts w:asciiTheme="minorHAnsi" w:hAnsiTheme="minorHAnsi" w:cstheme="minorHAnsi"/>
          <w:sz w:val="22"/>
          <w:szCs w:val="22"/>
        </w:rPr>
      </w:pPr>
    </w:p>
    <w:p w14:paraId="1644A354" w14:textId="2DF78F97" w:rsidR="00D13237" w:rsidRPr="00D246A3" w:rsidRDefault="00BE57BE" w:rsidP="00D13237">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VALOBAT</w:t>
      </w:r>
      <w:r w:rsidR="00D13237" w:rsidRPr="00D246A3">
        <w:rPr>
          <w:rFonts w:asciiTheme="minorHAnsi" w:hAnsiTheme="minorHAnsi" w:cstheme="minorHAnsi"/>
          <w:sz w:val="22"/>
          <w:szCs w:val="22"/>
        </w:rPr>
        <w:t xml:space="preserve"> fera ses meilleurs efforts pour que l’Extranet soit accessible 24 heures sur 24, 7 jours sur 7, sauf en cas de force majeure ou de survenance d'un événement hors du contrôle de </w:t>
      </w:r>
      <w:r>
        <w:rPr>
          <w:rFonts w:asciiTheme="minorHAnsi" w:hAnsiTheme="minorHAnsi" w:cstheme="minorHAnsi"/>
          <w:sz w:val="22"/>
          <w:szCs w:val="22"/>
        </w:rPr>
        <w:t>VALOBAT</w:t>
      </w:r>
      <w:r w:rsidR="00D13237" w:rsidRPr="00D246A3">
        <w:rPr>
          <w:rFonts w:asciiTheme="minorHAnsi" w:hAnsiTheme="minorHAnsi" w:cstheme="minorHAnsi"/>
          <w:sz w:val="22"/>
          <w:szCs w:val="22"/>
        </w:rPr>
        <w:t xml:space="preserve"> et sous réserve des éventuelles pannes affectant le Site Internet et des opérations de maintenance nécessaires à son bon fonctionnement. </w:t>
      </w:r>
    </w:p>
    <w:p w14:paraId="623A8B54" w14:textId="77777777" w:rsidR="00D13237" w:rsidRPr="00D246A3" w:rsidRDefault="00D13237" w:rsidP="00D13237">
      <w:pPr>
        <w:pStyle w:val="NormalWeb"/>
        <w:spacing w:before="0" w:beforeAutospacing="0" w:after="0" w:afterAutospacing="0"/>
        <w:jc w:val="both"/>
        <w:rPr>
          <w:rFonts w:asciiTheme="minorHAnsi" w:hAnsiTheme="minorHAnsi" w:cstheme="minorHAnsi"/>
          <w:sz w:val="22"/>
          <w:szCs w:val="22"/>
        </w:rPr>
      </w:pPr>
    </w:p>
    <w:p w14:paraId="7B001018" w14:textId="31E603DF" w:rsidR="00D13237" w:rsidRPr="00D246A3" w:rsidRDefault="00D13237" w:rsidP="00D13237">
      <w:pPr>
        <w:pStyle w:val="NormalWeb"/>
        <w:spacing w:before="0" w:beforeAutospacing="0" w:after="0" w:afterAutospacing="0"/>
        <w:jc w:val="both"/>
        <w:rPr>
          <w:rFonts w:asciiTheme="minorHAnsi" w:hAnsiTheme="minorHAnsi" w:cstheme="minorHAnsi"/>
          <w:b/>
          <w:bCs/>
          <w:sz w:val="22"/>
          <w:szCs w:val="22"/>
        </w:rPr>
      </w:pPr>
      <w:r w:rsidRPr="00D246A3">
        <w:rPr>
          <w:rFonts w:asciiTheme="minorHAnsi" w:hAnsiTheme="minorHAnsi" w:cstheme="minorHAnsi"/>
          <w:sz w:val="22"/>
          <w:szCs w:val="22"/>
        </w:rPr>
        <w:t>Les interventions de maintenance pourront être effectuées sans que l</w:t>
      </w:r>
      <w:r>
        <w:rPr>
          <w:rFonts w:asciiTheme="minorHAnsi" w:hAnsiTheme="minorHAnsi" w:cstheme="minorHAnsi"/>
          <w:sz w:val="22"/>
          <w:szCs w:val="22"/>
        </w:rPr>
        <w:t xml:space="preserve">a </w:t>
      </w:r>
      <w:r w:rsidR="008C4511">
        <w:rPr>
          <w:rFonts w:asciiTheme="minorHAnsi" w:hAnsiTheme="minorHAnsi" w:cstheme="minorHAnsi"/>
          <w:sz w:val="22"/>
          <w:szCs w:val="22"/>
        </w:rPr>
        <w:t xml:space="preserve">Plateforme de </w:t>
      </w:r>
      <w:r w:rsidR="003D6F2D">
        <w:rPr>
          <w:rFonts w:asciiTheme="minorHAnsi" w:hAnsiTheme="minorHAnsi" w:cstheme="minorHAnsi"/>
          <w:sz w:val="22"/>
          <w:szCs w:val="22"/>
        </w:rPr>
        <w:t>Recyclage d’</w:t>
      </w:r>
      <w:r w:rsidR="008C4511">
        <w:rPr>
          <w:rFonts w:asciiTheme="minorHAnsi" w:hAnsiTheme="minorHAnsi" w:cstheme="minorHAnsi"/>
          <w:sz w:val="22"/>
          <w:szCs w:val="22"/>
        </w:rPr>
        <w:t>Inertes</w:t>
      </w:r>
      <w:r w:rsidRPr="00D246A3">
        <w:rPr>
          <w:rFonts w:asciiTheme="minorHAnsi" w:hAnsiTheme="minorHAnsi" w:cstheme="minorHAnsi"/>
          <w:sz w:val="22"/>
          <w:szCs w:val="22"/>
        </w:rPr>
        <w:t xml:space="preserve"> en soit préalablement averti</w:t>
      </w:r>
      <w:r>
        <w:rPr>
          <w:rFonts w:asciiTheme="minorHAnsi" w:hAnsiTheme="minorHAnsi" w:cstheme="minorHAnsi"/>
          <w:sz w:val="22"/>
          <w:szCs w:val="22"/>
        </w:rPr>
        <w:t>e</w:t>
      </w:r>
      <w:r w:rsidRPr="00D246A3">
        <w:rPr>
          <w:rFonts w:asciiTheme="minorHAnsi" w:hAnsiTheme="minorHAnsi" w:cstheme="minorHAnsi"/>
          <w:sz w:val="22"/>
          <w:szCs w:val="22"/>
        </w:rPr>
        <w:t>.</w:t>
      </w:r>
    </w:p>
    <w:p w14:paraId="4C766F37" w14:textId="77777777" w:rsidR="00D13237" w:rsidRPr="00D246A3" w:rsidRDefault="00D13237" w:rsidP="00D13237">
      <w:pPr>
        <w:pStyle w:val="NormalWeb"/>
        <w:spacing w:before="0" w:beforeAutospacing="0" w:after="0" w:afterAutospacing="0"/>
        <w:jc w:val="both"/>
        <w:rPr>
          <w:rFonts w:asciiTheme="minorHAnsi" w:hAnsiTheme="minorHAnsi" w:cstheme="minorHAnsi"/>
          <w:b/>
          <w:bCs/>
          <w:sz w:val="22"/>
          <w:szCs w:val="22"/>
        </w:rPr>
      </w:pPr>
    </w:p>
    <w:p w14:paraId="76956C9D" w14:textId="14B2828F" w:rsidR="00D13237" w:rsidRPr="00D246A3" w:rsidRDefault="00D13237" w:rsidP="00D13237">
      <w:pPr>
        <w:pStyle w:val="NormalWeb"/>
        <w:spacing w:before="0" w:beforeAutospacing="0" w:after="0" w:afterAutospacing="0"/>
        <w:jc w:val="both"/>
        <w:rPr>
          <w:rFonts w:asciiTheme="minorHAnsi" w:hAnsiTheme="minorHAnsi" w:cstheme="minorHAnsi"/>
          <w:sz w:val="22"/>
          <w:szCs w:val="22"/>
        </w:rPr>
      </w:pPr>
      <w:r w:rsidRPr="00D246A3">
        <w:rPr>
          <w:rFonts w:asciiTheme="minorHAnsi" w:hAnsiTheme="minorHAnsi" w:cstheme="minorHAnsi"/>
          <w:b/>
          <w:bCs/>
          <w:sz w:val="22"/>
          <w:szCs w:val="22"/>
        </w:rPr>
        <w:t>1</w:t>
      </w:r>
      <w:r>
        <w:rPr>
          <w:rFonts w:asciiTheme="minorHAnsi" w:hAnsiTheme="minorHAnsi" w:cstheme="minorHAnsi"/>
          <w:b/>
          <w:bCs/>
          <w:sz w:val="22"/>
          <w:szCs w:val="22"/>
        </w:rPr>
        <w:t>9</w:t>
      </w:r>
      <w:r w:rsidRPr="00D246A3">
        <w:rPr>
          <w:rFonts w:asciiTheme="minorHAnsi" w:hAnsiTheme="minorHAnsi" w:cstheme="minorHAnsi"/>
          <w:b/>
          <w:bCs/>
          <w:sz w:val="22"/>
          <w:szCs w:val="22"/>
        </w:rPr>
        <w:t>.5</w:t>
      </w:r>
      <w:r w:rsidRPr="00D246A3">
        <w:rPr>
          <w:rFonts w:asciiTheme="minorHAnsi" w:hAnsiTheme="minorHAnsi" w:cstheme="minorHAnsi"/>
          <w:sz w:val="22"/>
          <w:szCs w:val="22"/>
        </w:rPr>
        <w:t xml:space="preserve"> La </w:t>
      </w:r>
      <w:r w:rsidR="008C4511">
        <w:rPr>
          <w:rFonts w:asciiTheme="minorHAnsi" w:hAnsiTheme="minorHAnsi" w:cstheme="minorHAnsi"/>
          <w:sz w:val="22"/>
          <w:szCs w:val="22"/>
        </w:rPr>
        <w:t xml:space="preserve">Plateforme de </w:t>
      </w:r>
      <w:r w:rsidR="003D6F2D">
        <w:rPr>
          <w:rFonts w:asciiTheme="minorHAnsi" w:hAnsiTheme="minorHAnsi" w:cstheme="minorHAnsi"/>
          <w:sz w:val="22"/>
          <w:szCs w:val="22"/>
        </w:rPr>
        <w:t>Recyclage d’</w:t>
      </w:r>
      <w:r w:rsidR="008C4511">
        <w:rPr>
          <w:rFonts w:asciiTheme="minorHAnsi" w:hAnsiTheme="minorHAnsi" w:cstheme="minorHAnsi"/>
          <w:sz w:val="22"/>
          <w:szCs w:val="22"/>
        </w:rPr>
        <w:t>Inertes</w:t>
      </w:r>
      <w:r w:rsidRPr="00D246A3">
        <w:rPr>
          <w:rFonts w:asciiTheme="minorHAnsi" w:hAnsiTheme="minorHAnsi" w:cstheme="minorHAnsi"/>
          <w:sz w:val="22"/>
          <w:szCs w:val="22"/>
        </w:rPr>
        <w:t xml:space="preserve"> déclare accepter les caractéristiques et les limites de l'Internet, et en particulier reconnaître que :</w:t>
      </w:r>
    </w:p>
    <w:p w14:paraId="5D74C8DB" w14:textId="77777777" w:rsidR="00D13237" w:rsidRPr="00D246A3" w:rsidRDefault="00D13237" w:rsidP="00D13237">
      <w:pPr>
        <w:pStyle w:val="NormalWeb"/>
        <w:spacing w:before="0" w:beforeAutospacing="0" w:after="0" w:afterAutospacing="0"/>
        <w:jc w:val="both"/>
        <w:rPr>
          <w:rFonts w:asciiTheme="minorHAnsi" w:hAnsiTheme="minorHAnsi" w:cstheme="minorHAnsi"/>
          <w:sz w:val="22"/>
          <w:szCs w:val="22"/>
        </w:rPr>
      </w:pPr>
    </w:p>
    <w:p w14:paraId="644A6348" w14:textId="77777777" w:rsidR="00D13237" w:rsidRPr="00F7462E" w:rsidRDefault="00D13237" w:rsidP="0080542E">
      <w:pPr>
        <w:pStyle w:val="Paragraphedeliste"/>
        <w:numPr>
          <w:ilvl w:val="0"/>
          <w:numId w:val="18"/>
        </w:numPr>
        <w:ind w:right="4"/>
      </w:pPr>
      <w:r>
        <w:t>il lui appartient de prendre toutes mesures nécessaires pour s'assurer que les caractéristiques techniques de son équipement lui permettent la consultation de l’Extranet et du Site Internet et le téléchargement des données ;</w:t>
      </w:r>
    </w:p>
    <w:p w14:paraId="14CFA650" w14:textId="77777777" w:rsidR="00D13237" w:rsidRPr="00F7462E" w:rsidRDefault="00D13237" w:rsidP="0080542E">
      <w:pPr>
        <w:pStyle w:val="Paragraphedeliste"/>
        <w:numPr>
          <w:ilvl w:val="0"/>
          <w:numId w:val="18"/>
        </w:numPr>
        <w:ind w:right="4"/>
      </w:pPr>
      <w:r w:rsidRPr="00F7462E">
        <w:t xml:space="preserve">elle a connaissance de la nature de l'Internet, en particulier de ses performances techniques et des temps de réponse nécessaires pour consulter, interroger ou transférer des informations ; </w:t>
      </w:r>
    </w:p>
    <w:p w14:paraId="7D2C06C7" w14:textId="77777777" w:rsidR="00D13237" w:rsidRPr="00F7462E" w:rsidRDefault="00D13237" w:rsidP="0080542E">
      <w:pPr>
        <w:pStyle w:val="Paragraphedeliste"/>
        <w:numPr>
          <w:ilvl w:val="0"/>
          <w:numId w:val="18"/>
        </w:numPr>
        <w:ind w:right="4"/>
      </w:pPr>
      <w:r>
        <w:t>il lui appartient de prendre toutes les mesures nécessaires à la protection de ses propres données et/ou logiciels contre la contamination par tout virus circulant éventuellement à travers l’Extranet et le Site Internet ;</w:t>
      </w:r>
    </w:p>
    <w:p w14:paraId="1D0CF795" w14:textId="77777777" w:rsidR="00D13237" w:rsidRPr="00F7462E" w:rsidRDefault="00D13237" w:rsidP="0080542E">
      <w:pPr>
        <w:pStyle w:val="Paragraphedeliste"/>
        <w:numPr>
          <w:ilvl w:val="0"/>
          <w:numId w:val="18"/>
        </w:numPr>
        <w:ind w:right="4"/>
      </w:pPr>
      <w:r>
        <w:t xml:space="preserve">son utilisation de l’Extranet et du Site Internet se fait sous sa seule responsabilité ; l’Extranet et le Site Internet lui sont accessibles "en l'état" et en fonction de leur disponibilité ; </w:t>
      </w:r>
    </w:p>
    <w:p w14:paraId="1582C934" w14:textId="77777777" w:rsidR="00D13237" w:rsidRPr="00F7462E" w:rsidRDefault="00D13237" w:rsidP="0080542E">
      <w:pPr>
        <w:pStyle w:val="Paragraphedeliste"/>
        <w:numPr>
          <w:ilvl w:val="0"/>
          <w:numId w:val="18"/>
        </w:numPr>
        <w:ind w:right="4"/>
      </w:pPr>
      <w:r w:rsidRPr="00F7462E">
        <w:t>elle est seule responsable de ses téléchargements et des éventuels dommages subis par son ordinateur et/ou de toute perte de données consécutifs à ses téléchargements ou, de façon plus générale, à la consultation de l’Extranet et du Site Internet ;</w:t>
      </w:r>
    </w:p>
    <w:p w14:paraId="556D7A99" w14:textId="77777777" w:rsidR="00D13237" w:rsidRPr="00F7462E" w:rsidRDefault="00D13237" w:rsidP="0080542E">
      <w:pPr>
        <w:pStyle w:val="Paragraphedeliste"/>
        <w:numPr>
          <w:ilvl w:val="0"/>
          <w:numId w:val="18"/>
        </w:numPr>
        <w:ind w:right="4"/>
      </w:pPr>
      <w:r>
        <w:t xml:space="preserve">la communication de ses codes d'accès ou d'une manière générale de toute information jugée confidentielle est faite sous sa propre responsabilité. </w:t>
      </w:r>
    </w:p>
    <w:p w14:paraId="64052DF3" w14:textId="77777777" w:rsidR="00D13237" w:rsidRDefault="00D13237" w:rsidP="00D13237">
      <w:pPr>
        <w:spacing w:after="0" w:line="240" w:lineRule="auto"/>
        <w:ind w:left="0"/>
        <w:rPr>
          <w:rFonts w:cstheme="minorHAnsi"/>
        </w:rPr>
      </w:pPr>
    </w:p>
    <w:p w14:paraId="35C0B279" w14:textId="77777777" w:rsidR="00D13237" w:rsidRDefault="00D13237" w:rsidP="00D13237">
      <w:pPr>
        <w:spacing w:after="0" w:line="240" w:lineRule="auto"/>
        <w:ind w:left="0"/>
        <w:rPr>
          <w:rFonts w:cstheme="minorHAnsi"/>
        </w:rPr>
      </w:pPr>
    </w:p>
    <w:p w14:paraId="3C8B94B7" w14:textId="77777777" w:rsidR="00D13237" w:rsidRPr="00B4207E" w:rsidRDefault="00D13237" w:rsidP="00D13237">
      <w:pPr>
        <w:spacing w:after="0" w:line="240" w:lineRule="auto"/>
        <w:ind w:left="0"/>
        <w:rPr>
          <w:b/>
          <w:bCs/>
        </w:rPr>
      </w:pPr>
      <w:r w:rsidRPr="00B4207E">
        <w:rPr>
          <w:b/>
          <w:bCs/>
        </w:rPr>
        <w:t xml:space="preserve">ARTICLE </w:t>
      </w:r>
      <w:r>
        <w:rPr>
          <w:b/>
          <w:bCs/>
        </w:rPr>
        <w:t>20</w:t>
      </w:r>
      <w:r w:rsidRPr="00B4207E">
        <w:rPr>
          <w:b/>
          <w:bCs/>
        </w:rPr>
        <w:t xml:space="preserve"> </w:t>
      </w:r>
      <w:r w:rsidRPr="00B4207E">
        <w:rPr>
          <w:b/>
        </w:rPr>
        <w:t>|</w:t>
      </w:r>
      <w:r w:rsidRPr="00B4207E">
        <w:rPr>
          <w:b/>
          <w:bCs/>
        </w:rPr>
        <w:t xml:space="preserve"> TRANSFERT DU CONTRAT</w:t>
      </w:r>
    </w:p>
    <w:p w14:paraId="51D4F244" w14:textId="77777777" w:rsidR="00D13237" w:rsidRPr="00B4207E" w:rsidRDefault="00D13237" w:rsidP="00D13237">
      <w:pPr>
        <w:spacing w:after="0" w:line="240" w:lineRule="auto"/>
        <w:ind w:left="0"/>
      </w:pPr>
    </w:p>
    <w:p w14:paraId="715F06F9" w14:textId="442DE478" w:rsidR="00D13237" w:rsidRPr="00240876" w:rsidRDefault="00D13237" w:rsidP="00D13237">
      <w:pPr>
        <w:spacing w:after="0" w:line="240" w:lineRule="auto"/>
        <w:ind w:left="0"/>
        <w:rPr>
          <w:rFonts w:asciiTheme="minorHAnsi" w:eastAsiaTheme="minorEastAsia" w:hAnsiTheme="minorHAnsi" w:cstheme="minorBidi"/>
        </w:rPr>
      </w:pPr>
      <w:r w:rsidRPr="00240876">
        <w:rPr>
          <w:rFonts w:asciiTheme="minorHAnsi" w:eastAsiaTheme="minorEastAsia" w:hAnsiTheme="minorHAnsi" w:cstheme="minorBidi"/>
        </w:rPr>
        <w:t xml:space="preserve">Le Contrat ne peut être cédé/transféré par la </w:t>
      </w:r>
      <w:r w:rsidR="008C4511">
        <w:rPr>
          <w:rFonts w:asciiTheme="minorHAnsi" w:eastAsiaTheme="minorEastAsia" w:hAnsiTheme="minorHAnsi" w:cstheme="minorBidi"/>
        </w:rPr>
        <w:t xml:space="preserve">Plateforme de </w:t>
      </w:r>
      <w:r w:rsidR="003D6F2D">
        <w:rPr>
          <w:rFonts w:asciiTheme="minorHAnsi" w:eastAsiaTheme="minorEastAsia" w:hAnsiTheme="minorHAnsi" w:cstheme="minorBidi"/>
        </w:rPr>
        <w:t>Recyclage d’</w:t>
      </w:r>
      <w:r w:rsidR="008C4511">
        <w:rPr>
          <w:rFonts w:asciiTheme="minorHAnsi" w:eastAsiaTheme="minorEastAsia" w:hAnsiTheme="minorHAnsi" w:cstheme="minorBidi"/>
        </w:rPr>
        <w:t>Inertes</w:t>
      </w:r>
      <w:r w:rsidRPr="00240876">
        <w:rPr>
          <w:rFonts w:asciiTheme="minorHAnsi" w:eastAsiaTheme="minorEastAsia" w:hAnsiTheme="minorHAnsi" w:cstheme="minorBidi"/>
        </w:rPr>
        <w:t xml:space="preserve"> à un tiers sans accord préalable et écrit de </w:t>
      </w:r>
      <w:r w:rsidR="00BE57BE">
        <w:rPr>
          <w:rFonts w:asciiTheme="minorHAnsi" w:eastAsiaTheme="minorEastAsia" w:hAnsiTheme="minorHAnsi" w:cstheme="minorBidi"/>
        </w:rPr>
        <w:t>VALOBAT</w:t>
      </w:r>
      <w:r w:rsidRPr="00240876">
        <w:rPr>
          <w:rFonts w:asciiTheme="minorHAnsi" w:eastAsiaTheme="minorEastAsia" w:hAnsiTheme="minorHAnsi" w:cstheme="minorBidi"/>
        </w:rPr>
        <w:t>.</w:t>
      </w:r>
    </w:p>
    <w:p w14:paraId="659B6A5A" w14:textId="77777777" w:rsidR="00D13237" w:rsidRPr="00CD5305" w:rsidRDefault="00D13237" w:rsidP="00D13237">
      <w:pPr>
        <w:spacing w:after="0" w:line="240" w:lineRule="auto"/>
        <w:ind w:left="0"/>
      </w:pPr>
    </w:p>
    <w:p w14:paraId="164BEE1E" w14:textId="77777777" w:rsidR="00D13237" w:rsidRPr="002611B6" w:rsidRDefault="00D13237" w:rsidP="00D13237">
      <w:pPr>
        <w:spacing w:after="0" w:line="240" w:lineRule="auto"/>
        <w:ind w:left="0" w:firstLine="0"/>
        <w:rPr>
          <w:b/>
          <w:bCs/>
        </w:rPr>
      </w:pPr>
    </w:p>
    <w:p w14:paraId="79FAAC31" w14:textId="68176E06" w:rsidR="00D13237" w:rsidRPr="00081D6A" w:rsidRDefault="00D13237" w:rsidP="00D13237">
      <w:pPr>
        <w:spacing w:after="0" w:line="240" w:lineRule="auto"/>
        <w:ind w:left="0"/>
        <w:rPr>
          <w:b/>
          <w:bCs/>
        </w:rPr>
      </w:pPr>
      <w:r w:rsidRPr="00081D6A">
        <w:rPr>
          <w:b/>
          <w:bCs/>
        </w:rPr>
        <w:t xml:space="preserve">ARTICLE </w:t>
      </w:r>
      <w:r>
        <w:rPr>
          <w:b/>
          <w:bCs/>
        </w:rPr>
        <w:t>21</w:t>
      </w:r>
      <w:r w:rsidRPr="00081D6A">
        <w:rPr>
          <w:b/>
          <w:bCs/>
        </w:rPr>
        <w:t xml:space="preserve"> </w:t>
      </w:r>
      <w:r w:rsidRPr="0012504A">
        <w:rPr>
          <w:b/>
        </w:rPr>
        <w:t>|</w:t>
      </w:r>
      <w:r w:rsidRPr="00081D6A">
        <w:rPr>
          <w:b/>
          <w:bCs/>
        </w:rPr>
        <w:t xml:space="preserve"> RESPONSABILITE – ASSURANCE</w:t>
      </w:r>
    </w:p>
    <w:p w14:paraId="20ACD5F4" w14:textId="77777777" w:rsidR="00D13237" w:rsidRPr="00081D6A" w:rsidRDefault="00D13237" w:rsidP="00D13237">
      <w:pPr>
        <w:spacing w:after="0" w:line="240" w:lineRule="auto"/>
        <w:ind w:left="0"/>
        <w:rPr>
          <w:b/>
          <w:bCs/>
        </w:rPr>
      </w:pPr>
    </w:p>
    <w:p w14:paraId="4A95CB83" w14:textId="056BC473" w:rsidR="00A1344C" w:rsidRPr="00EE5ABF" w:rsidRDefault="00D13237" w:rsidP="00A1344C">
      <w:pPr>
        <w:pStyle w:val="paragraph"/>
        <w:spacing w:before="0" w:beforeAutospacing="0" w:after="0" w:afterAutospacing="0"/>
        <w:jc w:val="both"/>
        <w:textAlignment w:val="baseline"/>
        <w:rPr>
          <w:rFonts w:asciiTheme="minorHAnsi" w:hAnsiTheme="minorHAnsi" w:cstheme="minorHAnsi"/>
          <w:sz w:val="22"/>
          <w:szCs w:val="22"/>
        </w:rPr>
      </w:pPr>
      <w:r w:rsidRPr="00EE5ABF">
        <w:rPr>
          <w:rFonts w:asciiTheme="minorHAnsi" w:hAnsiTheme="minorHAnsi" w:cstheme="minorHAnsi"/>
          <w:b/>
          <w:bCs/>
          <w:sz w:val="22"/>
          <w:szCs w:val="22"/>
        </w:rPr>
        <w:lastRenderedPageBreak/>
        <w:t>21.1</w:t>
      </w:r>
      <w:r w:rsidRPr="00EE5ABF">
        <w:rPr>
          <w:rFonts w:asciiTheme="minorHAnsi" w:hAnsiTheme="minorHAnsi" w:cstheme="minorHAnsi"/>
          <w:sz w:val="22"/>
          <w:szCs w:val="22"/>
        </w:rPr>
        <w:t xml:space="preserve"> En tant que Détentrice des </w:t>
      </w:r>
      <w:r w:rsidR="00C768EC">
        <w:rPr>
          <w:rFonts w:asciiTheme="minorHAnsi" w:hAnsiTheme="minorHAnsi" w:cstheme="minorHAnsi"/>
          <w:sz w:val="22"/>
          <w:szCs w:val="22"/>
        </w:rPr>
        <w:t>D</w:t>
      </w:r>
      <w:r w:rsidRPr="00EE5ABF">
        <w:rPr>
          <w:rFonts w:asciiTheme="minorHAnsi" w:hAnsiTheme="minorHAnsi" w:cstheme="minorHAnsi"/>
          <w:sz w:val="22"/>
          <w:szCs w:val="22"/>
        </w:rPr>
        <w:t xml:space="preserve">échets issus de PMCB </w:t>
      </w:r>
      <w:r w:rsidR="00606E91">
        <w:rPr>
          <w:rFonts w:asciiTheme="minorHAnsi" w:hAnsiTheme="minorHAnsi" w:cstheme="minorHAnsi"/>
          <w:sz w:val="22"/>
          <w:szCs w:val="22"/>
        </w:rPr>
        <w:t>jusqu’à leur enlèvement</w:t>
      </w:r>
      <w:r w:rsidRPr="00EE5ABF">
        <w:rPr>
          <w:rFonts w:asciiTheme="minorHAnsi" w:hAnsiTheme="minorHAnsi" w:cstheme="minorHAnsi"/>
          <w:sz w:val="22"/>
          <w:szCs w:val="22"/>
        </w:rPr>
        <w:t xml:space="preserve">, la </w:t>
      </w:r>
      <w:r w:rsidR="008C4511" w:rsidRPr="00EE5ABF">
        <w:rPr>
          <w:rFonts w:asciiTheme="minorHAnsi" w:hAnsiTheme="minorHAnsi" w:cstheme="minorHAnsi"/>
          <w:sz w:val="22"/>
          <w:szCs w:val="22"/>
        </w:rPr>
        <w:t xml:space="preserve">Plateforme de </w:t>
      </w:r>
      <w:r w:rsidR="003D6F2D" w:rsidRPr="00EE5ABF">
        <w:rPr>
          <w:rFonts w:asciiTheme="minorHAnsi" w:hAnsiTheme="minorHAnsi" w:cstheme="minorHAnsi"/>
          <w:sz w:val="22"/>
          <w:szCs w:val="22"/>
        </w:rPr>
        <w:t>Recyclage d’</w:t>
      </w:r>
      <w:r w:rsidR="008C4511" w:rsidRPr="00EE5ABF">
        <w:rPr>
          <w:rFonts w:asciiTheme="minorHAnsi" w:hAnsiTheme="minorHAnsi" w:cstheme="minorHAnsi"/>
          <w:sz w:val="22"/>
          <w:szCs w:val="22"/>
        </w:rPr>
        <w:t>Inertes</w:t>
      </w:r>
      <w:r w:rsidRPr="00EE5ABF">
        <w:rPr>
          <w:rFonts w:asciiTheme="minorHAnsi" w:hAnsiTheme="minorHAnsi" w:cstheme="minorHAnsi"/>
          <w:sz w:val="22"/>
          <w:szCs w:val="22"/>
        </w:rPr>
        <w:t xml:space="preserve"> en assure la garde jusqu’à </w:t>
      </w:r>
      <w:r w:rsidR="006B066E" w:rsidRPr="00EE5ABF">
        <w:rPr>
          <w:rFonts w:asciiTheme="minorHAnsi" w:hAnsiTheme="minorHAnsi" w:cstheme="minorHAnsi"/>
          <w:sz w:val="22"/>
          <w:szCs w:val="22"/>
        </w:rPr>
        <w:t>leur</w:t>
      </w:r>
      <w:r w:rsidRPr="00EE5ABF">
        <w:rPr>
          <w:rFonts w:asciiTheme="minorHAnsi" w:hAnsiTheme="minorHAnsi" w:cstheme="minorHAnsi"/>
          <w:sz w:val="22"/>
          <w:szCs w:val="22"/>
        </w:rPr>
        <w:t xml:space="preserve"> </w:t>
      </w:r>
      <w:r w:rsidR="006B066E" w:rsidRPr="00EE5ABF">
        <w:rPr>
          <w:rFonts w:asciiTheme="minorHAnsi" w:hAnsiTheme="minorHAnsi" w:cstheme="minorHAnsi"/>
          <w:sz w:val="22"/>
          <w:szCs w:val="22"/>
        </w:rPr>
        <w:t>E</w:t>
      </w:r>
      <w:r w:rsidR="00A1344C" w:rsidRPr="00EE5ABF">
        <w:rPr>
          <w:rFonts w:asciiTheme="minorHAnsi" w:hAnsiTheme="minorHAnsi" w:cstheme="minorHAnsi"/>
          <w:sz w:val="22"/>
          <w:szCs w:val="22"/>
        </w:rPr>
        <w:t xml:space="preserve">nlèvement par un Opérateur à la suite d’une demande d’Enlèvement effectuée par la </w:t>
      </w:r>
      <w:r w:rsidR="006B066E" w:rsidRPr="00EE5ABF">
        <w:rPr>
          <w:rFonts w:asciiTheme="minorHAnsi" w:hAnsiTheme="minorHAnsi" w:cstheme="minorHAnsi"/>
          <w:sz w:val="22"/>
          <w:szCs w:val="22"/>
        </w:rPr>
        <w:t xml:space="preserve">Plateforme de Recyclage d’Inertes </w:t>
      </w:r>
      <w:r w:rsidR="00A1344C" w:rsidRPr="00EE5ABF">
        <w:rPr>
          <w:rFonts w:asciiTheme="minorHAnsi" w:hAnsiTheme="minorHAnsi" w:cstheme="minorHAnsi"/>
          <w:sz w:val="22"/>
          <w:szCs w:val="22"/>
        </w:rPr>
        <w:t>dans les conditions décrites au Contrat.  </w:t>
      </w:r>
    </w:p>
    <w:p w14:paraId="6FAD48D0" w14:textId="77777777" w:rsidR="00A1344C" w:rsidRPr="00EE5ABF" w:rsidRDefault="00A1344C" w:rsidP="00A1344C">
      <w:pPr>
        <w:pStyle w:val="paragraph"/>
        <w:spacing w:before="0" w:beforeAutospacing="0" w:after="0" w:afterAutospacing="0"/>
        <w:jc w:val="both"/>
        <w:textAlignment w:val="baseline"/>
        <w:rPr>
          <w:rFonts w:asciiTheme="minorHAnsi" w:hAnsiTheme="minorHAnsi" w:cstheme="minorHAnsi"/>
          <w:sz w:val="22"/>
          <w:szCs w:val="22"/>
        </w:rPr>
      </w:pPr>
      <w:r w:rsidRPr="00EE5ABF">
        <w:rPr>
          <w:rFonts w:asciiTheme="minorHAnsi" w:hAnsiTheme="minorHAnsi" w:cstheme="minorHAnsi"/>
          <w:sz w:val="22"/>
          <w:szCs w:val="22"/>
        </w:rPr>
        <w:t> </w:t>
      </w:r>
    </w:p>
    <w:p w14:paraId="65CF46CD" w14:textId="77777777" w:rsidR="00A1344C" w:rsidRPr="00EE5ABF" w:rsidRDefault="00A1344C" w:rsidP="00A1344C">
      <w:pPr>
        <w:pStyle w:val="paragraph"/>
        <w:spacing w:before="0" w:beforeAutospacing="0" w:after="0" w:afterAutospacing="0"/>
        <w:jc w:val="both"/>
        <w:textAlignment w:val="baseline"/>
        <w:rPr>
          <w:rFonts w:asciiTheme="minorHAnsi" w:hAnsiTheme="minorHAnsi" w:cstheme="minorHAnsi"/>
          <w:sz w:val="22"/>
          <w:szCs w:val="22"/>
        </w:rPr>
      </w:pPr>
      <w:r w:rsidRPr="00EE5ABF">
        <w:rPr>
          <w:rFonts w:asciiTheme="minorHAnsi" w:hAnsiTheme="minorHAnsi" w:cstheme="minorHAnsi"/>
          <w:sz w:val="22"/>
          <w:szCs w:val="22"/>
        </w:rPr>
        <w:t>L’Enlèvement est considéré comme réalisé à l’issue du chargement des Contenants sur le véhicule de l’Opérateur effectuant l’Enlèvement au Point d’Enlèvement.   </w:t>
      </w:r>
    </w:p>
    <w:p w14:paraId="2198B8C0" w14:textId="5BDC0E66" w:rsidR="00D13237" w:rsidRDefault="00D13237" w:rsidP="00D13237">
      <w:pPr>
        <w:spacing w:after="0" w:line="240" w:lineRule="auto"/>
        <w:ind w:left="0"/>
        <w:rPr>
          <w:rFonts w:cs="Tahoma"/>
        </w:rPr>
      </w:pPr>
    </w:p>
    <w:p w14:paraId="7041BD27" w14:textId="5BE98DE5" w:rsidR="00D13237" w:rsidRDefault="00BF233B" w:rsidP="00D13237">
      <w:pPr>
        <w:spacing w:after="0" w:line="240" w:lineRule="auto"/>
        <w:ind w:left="0" w:firstLine="0"/>
        <w:rPr>
          <w:rStyle w:val="eop"/>
          <w:szCs w:val="22"/>
          <w:shd w:val="clear" w:color="auto" w:fill="FFFFFF"/>
        </w:rPr>
      </w:pPr>
      <w:r>
        <w:rPr>
          <w:rStyle w:val="normaltextrun"/>
          <w:b/>
          <w:bCs/>
          <w:szCs w:val="22"/>
          <w:shd w:val="clear" w:color="auto" w:fill="FFFFFF"/>
        </w:rPr>
        <w:t>21.2</w:t>
      </w:r>
      <w:r>
        <w:rPr>
          <w:rStyle w:val="normaltextrun"/>
          <w:szCs w:val="22"/>
          <w:shd w:val="clear" w:color="auto" w:fill="FFFFFF"/>
        </w:rPr>
        <w:t xml:space="preserve"> L’Opérateur conserve seul la propriété des </w:t>
      </w:r>
      <w:r>
        <w:rPr>
          <w:rStyle w:val="findhit"/>
          <w:szCs w:val="22"/>
          <w:shd w:val="clear" w:color="auto" w:fill="FFFFFF"/>
        </w:rPr>
        <w:t>Contenant</w:t>
      </w:r>
      <w:r>
        <w:rPr>
          <w:rStyle w:val="normaltextrun"/>
          <w:szCs w:val="22"/>
          <w:shd w:val="clear" w:color="auto" w:fill="FFFFFF"/>
        </w:rPr>
        <w:t xml:space="preserve">s mis à disposition de la </w:t>
      </w:r>
      <w:r w:rsidRPr="007E4E4F">
        <w:rPr>
          <w:rFonts w:asciiTheme="minorHAnsi" w:hAnsiTheme="minorHAnsi" w:cstheme="minorHAnsi"/>
          <w:szCs w:val="22"/>
        </w:rPr>
        <w:t>Plateforme de Recyclage d’Inertes</w:t>
      </w:r>
      <w:r>
        <w:rPr>
          <w:rStyle w:val="normaltextrun"/>
          <w:szCs w:val="22"/>
          <w:shd w:val="clear" w:color="auto" w:fill="FFFFFF"/>
        </w:rPr>
        <w:t xml:space="preserve">. La </w:t>
      </w:r>
      <w:r w:rsidRPr="007E4E4F">
        <w:rPr>
          <w:rFonts w:asciiTheme="minorHAnsi" w:hAnsiTheme="minorHAnsi" w:cstheme="minorHAnsi"/>
          <w:szCs w:val="22"/>
        </w:rPr>
        <w:t xml:space="preserve">Plateforme de Recyclage d’Inertes </w:t>
      </w:r>
      <w:r>
        <w:rPr>
          <w:rStyle w:val="normaltextrun"/>
          <w:szCs w:val="22"/>
          <w:shd w:val="clear" w:color="auto" w:fill="FFFFFF"/>
        </w:rPr>
        <w:t xml:space="preserve">en assure seule la garde jusqu'à leur chargement lors de l'Enlèvement, et est responsable de ce fait de tout dommage du fait des </w:t>
      </w:r>
      <w:r>
        <w:rPr>
          <w:rStyle w:val="findhit"/>
          <w:szCs w:val="22"/>
          <w:shd w:val="clear" w:color="auto" w:fill="FFFFFF"/>
        </w:rPr>
        <w:t>Contenant</w:t>
      </w:r>
      <w:r>
        <w:rPr>
          <w:rStyle w:val="normaltextrun"/>
          <w:szCs w:val="22"/>
          <w:shd w:val="clear" w:color="auto" w:fill="FFFFFF"/>
        </w:rPr>
        <w:t xml:space="preserve">s ou aux </w:t>
      </w:r>
      <w:r>
        <w:rPr>
          <w:rStyle w:val="findhit"/>
          <w:szCs w:val="22"/>
          <w:shd w:val="clear" w:color="auto" w:fill="FFFFFF"/>
        </w:rPr>
        <w:t>Contenant</w:t>
      </w:r>
      <w:r>
        <w:rPr>
          <w:rStyle w:val="normaltextrun"/>
          <w:szCs w:val="22"/>
          <w:shd w:val="clear" w:color="auto" w:fill="FFFFFF"/>
        </w:rPr>
        <w:t xml:space="preserve">s, sauf à prouver que le dommage a pour cause une défaillance du </w:t>
      </w:r>
      <w:r>
        <w:rPr>
          <w:rStyle w:val="findhit"/>
          <w:szCs w:val="22"/>
          <w:shd w:val="clear" w:color="auto" w:fill="FFFFFF"/>
        </w:rPr>
        <w:t>Contenant</w:t>
      </w:r>
      <w:r>
        <w:rPr>
          <w:rStyle w:val="normaltextrun"/>
          <w:szCs w:val="22"/>
          <w:shd w:val="clear" w:color="auto" w:fill="FFFFFF"/>
        </w:rPr>
        <w:t xml:space="preserve"> résultant de ses caractéristiques intrinsèques, ou bien un manquement imputable à l’Opérateur, ou bien à un cas de force majeure. </w:t>
      </w:r>
      <w:r>
        <w:rPr>
          <w:rStyle w:val="eop"/>
          <w:szCs w:val="22"/>
          <w:shd w:val="clear" w:color="auto" w:fill="FFFFFF"/>
        </w:rPr>
        <w:t> </w:t>
      </w:r>
    </w:p>
    <w:p w14:paraId="29F5714B" w14:textId="77777777" w:rsidR="001E7F2B" w:rsidRPr="00240876" w:rsidRDefault="001E7F2B" w:rsidP="00D13237">
      <w:pPr>
        <w:spacing w:after="0" w:line="240" w:lineRule="auto"/>
        <w:ind w:left="0" w:firstLine="0"/>
        <w:rPr>
          <w:rFonts w:asciiTheme="minorHAnsi" w:eastAsiaTheme="minorEastAsia" w:hAnsiTheme="minorHAnsi" w:cstheme="minorBidi"/>
        </w:rPr>
      </w:pPr>
    </w:p>
    <w:p w14:paraId="250280D9" w14:textId="2386AA52" w:rsidR="00D13237" w:rsidRPr="00240876" w:rsidRDefault="00D13237" w:rsidP="00D13237">
      <w:pPr>
        <w:spacing w:after="0" w:line="240" w:lineRule="auto"/>
        <w:ind w:left="0"/>
        <w:rPr>
          <w:rFonts w:asciiTheme="minorHAnsi" w:eastAsiaTheme="minorEastAsia" w:hAnsiTheme="minorHAnsi" w:cstheme="minorBidi"/>
        </w:rPr>
      </w:pPr>
      <w:r w:rsidRPr="00240876">
        <w:rPr>
          <w:rFonts w:asciiTheme="minorHAnsi" w:eastAsiaTheme="minorEastAsia" w:hAnsiTheme="minorHAnsi" w:cstheme="minorBidi"/>
          <w:b/>
          <w:bCs/>
        </w:rPr>
        <w:t>21.</w:t>
      </w:r>
      <w:r w:rsidR="00BF233B">
        <w:rPr>
          <w:rFonts w:asciiTheme="minorHAnsi" w:eastAsiaTheme="minorEastAsia" w:hAnsiTheme="minorHAnsi" w:cstheme="minorBidi"/>
          <w:b/>
          <w:bCs/>
        </w:rPr>
        <w:t>3</w:t>
      </w:r>
      <w:r w:rsidRPr="00240876">
        <w:rPr>
          <w:rFonts w:asciiTheme="minorHAnsi" w:eastAsiaTheme="minorEastAsia" w:hAnsiTheme="minorHAnsi" w:cstheme="minorBidi"/>
        </w:rPr>
        <w:t xml:space="preserve"> Chacune des Parties est responsable du non-respect par elle de l’une quelconque des obligations mises à sa charge par le Contrat et s’engage à indemniser l’autre Partie de tout dommage direct que cette dernière pourrait subir de ce fait, à l’exception toutefois des dommages immatériels consécutifs ou non. </w:t>
      </w:r>
    </w:p>
    <w:p w14:paraId="6C15CC16" w14:textId="77777777" w:rsidR="00D13237" w:rsidRPr="00081D6A" w:rsidRDefault="00D13237" w:rsidP="00D13237">
      <w:pPr>
        <w:spacing w:after="0" w:line="240" w:lineRule="auto"/>
        <w:ind w:left="0" w:firstLine="0"/>
        <w:rPr>
          <w:rFonts w:cs="Tahoma"/>
        </w:rPr>
      </w:pPr>
    </w:p>
    <w:p w14:paraId="1B435E3B" w14:textId="110B1950" w:rsidR="00D13237" w:rsidRPr="00081D6A" w:rsidRDefault="00D13237" w:rsidP="00D13237">
      <w:pPr>
        <w:spacing w:after="0" w:line="240" w:lineRule="auto"/>
        <w:ind w:left="0"/>
        <w:rPr>
          <w:rFonts w:cs="Tahoma"/>
          <w:i/>
          <w:iCs/>
        </w:rPr>
      </w:pPr>
      <w:r>
        <w:rPr>
          <w:rFonts w:cs="Tahoma"/>
          <w:b/>
          <w:bCs/>
        </w:rPr>
        <w:t>21</w:t>
      </w:r>
      <w:r w:rsidRPr="00EB37F2">
        <w:rPr>
          <w:rFonts w:cs="Tahoma"/>
          <w:b/>
          <w:bCs/>
        </w:rPr>
        <w:t>.</w:t>
      </w:r>
      <w:r w:rsidR="00BF233B">
        <w:rPr>
          <w:rFonts w:cs="Tahoma"/>
          <w:b/>
          <w:bCs/>
        </w:rPr>
        <w:t>4</w:t>
      </w:r>
      <w:r>
        <w:rPr>
          <w:rFonts w:cs="Tahoma"/>
        </w:rPr>
        <w:t xml:space="preserve"> </w:t>
      </w:r>
      <w:r w:rsidRPr="00081D6A">
        <w:rPr>
          <w:rFonts w:cs="Tahoma"/>
        </w:rPr>
        <w:t xml:space="preserve">La </w:t>
      </w:r>
      <w:r w:rsidR="008C4511">
        <w:rPr>
          <w:rFonts w:cs="Tahoma"/>
        </w:rPr>
        <w:t xml:space="preserve">Plateforme de </w:t>
      </w:r>
      <w:r w:rsidR="003D6F2D">
        <w:rPr>
          <w:rFonts w:cs="Tahoma"/>
        </w:rPr>
        <w:t>Recyclage d’</w:t>
      </w:r>
      <w:r w:rsidR="008C4511">
        <w:rPr>
          <w:rFonts w:cs="Tahoma"/>
        </w:rPr>
        <w:t>Inertes</w:t>
      </w:r>
      <w:r w:rsidRPr="00081D6A">
        <w:rPr>
          <w:rFonts w:cs="Tahoma"/>
        </w:rPr>
        <w:t xml:space="preserve"> s’engage en outre à assurer les </w:t>
      </w:r>
      <w:r w:rsidR="00264923">
        <w:rPr>
          <w:rFonts w:cs="Tahoma"/>
        </w:rPr>
        <w:t>D</w:t>
      </w:r>
      <w:r>
        <w:rPr>
          <w:rFonts w:cs="Tahoma"/>
        </w:rPr>
        <w:t xml:space="preserve">échets </w:t>
      </w:r>
      <w:r w:rsidR="00264923">
        <w:rPr>
          <w:rFonts w:cs="Tahoma"/>
        </w:rPr>
        <w:t xml:space="preserve">issus </w:t>
      </w:r>
      <w:r>
        <w:rPr>
          <w:rFonts w:cs="Tahoma"/>
        </w:rPr>
        <w:t>de PMCB</w:t>
      </w:r>
      <w:r w:rsidR="008B60D0">
        <w:rPr>
          <w:rFonts w:cs="Tahoma"/>
        </w:rPr>
        <w:t xml:space="preserve"> d’une part et les Contenants d’autre part</w:t>
      </w:r>
      <w:r w:rsidRPr="00081D6A">
        <w:rPr>
          <w:rFonts w:cs="Tahoma"/>
        </w:rPr>
        <w:t xml:space="preserve"> aussi longtemps qu’</w:t>
      </w:r>
      <w:r>
        <w:rPr>
          <w:rFonts w:cs="Tahoma"/>
        </w:rPr>
        <w:t>elle</w:t>
      </w:r>
      <w:r w:rsidRPr="00081D6A">
        <w:rPr>
          <w:rFonts w:cs="Tahoma"/>
        </w:rPr>
        <w:t xml:space="preserve"> assumera les risques afférents à leur garde</w:t>
      </w:r>
      <w:r>
        <w:rPr>
          <w:rFonts w:cs="Tahoma"/>
        </w:rPr>
        <w:t>,</w:t>
      </w:r>
      <w:r w:rsidRPr="00081D6A">
        <w:rPr>
          <w:rFonts w:cs="Tahoma"/>
        </w:rPr>
        <w:t xml:space="preserve"> auprès d’une compagnie d’assurance notoirement solvable et à en justifier à première demande de </w:t>
      </w:r>
      <w:r w:rsidR="00BE57BE">
        <w:rPr>
          <w:rFonts w:cs="Tahoma"/>
        </w:rPr>
        <w:t>VALOBAT</w:t>
      </w:r>
      <w:r w:rsidRPr="00081D6A">
        <w:rPr>
          <w:rFonts w:cs="Tahoma"/>
        </w:rPr>
        <w:t>.</w:t>
      </w:r>
    </w:p>
    <w:p w14:paraId="0282C931" w14:textId="77777777" w:rsidR="00D13237" w:rsidRPr="00081D6A" w:rsidRDefault="00D13237" w:rsidP="00D13237">
      <w:pPr>
        <w:spacing w:after="0" w:line="240" w:lineRule="auto"/>
        <w:ind w:left="0"/>
        <w:rPr>
          <w:rFonts w:cs="Tahoma"/>
        </w:rPr>
      </w:pPr>
    </w:p>
    <w:p w14:paraId="6E6D026A" w14:textId="5B3F0472" w:rsidR="00D13237" w:rsidRPr="00081D6A" w:rsidRDefault="00D13237" w:rsidP="00D13237">
      <w:pPr>
        <w:spacing w:after="0" w:line="240" w:lineRule="auto"/>
        <w:ind w:left="0"/>
        <w:rPr>
          <w:rFonts w:cs="Tahoma"/>
        </w:rPr>
      </w:pPr>
      <w:r w:rsidRPr="4DD8DAE2">
        <w:rPr>
          <w:rFonts w:cs="Tahoma"/>
          <w:b/>
          <w:bCs/>
        </w:rPr>
        <w:t>21.</w:t>
      </w:r>
      <w:r w:rsidR="008B60D0">
        <w:rPr>
          <w:rFonts w:cs="Tahoma"/>
          <w:b/>
          <w:bCs/>
        </w:rPr>
        <w:t>5</w:t>
      </w:r>
      <w:r w:rsidRPr="4DD8DAE2">
        <w:rPr>
          <w:rFonts w:cs="Tahoma"/>
        </w:rPr>
        <w:t xml:space="preserve"> La </w:t>
      </w:r>
      <w:r w:rsidR="008C4511">
        <w:rPr>
          <w:rFonts w:cs="Tahoma"/>
        </w:rPr>
        <w:t xml:space="preserve">Plateforme de </w:t>
      </w:r>
      <w:r w:rsidR="003D6F2D">
        <w:rPr>
          <w:rFonts w:cs="Tahoma"/>
        </w:rPr>
        <w:t>Recyclage d’</w:t>
      </w:r>
      <w:r w:rsidR="008C4511">
        <w:rPr>
          <w:rFonts w:cs="Tahoma"/>
        </w:rPr>
        <w:t>Inertes</w:t>
      </w:r>
      <w:r w:rsidRPr="4DD8DAE2">
        <w:rPr>
          <w:rFonts w:cs="Tahoma"/>
        </w:rPr>
        <w:t xml:space="preserve"> s’engage à produire à </w:t>
      </w:r>
      <w:r w:rsidR="00BE57BE">
        <w:rPr>
          <w:rFonts w:cs="Tahoma"/>
        </w:rPr>
        <w:t>VALOBAT</w:t>
      </w:r>
      <w:r w:rsidRPr="4DD8DAE2">
        <w:rPr>
          <w:rFonts w:cs="Tahoma"/>
        </w:rPr>
        <w:t xml:space="preserve"> dès la signature du Contrat et pendant toute la durée d’exécution de celui-ci, les attestations d’assurances couvrant sa responsabilité civile</w:t>
      </w:r>
      <w:r w:rsidR="008B60D0">
        <w:rPr>
          <w:rFonts w:cs="Tahoma"/>
        </w:rPr>
        <w:t> </w:t>
      </w:r>
      <w:r w:rsidRPr="4DD8DAE2">
        <w:rPr>
          <w:rFonts w:cs="Tahoma"/>
        </w:rPr>
        <w:t>:</w:t>
      </w:r>
    </w:p>
    <w:p w14:paraId="67027D64" w14:textId="77777777" w:rsidR="00D13237" w:rsidRPr="00081D6A" w:rsidRDefault="00D13237" w:rsidP="00D13237">
      <w:pPr>
        <w:spacing w:after="0" w:line="240" w:lineRule="auto"/>
        <w:ind w:left="0"/>
        <w:rPr>
          <w:rFonts w:cs="Tahoma"/>
        </w:rPr>
      </w:pPr>
    </w:p>
    <w:p w14:paraId="659150D9" w14:textId="0816A45B" w:rsidR="00D13237" w:rsidRPr="00F7462E" w:rsidRDefault="00D13237" w:rsidP="0080542E">
      <w:pPr>
        <w:pStyle w:val="Paragraphedeliste"/>
        <w:numPr>
          <w:ilvl w:val="0"/>
          <w:numId w:val="19"/>
        </w:numPr>
        <w:spacing w:after="0" w:line="240" w:lineRule="auto"/>
      </w:pPr>
      <w:r>
        <w:t xml:space="preserve">pour des dommages de tout type du fait des </w:t>
      </w:r>
      <w:r w:rsidR="00C768EC">
        <w:t>D</w:t>
      </w:r>
      <w:r>
        <w:t xml:space="preserve">échets issus de PMCB dont </w:t>
      </w:r>
      <w:r w:rsidR="000D48E5">
        <w:t xml:space="preserve">elle </w:t>
      </w:r>
      <w:r>
        <w:t>est détenteur, et/ou de son personnel</w:t>
      </w:r>
      <w:r w:rsidR="008B60D0">
        <w:t> </w:t>
      </w:r>
      <w:r>
        <w:t>; </w:t>
      </w:r>
    </w:p>
    <w:p w14:paraId="12D787C6" w14:textId="77777777" w:rsidR="00D13237" w:rsidRPr="00F7462E" w:rsidRDefault="00D13237" w:rsidP="00D13237">
      <w:pPr>
        <w:pStyle w:val="Paragraphedeliste"/>
        <w:spacing w:after="0" w:line="240" w:lineRule="auto"/>
        <w:ind w:left="0" w:firstLine="0"/>
      </w:pPr>
    </w:p>
    <w:p w14:paraId="718082D4" w14:textId="67ABF971" w:rsidR="00D13237" w:rsidRPr="00F7462E" w:rsidRDefault="00D13237" w:rsidP="0080542E">
      <w:pPr>
        <w:pStyle w:val="Paragraphedeliste"/>
        <w:numPr>
          <w:ilvl w:val="0"/>
          <w:numId w:val="19"/>
        </w:numPr>
        <w:spacing w:after="0" w:line="240" w:lineRule="auto"/>
      </w:pPr>
      <w:r>
        <w:t>affectant</w:t>
      </w:r>
      <w:r w:rsidRPr="00F7462E">
        <w:t xml:space="preserve"> les</w:t>
      </w:r>
      <w:r>
        <w:t xml:space="preserve"> flux des</w:t>
      </w:r>
      <w:r w:rsidRPr="00F7462E">
        <w:t xml:space="preserve"> </w:t>
      </w:r>
      <w:r w:rsidR="00FB54BD">
        <w:t>D</w:t>
      </w:r>
      <w:r>
        <w:t xml:space="preserve">échets issus </w:t>
      </w:r>
      <w:r w:rsidRPr="00F7462E">
        <w:t xml:space="preserve">PMCB, </w:t>
      </w:r>
      <w:r w:rsidR="008B60D0">
        <w:t xml:space="preserve">les Contenants, </w:t>
      </w:r>
      <w:r w:rsidRPr="00F7462E">
        <w:t>les locaux et le mobilier lui appartenant contre les risques d’incendie, explosions, dégâts des eaux et tout autre risque qui lui apparaîtra nécessaire notamment le vol et les dégradations ;</w:t>
      </w:r>
    </w:p>
    <w:p w14:paraId="6A27FF4A" w14:textId="77777777" w:rsidR="00D13237" w:rsidRPr="006A7676" w:rsidRDefault="00D13237" w:rsidP="00D13237">
      <w:pPr>
        <w:spacing w:after="0" w:line="240" w:lineRule="auto"/>
        <w:ind w:left="0" w:firstLine="0"/>
      </w:pPr>
    </w:p>
    <w:p w14:paraId="1B79B8E4" w14:textId="77777777" w:rsidR="00D13237" w:rsidRPr="00F7462E" w:rsidRDefault="00D13237" w:rsidP="0080542E">
      <w:pPr>
        <w:pStyle w:val="Paragraphedeliste"/>
        <w:numPr>
          <w:ilvl w:val="0"/>
          <w:numId w:val="19"/>
        </w:numPr>
        <w:spacing w:after="0" w:line="240" w:lineRule="auto"/>
      </w:pPr>
      <w:r>
        <w:t>ou pouvant générer une atteinte aux personnes, aux biens et à l’environnement causés par des cas de pollution accidentelles et/ou graduelles issues de son activité.</w:t>
      </w:r>
    </w:p>
    <w:p w14:paraId="27B6B1BC" w14:textId="77777777" w:rsidR="00D13237" w:rsidRPr="00240876" w:rsidRDefault="00D13237" w:rsidP="00D13237">
      <w:pPr>
        <w:spacing w:after="0" w:line="240" w:lineRule="auto"/>
        <w:ind w:left="0" w:firstLine="0"/>
        <w:rPr>
          <w:rFonts w:asciiTheme="minorHAnsi" w:eastAsiaTheme="minorEastAsia" w:hAnsiTheme="minorHAnsi" w:cstheme="minorBidi"/>
        </w:rPr>
      </w:pPr>
    </w:p>
    <w:p w14:paraId="26CD47E6" w14:textId="0DB33CB8" w:rsidR="00D13237" w:rsidRPr="00240876" w:rsidRDefault="00D13237" w:rsidP="00D13237">
      <w:pPr>
        <w:spacing w:after="0" w:line="240" w:lineRule="auto"/>
        <w:ind w:left="0"/>
        <w:rPr>
          <w:rFonts w:asciiTheme="minorHAnsi" w:eastAsiaTheme="minorEastAsia" w:hAnsiTheme="minorHAnsi" w:cstheme="minorBidi"/>
        </w:rPr>
      </w:pPr>
      <w:r w:rsidRPr="00240876">
        <w:rPr>
          <w:rFonts w:asciiTheme="minorHAnsi" w:eastAsiaTheme="minorEastAsia" w:hAnsiTheme="minorHAnsi" w:cstheme="minorBidi"/>
          <w:b/>
          <w:bCs/>
        </w:rPr>
        <w:t>21.</w:t>
      </w:r>
      <w:r w:rsidR="008B60D0">
        <w:rPr>
          <w:rFonts w:asciiTheme="minorHAnsi" w:eastAsiaTheme="minorEastAsia" w:hAnsiTheme="minorHAnsi" w:cstheme="minorBidi"/>
          <w:b/>
          <w:bCs/>
        </w:rPr>
        <w:t>6</w:t>
      </w:r>
      <w:r w:rsidRPr="00240876">
        <w:rPr>
          <w:rFonts w:asciiTheme="minorHAnsi" w:eastAsiaTheme="minorEastAsia" w:hAnsiTheme="minorHAnsi" w:cstheme="minorBidi"/>
        </w:rPr>
        <w:t xml:space="preserve"> L’ensemble des attestations des polices d’assurances souscrites par la </w:t>
      </w:r>
      <w:r w:rsidR="008C4511">
        <w:rPr>
          <w:rFonts w:asciiTheme="minorHAnsi" w:eastAsiaTheme="minorEastAsia" w:hAnsiTheme="minorHAnsi" w:cstheme="minorBidi"/>
        </w:rPr>
        <w:t xml:space="preserve">Plateforme de </w:t>
      </w:r>
      <w:r w:rsidR="003D6F2D">
        <w:rPr>
          <w:rFonts w:asciiTheme="minorHAnsi" w:eastAsiaTheme="minorEastAsia" w:hAnsiTheme="minorHAnsi" w:cstheme="minorBidi"/>
        </w:rPr>
        <w:t>Recyclage d’</w:t>
      </w:r>
      <w:r w:rsidR="008C4511">
        <w:rPr>
          <w:rFonts w:asciiTheme="minorHAnsi" w:eastAsiaTheme="minorEastAsia" w:hAnsiTheme="minorHAnsi" w:cstheme="minorBidi"/>
        </w:rPr>
        <w:t>Inertes</w:t>
      </w:r>
      <w:r w:rsidRPr="00240876">
        <w:rPr>
          <w:rFonts w:asciiTheme="minorHAnsi" w:eastAsiaTheme="minorEastAsia" w:hAnsiTheme="minorHAnsi" w:cstheme="minorBidi"/>
        </w:rPr>
        <w:t xml:space="preserve"> devra être impérativement mises à dispositions de </w:t>
      </w:r>
      <w:r w:rsidR="00BE57BE">
        <w:rPr>
          <w:rFonts w:asciiTheme="minorHAnsi" w:eastAsiaTheme="minorEastAsia" w:hAnsiTheme="minorHAnsi" w:cstheme="minorBidi"/>
        </w:rPr>
        <w:t>VALOBAT</w:t>
      </w:r>
      <w:r w:rsidRPr="00240876">
        <w:rPr>
          <w:rFonts w:asciiTheme="minorHAnsi" w:eastAsiaTheme="minorEastAsia" w:hAnsiTheme="minorHAnsi" w:cstheme="minorBidi"/>
        </w:rPr>
        <w:t xml:space="preserve"> à sa demande. </w:t>
      </w:r>
    </w:p>
    <w:p w14:paraId="2C4C0AC9" w14:textId="77777777" w:rsidR="00D13237" w:rsidRPr="00240876" w:rsidRDefault="00D13237" w:rsidP="00D13237">
      <w:pPr>
        <w:spacing w:after="0" w:line="240" w:lineRule="auto"/>
        <w:ind w:left="0"/>
        <w:rPr>
          <w:rFonts w:asciiTheme="minorHAnsi" w:eastAsiaTheme="minorEastAsia" w:hAnsiTheme="minorHAnsi" w:cstheme="minorBidi"/>
        </w:rPr>
      </w:pPr>
    </w:p>
    <w:p w14:paraId="7C469EC0" w14:textId="3DF5CD82" w:rsidR="00D13237" w:rsidRPr="00081D6A" w:rsidRDefault="00D13237" w:rsidP="00D13237">
      <w:pPr>
        <w:spacing w:after="0" w:line="240" w:lineRule="auto"/>
        <w:ind w:left="0"/>
        <w:rPr>
          <w:rFonts w:cstheme="minorBidi"/>
        </w:rPr>
      </w:pPr>
      <w:r w:rsidRPr="4DD8DAE2">
        <w:rPr>
          <w:rFonts w:cstheme="minorBidi"/>
          <w:b/>
          <w:bCs/>
        </w:rPr>
        <w:t>21.</w:t>
      </w:r>
      <w:r w:rsidR="008B60D0">
        <w:rPr>
          <w:rFonts w:cstheme="minorBidi"/>
          <w:b/>
          <w:bCs/>
        </w:rPr>
        <w:t>7</w:t>
      </w:r>
      <w:r w:rsidRPr="4DD8DAE2">
        <w:rPr>
          <w:rFonts w:cstheme="minorBidi"/>
        </w:rPr>
        <w:t xml:space="preserve"> Dans le cas où la </w:t>
      </w:r>
      <w:r w:rsidR="008C4511">
        <w:rPr>
          <w:rFonts w:cstheme="minorBidi"/>
        </w:rPr>
        <w:t xml:space="preserve">Plateforme de </w:t>
      </w:r>
      <w:r w:rsidR="003D6F2D">
        <w:rPr>
          <w:rFonts w:cstheme="minorBidi"/>
        </w:rPr>
        <w:t>Recyclage d’</w:t>
      </w:r>
      <w:r w:rsidR="008C4511">
        <w:rPr>
          <w:rFonts w:cstheme="minorBidi"/>
        </w:rPr>
        <w:t>Inertes</w:t>
      </w:r>
      <w:r w:rsidRPr="4DD8DAE2">
        <w:rPr>
          <w:rFonts w:cstheme="minorBidi"/>
        </w:rPr>
        <w:t xml:space="preserve"> ferait appel à des sous-traitants pour l’exécution de ses obligations, ces derniers devront disposer des mêmes polices d’assurances que celles incombant à la </w:t>
      </w:r>
      <w:r w:rsidR="008C4511">
        <w:rPr>
          <w:rFonts w:cstheme="minorBidi"/>
        </w:rPr>
        <w:t xml:space="preserve">Plateforme de </w:t>
      </w:r>
      <w:r w:rsidR="003D6F2D">
        <w:rPr>
          <w:rFonts w:cstheme="minorBidi"/>
        </w:rPr>
        <w:t>Recyclage d’</w:t>
      </w:r>
      <w:r w:rsidR="008C4511">
        <w:rPr>
          <w:rFonts w:cstheme="minorBidi"/>
        </w:rPr>
        <w:t>Inertes</w:t>
      </w:r>
      <w:r w:rsidRPr="4DD8DAE2">
        <w:rPr>
          <w:rFonts w:cstheme="minorBidi"/>
        </w:rPr>
        <w:t xml:space="preserve"> au vu de ses propres engagements contractuels au titre du Contrat.</w:t>
      </w:r>
    </w:p>
    <w:p w14:paraId="3C4534DF" w14:textId="77777777" w:rsidR="00D13237" w:rsidRPr="002611B6" w:rsidRDefault="00D13237" w:rsidP="00D13237">
      <w:pPr>
        <w:spacing w:after="0" w:line="240" w:lineRule="auto"/>
        <w:ind w:left="0"/>
        <w:rPr>
          <w:sz w:val="23"/>
          <w:szCs w:val="23"/>
        </w:rPr>
      </w:pPr>
    </w:p>
    <w:p w14:paraId="460A1213" w14:textId="77777777" w:rsidR="00D13237" w:rsidRPr="002611B6" w:rsidRDefault="00D13237" w:rsidP="00D13237">
      <w:pPr>
        <w:spacing w:after="0" w:line="240" w:lineRule="auto"/>
        <w:ind w:left="0"/>
        <w:rPr>
          <w:sz w:val="23"/>
          <w:szCs w:val="23"/>
        </w:rPr>
      </w:pPr>
    </w:p>
    <w:p w14:paraId="0B642C30" w14:textId="77777777" w:rsidR="00D13237" w:rsidRPr="002611B6" w:rsidRDefault="00D13237" w:rsidP="00D13237">
      <w:pPr>
        <w:spacing w:after="0" w:line="240" w:lineRule="auto"/>
        <w:ind w:left="0"/>
        <w:rPr>
          <w:b/>
          <w:bCs/>
        </w:rPr>
      </w:pPr>
      <w:r w:rsidRPr="002611B6">
        <w:rPr>
          <w:b/>
          <w:bCs/>
        </w:rPr>
        <w:t xml:space="preserve">ARTICLE </w:t>
      </w:r>
      <w:r>
        <w:rPr>
          <w:b/>
          <w:bCs/>
        </w:rPr>
        <w:t>22</w:t>
      </w:r>
      <w:r w:rsidRPr="002611B6">
        <w:rPr>
          <w:b/>
          <w:bCs/>
        </w:rPr>
        <w:t xml:space="preserve"> </w:t>
      </w:r>
      <w:r w:rsidRPr="0012504A">
        <w:rPr>
          <w:b/>
        </w:rPr>
        <w:t>|</w:t>
      </w:r>
      <w:r w:rsidRPr="002611B6">
        <w:rPr>
          <w:b/>
          <w:bCs/>
        </w:rPr>
        <w:t xml:space="preserve"> FORCE MAJEURE</w:t>
      </w:r>
    </w:p>
    <w:p w14:paraId="1CFFD347" w14:textId="77777777" w:rsidR="00D13237" w:rsidRPr="002611B6" w:rsidRDefault="00D13237" w:rsidP="00D13237">
      <w:pPr>
        <w:spacing w:after="0" w:line="240" w:lineRule="auto"/>
        <w:ind w:left="0"/>
      </w:pPr>
    </w:p>
    <w:p w14:paraId="1D591A38" w14:textId="77777777" w:rsidR="00D13237" w:rsidRPr="002611B6" w:rsidRDefault="00D13237" w:rsidP="00D13237">
      <w:pPr>
        <w:spacing w:after="0" w:line="240" w:lineRule="auto"/>
        <w:ind w:left="0"/>
      </w:pPr>
      <w:r>
        <w:rPr>
          <w:b/>
          <w:bCs/>
        </w:rPr>
        <w:lastRenderedPageBreak/>
        <w:t>22</w:t>
      </w:r>
      <w:r w:rsidRPr="002611B6">
        <w:rPr>
          <w:b/>
          <w:bCs/>
        </w:rPr>
        <w:t>.1</w:t>
      </w:r>
      <w:r w:rsidRPr="002611B6">
        <w:t xml:space="preserve"> La responsabilité de l'une ou l'autre des Parties ne pourra être recherchée si l'exécution du Contrat est suspendue, retardée ou empêchée en raison d'un cas de force majeure, au sens qui lui est donné à l’article 1218 du Code civil et par les juridictions françaises de l’ordre judiciaire, du fait de l'autre Partie ou d'un tiers.</w:t>
      </w:r>
    </w:p>
    <w:p w14:paraId="7E4F9E7F" w14:textId="77777777" w:rsidR="00D13237" w:rsidRPr="002611B6" w:rsidRDefault="00D13237" w:rsidP="00D13237">
      <w:pPr>
        <w:spacing w:after="0" w:line="240" w:lineRule="auto"/>
        <w:ind w:left="0"/>
      </w:pPr>
    </w:p>
    <w:p w14:paraId="4F806B44" w14:textId="77777777" w:rsidR="00D13237" w:rsidRPr="002611B6" w:rsidRDefault="00D13237" w:rsidP="00D13237">
      <w:pPr>
        <w:spacing w:after="0" w:line="240" w:lineRule="auto"/>
        <w:ind w:left="0"/>
      </w:pPr>
      <w:r>
        <w:rPr>
          <w:b/>
          <w:bCs/>
        </w:rPr>
        <w:t>22</w:t>
      </w:r>
      <w:r w:rsidRPr="002611B6">
        <w:rPr>
          <w:b/>
          <w:bCs/>
        </w:rPr>
        <w:t>.2</w:t>
      </w:r>
      <w:r w:rsidRPr="002611B6">
        <w:t xml:space="preserve"> La Partie qui entend faire état d’un tel cas de force majeure, doit sans délai et par tout moyen en informer l’autre Partie en confirmant cette information par lettre recommandée avec demande d’avis de réception dans les quinze</w:t>
      </w:r>
      <w:r>
        <w:t xml:space="preserve"> (15</w:t>
      </w:r>
      <w:r w:rsidRPr="002611B6">
        <w:t>) jours. La notification de l’information précise les faits invoqués, les conséquences de l’évènement en cause et la durée prévisibles de ses conséquences. La Partie qui invoque la survenance d’un cas de force majeure prendra toutes les mesures qui s’imposent pour en limiter les impacts.</w:t>
      </w:r>
    </w:p>
    <w:p w14:paraId="0C9FF6BC" w14:textId="77777777" w:rsidR="00D13237" w:rsidRPr="002611B6" w:rsidRDefault="00D13237" w:rsidP="00D13237">
      <w:pPr>
        <w:spacing w:after="0" w:line="240" w:lineRule="auto"/>
        <w:ind w:left="0"/>
      </w:pPr>
    </w:p>
    <w:p w14:paraId="6FC93467" w14:textId="77777777" w:rsidR="00D13237" w:rsidRPr="002611B6" w:rsidRDefault="00D13237" w:rsidP="00D13237">
      <w:pPr>
        <w:spacing w:after="0" w:line="240" w:lineRule="auto"/>
        <w:ind w:left="0"/>
      </w:pPr>
      <w:r>
        <w:rPr>
          <w:b/>
          <w:bCs/>
        </w:rPr>
        <w:t>22</w:t>
      </w:r>
      <w:r w:rsidRPr="002611B6">
        <w:rPr>
          <w:b/>
          <w:bCs/>
        </w:rPr>
        <w:t>.3</w:t>
      </w:r>
      <w:r w:rsidRPr="002611B6">
        <w:t xml:space="preserve"> Si, par suite d’un cas de force majeure, l’une des Parties était conduite à suspendre l’exécution du Contrat, cette interruption ne pourrait être supérieure à trois (3) mois, sous peine d’autoriser l’autre Partie à résilier le Contrat en application des dispositions de l’article </w:t>
      </w:r>
      <w:r>
        <w:t>9</w:t>
      </w:r>
      <w:r w:rsidRPr="002611B6">
        <w:t xml:space="preserve"> ci-avant.</w:t>
      </w:r>
    </w:p>
    <w:p w14:paraId="14EC56C5" w14:textId="77777777" w:rsidR="00D13237" w:rsidRPr="002611B6" w:rsidRDefault="00D13237" w:rsidP="00D13237">
      <w:pPr>
        <w:spacing w:after="0" w:line="240" w:lineRule="auto"/>
        <w:ind w:left="0"/>
        <w:rPr>
          <w:rFonts w:cstheme="minorHAnsi"/>
          <w:b/>
        </w:rPr>
      </w:pPr>
    </w:p>
    <w:p w14:paraId="49C98714" w14:textId="77777777" w:rsidR="00D13237" w:rsidRPr="002611B6" w:rsidRDefault="00D13237" w:rsidP="00D13237">
      <w:pPr>
        <w:spacing w:after="0" w:line="240" w:lineRule="auto"/>
        <w:ind w:left="0"/>
        <w:rPr>
          <w:rFonts w:cstheme="minorHAnsi"/>
        </w:rPr>
      </w:pPr>
    </w:p>
    <w:p w14:paraId="534FD6FE" w14:textId="77777777" w:rsidR="00D13237" w:rsidRPr="002611B6" w:rsidRDefault="00D13237" w:rsidP="00D13237">
      <w:pPr>
        <w:spacing w:after="0" w:line="240" w:lineRule="auto"/>
        <w:ind w:left="0"/>
        <w:rPr>
          <w:rFonts w:cstheme="minorHAnsi"/>
          <w:b/>
        </w:rPr>
      </w:pPr>
      <w:r w:rsidRPr="002611B6">
        <w:rPr>
          <w:rFonts w:cstheme="minorHAnsi"/>
          <w:b/>
        </w:rPr>
        <w:t xml:space="preserve">ARTICLE </w:t>
      </w:r>
      <w:r>
        <w:rPr>
          <w:rFonts w:cstheme="minorHAnsi"/>
          <w:b/>
        </w:rPr>
        <w:t xml:space="preserve">23 </w:t>
      </w:r>
      <w:r w:rsidRPr="0012504A">
        <w:rPr>
          <w:b/>
        </w:rPr>
        <w:t>|</w:t>
      </w:r>
      <w:r w:rsidRPr="002611B6">
        <w:rPr>
          <w:rFonts w:cstheme="minorHAnsi"/>
          <w:b/>
        </w:rPr>
        <w:t xml:space="preserve"> INTÉGRALITÉ </w:t>
      </w:r>
    </w:p>
    <w:p w14:paraId="38F7A81D" w14:textId="77777777" w:rsidR="00D13237" w:rsidRPr="002611B6" w:rsidRDefault="00D13237" w:rsidP="00D13237">
      <w:pPr>
        <w:spacing w:after="0" w:line="240" w:lineRule="auto"/>
        <w:ind w:left="0"/>
        <w:rPr>
          <w:rFonts w:cstheme="minorHAnsi"/>
        </w:rPr>
      </w:pPr>
    </w:p>
    <w:p w14:paraId="0FF93236" w14:textId="77777777" w:rsidR="00D13237" w:rsidRPr="002611B6" w:rsidRDefault="00D13237" w:rsidP="00D13237">
      <w:pPr>
        <w:spacing w:after="0" w:line="240" w:lineRule="auto"/>
        <w:ind w:left="0"/>
        <w:rPr>
          <w:rFonts w:cstheme="minorHAnsi"/>
        </w:rPr>
      </w:pPr>
      <w:r w:rsidRPr="002611B6">
        <w:rPr>
          <w:rFonts w:cstheme="minorHAnsi"/>
        </w:rPr>
        <w:t xml:space="preserve">Le Contrat exprime l’intégralité de la volonté des Parties. Tous contrats ou accords antérieurs portant sur les mêmes objets sont révoqués et remplacés en toutes leurs stipulations par le présent Contrat. </w:t>
      </w:r>
    </w:p>
    <w:p w14:paraId="6607F4A4" w14:textId="77777777" w:rsidR="00D13237" w:rsidRDefault="00D13237" w:rsidP="00D13237">
      <w:pPr>
        <w:spacing w:after="0" w:line="240" w:lineRule="auto"/>
        <w:ind w:left="0"/>
        <w:rPr>
          <w:b/>
          <w:bCs/>
        </w:rPr>
      </w:pPr>
    </w:p>
    <w:p w14:paraId="5A412C2A" w14:textId="77777777" w:rsidR="00D13237" w:rsidRDefault="00D13237" w:rsidP="00D13237">
      <w:pPr>
        <w:spacing w:after="0" w:line="240" w:lineRule="auto"/>
        <w:ind w:left="0"/>
        <w:rPr>
          <w:b/>
          <w:bCs/>
        </w:rPr>
      </w:pPr>
    </w:p>
    <w:p w14:paraId="11483960" w14:textId="77777777" w:rsidR="00D13237" w:rsidRPr="00300D3C" w:rsidRDefault="00D13237" w:rsidP="00D13237">
      <w:pPr>
        <w:spacing w:after="0" w:line="240" w:lineRule="auto"/>
        <w:ind w:left="0"/>
        <w:rPr>
          <w:b/>
          <w:bCs/>
        </w:rPr>
      </w:pPr>
      <w:r w:rsidRPr="00300D3C">
        <w:rPr>
          <w:b/>
          <w:bCs/>
        </w:rPr>
        <w:t xml:space="preserve">ARTICLE </w:t>
      </w:r>
      <w:r w:rsidRPr="001F6F1F">
        <w:rPr>
          <w:b/>
          <w:bCs/>
        </w:rPr>
        <w:t>2</w:t>
      </w:r>
      <w:r>
        <w:rPr>
          <w:b/>
          <w:bCs/>
        </w:rPr>
        <w:t>4</w:t>
      </w:r>
      <w:r w:rsidRPr="00300D3C">
        <w:rPr>
          <w:b/>
          <w:bCs/>
        </w:rPr>
        <w:t xml:space="preserve"> </w:t>
      </w:r>
      <w:r w:rsidRPr="0012504A">
        <w:rPr>
          <w:b/>
        </w:rPr>
        <w:t>|</w:t>
      </w:r>
      <w:r>
        <w:rPr>
          <w:b/>
        </w:rPr>
        <w:t xml:space="preserve"> </w:t>
      </w:r>
      <w:r w:rsidRPr="00300D3C">
        <w:rPr>
          <w:b/>
          <w:bCs/>
        </w:rPr>
        <w:t>DISPOSITIONS G</w:t>
      </w:r>
      <w:r>
        <w:rPr>
          <w:rFonts w:cstheme="minorHAnsi"/>
          <w:b/>
          <w:bCs/>
        </w:rPr>
        <w:t>É</w:t>
      </w:r>
      <w:r w:rsidRPr="00300D3C">
        <w:rPr>
          <w:b/>
          <w:bCs/>
        </w:rPr>
        <w:t>N</w:t>
      </w:r>
      <w:r>
        <w:rPr>
          <w:rFonts w:cstheme="minorHAnsi"/>
          <w:b/>
          <w:bCs/>
        </w:rPr>
        <w:t>É</w:t>
      </w:r>
      <w:r w:rsidRPr="00300D3C">
        <w:rPr>
          <w:b/>
          <w:bCs/>
        </w:rPr>
        <w:t>RALES</w:t>
      </w:r>
    </w:p>
    <w:p w14:paraId="1ACDE3DB" w14:textId="77777777" w:rsidR="00D13237" w:rsidRPr="00300D3C" w:rsidRDefault="00D13237" w:rsidP="00D13237">
      <w:pPr>
        <w:spacing w:after="0" w:line="240" w:lineRule="auto"/>
        <w:ind w:left="0"/>
        <w:rPr>
          <w:b/>
          <w:bCs/>
        </w:rPr>
      </w:pPr>
    </w:p>
    <w:p w14:paraId="67AB0313" w14:textId="77777777" w:rsidR="00D13237" w:rsidRPr="00F07034" w:rsidRDefault="00D13237" w:rsidP="00D13237">
      <w:pPr>
        <w:spacing w:after="0" w:line="240" w:lineRule="auto"/>
        <w:ind w:left="0"/>
      </w:pPr>
      <w:r>
        <w:rPr>
          <w:b/>
          <w:bCs/>
        </w:rPr>
        <w:t>24</w:t>
      </w:r>
      <w:r w:rsidRPr="00F07034">
        <w:rPr>
          <w:b/>
          <w:bCs/>
        </w:rPr>
        <w:t>.1</w:t>
      </w:r>
      <w:r w:rsidRPr="00F07034">
        <w:t xml:space="preserve"> Les Parties s’obligent à respecter la Règlementation en vigueur, notamment relative au droit du travail, à la protection de la santé et à la sécurité. </w:t>
      </w:r>
    </w:p>
    <w:p w14:paraId="26A1EAC9" w14:textId="77777777" w:rsidR="00D13237" w:rsidRPr="00F07034" w:rsidRDefault="00D13237" w:rsidP="00D13237">
      <w:pPr>
        <w:spacing w:after="0" w:line="240" w:lineRule="auto"/>
        <w:ind w:left="0"/>
      </w:pPr>
    </w:p>
    <w:p w14:paraId="2CB8F6AA" w14:textId="4C5E22E0" w:rsidR="00D13237" w:rsidRPr="00F07034" w:rsidRDefault="00D13237" w:rsidP="00D13237">
      <w:pPr>
        <w:spacing w:after="0" w:line="240" w:lineRule="auto"/>
        <w:ind w:left="0"/>
      </w:pPr>
      <w:r>
        <w:rPr>
          <w:b/>
          <w:bCs/>
        </w:rPr>
        <w:t>24</w:t>
      </w:r>
      <w:r w:rsidRPr="00F07034">
        <w:rPr>
          <w:b/>
          <w:bCs/>
        </w:rPr>
        <w:t>.2</w:t>
      </w:r>
      <w:r w:rsidRPr="00F07034">
        <w:t xml:space="preserve"> Le Contrat ne peut en aucune manière s'interpréter comme conférant </w:t>
      </w:r>
      <w:proofErr w:type="spellStart"/>
      <w:r w:rsidRPr="00F07034">
        <w:t>a</w:t>
      </w:r>
      <w:proofErr w:type="spellEnd"/>
      <w:r w:rsidRPr="00F07034">
        <w:t xml:space="preserve">̀ </w:t>
      </w:r>
      <w:r w:rsidR="00BE57BE">
        <w:t>VALOBAT</w:t>
      </w:r>
      <w:r w:rsidRPr="00F07034">
        <w:t xml:space="preserve"> le titre d'exploitant ou de chef d'établissement des </w:t>
      </w:r>
      <w:r w:rsidR="008C4511">
        <w:t xml:space="preserve">Plateforme de </w:t>
      </w:r>
      <w:r w:rsidR="003D6F2D">
        <w:t>Recyclage d’</w:t>
      </w:r>
      <w:r w:rsidR="008C4511">
        <w:t>Inerte</w:t>
      </w:r>
      <w:r w:rsidRPr="00F07034">
        <w:t xml:space="preserve">s, ni d'employeur du personnel employé sur les </w:t>
      </w:r>
      <w:r w:rsidR="00F77751">
        <w:t xml:space="preserve">Plateforme de </w:t>
      </w:r>
      <w:r w:rsidR="003D6F2D">
        <w:t>Recyclage d’</w:t>
      </w:r>
      <w:r w:rsidR="00F77751">
        <w:t>Inertes</w:t>
      </w:r>
      <w:r w:rsidRPr="00F07034">
        <w:t xml:space="preserve">, ni de donneur d'ordre des prestataires de la </w:t>
      </w:r>
      <w:r w:rsidR="008C4511">
        <w:t xml:space="preserve">Plateforme de </w:t>
      </w:r>
      <w:r w:rsidR="003D6F2D">
        <w:t>Recyclage d’</w:t>
      </w:r>
      <w:r w:rsidR="008C4511">
        <w:t>Inertes</w:t>
      </w:r>
      <w:r w:rsidRPr="00F07034">
        <w:t xml:space="preserve">, de telle manière que la </w:t>
      </w:r>
      <w:r w:rsidR="008C4511">
        <w:t xml:space="preserve">Plateforme de </w:t>
      </w:r>
      <w:r w:rsidR="003D6F2D">
        <w:t>Recyclage d’</w:t>
      </w:r>
      <w:r w:rsidR="008C4511">
        <w:t>Inertes</w:t>
      </w:r>
      <w:r w:rsidRPr="00F07034">
        <w:t xml:space="preserve"> conserve seule les obligations relatives à la conformité́ à la </w:t>
      </w:r>
      <w:r>
        <w:t>r</w:t>
      </w:r>
      <w:r w:rsidRPr="00F07034">
        <w:t xml:space="preserve">èglementation des </w:t>
      </w:r>
      <w:r w:rsidR="008C4511">
        <w:t xml:space="preserve">Plateforme de </w:t>
      </w:r>
      <w:r w:rsidR="003D6F2D">
        <w:t>Recyclage d’</w:t>
      </w:r>
      <w:r w:rsidR="008C4511">
        <w:t>Inerte</w:t>
      </w:r>
      <w:r w:rsidRPr="00F07034">
        <w:t xml:space="preserve">s et à la sécurité́ des personnes (agents, usagers, prestataires notamment). </w:t>
      </w:r>
    </w:p>
    <w:p w14:paraId="4EDBA2D6" w14:textId="77777777" w:rsidR="00D13237" w:rsidRPr="00F07034" w:rsidRDefault="00D13237" w:rsidP="00D13237">
      <w:pPr>
        <w:spacing w:after="0" w:line="240" w:lineRule="auto"/>
        <w:ind w:left="0"/>
      </w:pPr>
    </w:p>
    <w:p w14:paraId="5B02C5BB" w14:textId="30EAEB42" w:rsidR="00D13237" w:rsidRPr="00F07034" w:rsidRDefault="00D13237" w:rsidP="00D13237">
      <w:pPr>
        <w:spacing w:after="0" w:line="240" w:lineRule="auto"/>
        <w:ind w:left="0"/>
      </w:pPr>
      <w:r>
        <w:rPr>
          <w:b/>
          <w:bCs/>
        </w:rPr>
        <w:t>24</w:t>
      </w:r>
      <w:r w:rsidRPr="00F07034">
        <w:rPr>
          <w:b/>
          <w:bCs/>
        </w:rPr>
        <w:t>.3</w:t>
      </w:r>
      <w:r w:rsidRPr="00F07034">
        <w:t xml:space="preserve"> La </w:t>
      </w:r>
      <w:r w:rsidR="008C4511">
        <w:t xml:space="preserve">Plateforme de </w:t>
      </w:r>
      <w:r w:rsidR="003D6F2D">
        <w:t>Recyclage d’</w:t>
      </w:r>
      <w:r w:rsidR="008C4511">
        <w:t>Inertes</w:t>
      </w:r>
      <w:r w:rsidRPr="00F07034">
        <w:t xml:space="preserve"> décide et met en œuvre les moyens adapt</w:t>
      </w:r>
      <w:r>
        <w:t>é</w:t>
      </w:r>
      <w:r w:rsidRPr="00F07034">
        <w:t>s afin de prévenir les vols, dans la limite des contraintes économiques et techniques. En cas d’incidents graves et rép</w:t>
      </w:r>
      <w:r w:rsidR="00021766">
        <w:t>é</w:t>
      </w:r>
      <w:r w:rsidRPr="00F07034">
        <w:t>t</w:t>
      </w:r>
      <w:r w:rsidR="00771ACE">
        <w:t>é</w:t>
      </w:r>
      <w:r w:rsidRPr="00F07034">
        <w:t xml:space="preserve">s, la </w:t>
      </w:r>
      <w:r w:rsidR="008C4511">
        <w:t xml:space="preserve">Plateforme de </w:t>
      </w:r>
      <w:r w:rsidR="003D6F2D">
        <w:t>Recyclage d’</w:t>
      </w:r>
      <w:r w:rsidR="008C4511">
        <w:t>Inertes</w:t>
      </w:r>
      <w:r w:rsidRPr="00F07034">
        <w:t xml:space="preserve"> informe </w:t>
      </w:r>
      <w:r w:rsidR="00BE57BE">
        <w:t>VALOBAT</w:t>
      </w:r>
      <w:r w:rsidRPr="00F07034">
        <w:t xml:space="preserve"> et entame les procédures nécessaires. </w:t>
      </w:r>
    </w:p>
    <w:p w14:paraId="1468768C" w14:textId="77777777" w:rsidR="00D13237" w:rsidRPr="00F07034" w:rsidRDefault="00D13237" w:rsidP="00D13237">
      <w:pPr>
        <w:spacing w:after="0" w:line="240" w:lineRule="auto"/>
        <w:ind w:left="0" w:firstLine="0"/>
      </w:pPr>
    </w:p>
    <w:p w14:paraId="069883A6" w14:textId="75EEED31" w:rsidR="00D13237" w:rsidRPr="00F07034" w:rsidRDefault="00D13237" w:rsidP="00D13237">
      <w:pPr>
        <w:spacing w:after="0" w:line="240" w:lineRule="auto"/>
        <w:ind w:left="0"/>
      </w:pPr>
      <w:r w:rsidRPr="4DD8DAE2">
        <w:rPr>
          <w:b/>
          <w:bCs/>
        </w:rPr>
        <w:t>24.4</w:t>
      </w:r>
      <w:r>
        <w:t xml:space="preserve"> Les Parties s’informent réciproquement des dysfonctionnements, des incidents et des sanctions administratives ou pénales dont ils ont connaissance, impactant la </w:t>
      </w:r>
      <w:r w:rsidR="00C9276A">
        <w:t xml:space="preserve">collecte, la mise à disposition des Contenants et l’Enlèvement </w:t>
      </w:r>
      <w:r>
        <w:t xml:space="preserve">des </w:t>
      </w:r>
      <w:r w:rsidR="00C768EC">
        <w:t>D</w:t>
      </w:r>
      <w:r>
        <w:t>échets issus de PMCB collectés séparément</w:t>
      </w:r>
      <w:r w:rsidR="00EE5ABF">
        <w:t>, la Collecte, la mise à disposition des Contenants</w:t>
      </w:r>
      <w:r>
        <w:t xml:space="preserve"> (fermeture de la </w:t>
      </w:r>
      <w:r w:rsidR="008C4511">
        <w:t xml:space="preserve">Plateforme de </w:t>
      </w:r>
      <w:r w:rsidR="003D6F2D">
        <w:t>Recyclage d’</w:t>
      </w:r>
      <w:r w:rsidR="008C4511">
        <w:t>Inertes</w:t>
      </w:r>
      <w:r w:rsidR="005E44BE">
        <w:t xml:space="preserve"> lors de l’Enlèvement</w:t>
      </w:r>
      <w:r>
        <w:t>,</w:t>
      </w:r>
      <w:r w:rsidR="008B3DE3">
        <w:t xml:space="preserve"> retard de l’Opérateur,</w:t>
      </w:r>
      <w:r>
        <w:t xml:space="preserve"> incident ou accident lors des manœuvres d</w:t>
      </w:r>
      <w:r w:rsidR="00771ACE">
        <w:t>e</w:t>
      </w:r>
      <w:r>
        <w:t xml:space="preserve"> véhicule</w:t>
      </w:r>
      <w:r w:rsidR="00771ACE">
        <w:t>s</w:t>
      </w:r>
      <w:r>
        <w:t xml:space="preserve">, </w:t>
      </w:r>
      <w:r w:rsidR="00EE5ABF">
        <w:t xml:space="preserve">non livraison des Contenants </w:t>
      </w:r>
      <w:r>
        <w:t xml:space="preserve">par exemple). Le cas échéant, les Parties examinent ensemble les mesures nécessaires pour remédier à ces incidents, à l'initiative de la Partie la plus diligente. </w:t>
      </w:r>
    </w:p>
    <w:p w14:paraId="23FF1FEB" w14:textId="77777777" w:rsidR="00D13237" w:rsidRPr="00F07034" w:rsidRDefault="00D13237" w:rsidP="00D13237">
      <w:pPr>
        <w:spacing w:after="0" w:line="240" w:lineRule="auto"/>
        <w:ind w:left="0" w:firstLine="0"/>
      </w:pPr>
    </w:p>
    <w:p w14:paraId="0D783F15" w14:textId="7E435D0B" w:rsidR="00D13237" w:rsidRPr="00F07034" w:rsidRDefault="00D13237" w:rsidP="00D13237">
      <w:pPr>
        <w:spacing w:after="0" w:line="240" w:lineRule="auto"/>
        <w:ind w:left="0"/>
      </w:pPr>
      <w:r>
        <w:rPr>
          <w:b/>
          <w:bCs/>
        </w:rPr>
        <w:lastRenderedPageBreak/>
        <w:t>24</w:t>
      </w:r>
      <w:r w:rsidRPr="00F07034">
        <w:rPr>
          <w:b/>
          <w:bCs/>
        </w:rPr>
        <w:t>.5</w:t>
      </w:r>
      <w:r w:rsidRPr="00F07034">
        <w:t xml:space="preserve"> Aucun fait de tolérance de </w:t>
      </w:r>
      <w:r w:rsidR="00BE57BE">
        <w:t>VALOBAT</w:t>
      </w:r>
      <w:r w:rsidRPr="00F07034">
        <w:t>, même répété, ne saurait constituer une renonciation de celle-ci à l’une des dispositions ci-dessus définies.</w:t>
      </w:r>
    </w:p>
    <w:p w14:paraId="5918D1C2" w14:textId="77777777" w:rsidR="00D13237" w:rsidRPr="00F07034" w:rsidRDefault="00D13237" w:rsidP="00D13237">
      <w:pPr>
        <w:spacing w:after="0" w:line="240" w:lineRule="auto"/>
        <w:ind w:left="0"/>
        <w:rPr>
          <w:b/>
          <w:bCs/>
        </w:rPr>
      </w:pPr>
    </w:p>
    <w:p w14:paraId="2833E41B" w14:textId="77777777" w:rsidR="00D13237" w:rsidRPr="00F07034" w:rsidRDefault="00D13237" w:rsidP="00D13237">
      <w:pPr>
        <w:spacing w:after="0" w:line="240" w:lineRule="auto"/>
        <w:ind w:left="0"/>
      </w:pPr>
      <w:r>
        <w:rPr>
          <w:b/>
          <w:bCs/>
        </w:rPr>
        <w:t>24</w:t>
      </w:r>
      <w:r w:rsidRPr="00F07034">
        <w:rPr>
          <w:b/>
          <w:bCs/>
        </w:rPr>
        <w:t>.6</w:t>
      </w:r>
      <w:r w:rsidRPr="00F07034">
        <w:t xml:space="preserve"> En cas de nullité de l’une quelconque des dispositions des présentes, les Parties chercheront de bonne foi des dispositions équivalentes valables. En tout état de cause, les autres dispositions demeureront en vigueur.</w:t>
      </w:r>
    </w:p>
    <w:p w14:paraId="69C2B779" w14:textId="77777777" w:rsidR="00D13237" w:rsidRPr="00F07034" w:rsidRDefault="00D13237" w:rsidP="00D13237">
      <w:pPr>
        <w:spacing w:after="0" w:line="240" w:lineRule="auto"/>
        <w:ind w:left="0"/>
        <w:rPr>
          <w:rFonts w:cstheme="minorHAnsi"/>
          <w:b/>
        </w:rPr>
      </w:pPr>
    </w:p>
    <w:p w14:paraId="6E058AB9" w14:textId="5E837EAB" w:rsidR="00D13237" w:rsidRPr="00F07034" w:rsidRDefault="00D13237" w:rsidP="00D13237">
      <w:pPr>
        <w:spacing w:after="0" w:line="240" w:lineRule="auto"/>
        <w:ind w:left="0"/>
      </w:pPr>
      <w:r w:rsidRPr="4DD8DAE2">
        <w:rPr>
          <w:b/>
          <w:bCs/>
        </w:rPr>
        <w:t>24.7</w:t>
      </w:r>
      <w:r>
        <w:t xml:space="preserve"> </w:t>
      </w:r>
      <w:r w:rsidR="00BE57BE">
        <w:t>VALOBAT</w:t>
      </w:r>
      <w:r>
        <w:t xml:space="preserve"> peut à tout moment procéder à toute modification des Conditions générales ou particulières, y compris leurs Annexes, notamment afin de se conformer à toute nouvelle prescription légale et/ou règlementaire qui s’impose à elle. </w:t>
      </w:r>
    </w:p>
    <w:p w14:paraId="65A7DF61" w14:textId="77777777" w:rsidR="00D13237" w:rsidRPr="00F07034" w:rsidRDefault="00D13237" w:rsidP="00D13237">
      <w:pPr>
        <w:spacing w:after="0" w:line="240" w:lineRule="auto"/>
        <w:ind w:left="0"/>
      </w:pPr>
    </w:p>
    <w:p w14:paraId="743175F6" w14:textId="7B7C39FB" w:rsidR="00D13237" w:rsidRPr="00F07034" w:rsidRDefault="00BE57BE" w:rsidP="00D13237">
      <w:pPr>
        <w:spacing w:after="0" w:line="240" w:lineRule="auto"/>
        <w:ind w:left="0"/>
      </w:pPr>
      <w:r>
        <w:t>VALOBAT</w:t>
      </w:r>
      <w:r w:rsidR="00D13237" w:rsidRPr="00F07034">
        <w:t xml:space="preserve"> transmet à la </w:t>
      </w:r>
      <w:r w:rsidR="008C4511">
        <w:t xml:space="preserve">Plateforme de </w:t>
      </w:r>
      <w:r w:rsidR="003D6F2D">
        <w:t>Recyclage d’</w:t>
      </w:r>
      <w:r w:rsidR="008C4511">
        <w:t>Inertes</w:t>
      </w:r>
      <w:r w:rsidR="00D13237" w:rsidRPr="00F07034">
        <w:t xml:space="preserve"> le Contrat modifié par </w:t>
      </w:r>
      <w:r w:rsidR="00D13237">
        <w:t xml:space="preserve">tout moyen, notamment en le mettant à disposition sur l’Extranet, </w:t>
      </w:r>
      <w:r w:rsidR="00D13237" w:rsidRPr="00F07034">
        <w:t xml:space="preserve">au minimum trente (30) jours calendaires avant l’entrée en vigueur desdites modifications, sauf exception prévue au présent Contrat. </w:t>
      </w:r>
      <w:r w:rsidR="00D13237">
        <w:t>A défaut de refus exprès</w:t>
      </w:r>
      <w:r w:rsidR="00D13237" w:rsidRPr="00F07034">
        <w:t xml:space="preserve"> </w:t>
      </w:r>
      <w:r w:rsidR="00D13237">
        <w:t>des nouvelles dispositions dans le délai de 30 jours, l</w:t>
      </w:r>
      <w:r w:rsidR="00D13237" w:rsidRPr="00F07034">
        <w:t xml:space="preserve">a poursuite du Contrat par la </w:t>
      </w:r>
      <w:r w:rsidR="008C4511">
        <w:t xml:space="preserve">Plateforme de </w:t>
      </w:r>
      <w:r w:rsidR="003D6F2D">
        <w:t>Recyclage d’</w:t>
      </w:r>
      <w:r w:rsidR="008C4511">
        <w:t>Inertes</w:t>
      </w:r>
      <w:r w:rsidR="00D13237" w:rsidRPr="00F07034">
        <w:t xml:space="preserve"> vaut acceptation des modifications ainsi opérées.</w:t>
      </w:r>
    </w:p>
    <w:p w14:paraId="28874386" w14:textId="77777777" w:rsidR="00D13237" w:rsidRPr="00F07034" w:rsidRDefault="00D13237" w:rsidP="00D13237">
      <w:pPr>
        <w:spacing w:after="0" w:line="240" w:lineRule="auto"/>
        <w:ind w:left="0"/>
        <w:rPr>
          <w:rFonts w:cstheme="minorHAnsi"/>
        </w:rPr>
      </w:pPr>
    </w:p>
    <w:p w14:paraId="6836278C" w14:textId="09ACF4AA" w:rsidR="00D13237" w:rsidRPr="00F07034" w:rsidRDefault="00D13237" w:rsidP="00D13237">
      <w:pPr>
        <w:spacing w:after="0" w:line="240" w:lineRule="auto"/>
        <w:ind w:left="0"/>
        <w:rPr>
          <w:rFonts w:cstheme="minorHAnsi"/>
        </w:rPr>
      </w:pPr>
      <w:r>
        <w:rPr>
          <w:rFonts w:cstheme="minorHAnsi"/>
          <w:b/>
          <w:bCs/>
        </w:rPr>
        <w:t>24</w:t>
      </w:r>
      <w:r w:rsidRPr="00F07034">
        <w:rPr>
          <w:rFonts w:cstheme="minorHAnsi"/>
          <w:b/>
          <w:bCs/>
        </w:rPr>
        <w:t>.8</w:t>
      </w:r>
      <w:r w:rsidRPr="00F07034">
        <w:rPr>
          <w:rFonts w:cstheme="minorHAnsi"/>
        </w:rPr>
        <w:t xml:space="preserve"> Les</w:t>
      </w:r>
      <w:r>
        <w:rPr>
          <w:rFonts w:cstheme="minorHAnsi"/>
        </w:rPr>
        <w:t xml:space="preserve"> informations figurant dans les</w:t>
      </w:r>
      <w:r w:rsidRPr="00F07034">
        <w:rPr>
          <w:rFonts w:cstheme="minorHAnsi"/>
        </w:rPr>
        <w:t xml:space="preserve"> Conditions particulières peuvent être modifiées </w:t>
      </w:r>
      <w:r>
        <w:rPr>
          <w:rFonts w:cstheme="minorHAnsi"/>
        </w:rPr>
        <w:t xml:space="preserve">unilatéralement </w:t>
      </w:r>
      <w:r w:rsidRPr="00F07034">
        <w:rPr>
          <w:rFonts w:cstheme="minorHAnsi"/>
        </w:rPr>
        <w:t xml:space="preserve">par la </w:t>
      </w:r>
      <w:r w:rsidR="008C4511">
        <w:rPr>
          <w:rFonts w:cstheme="minorHAnsi"/>
        </w:rPr>
        <w:t xml:space="preserve">Plateforme de </w:t>
      </w:r>
      <w:r w:rsidR="003D6F2D">
        <w:rPr>
          <w:rFonts w:cstheme="minorHAnsi"/>
        </w:rPr>
        <w:t>Recyclage d’</w:t>
      </w:r>
      <w:r w:rsidR="008C4511">
        <w:rPr>
          <w:rFonts w:cstheme="minorHAnsi"/>
        </w:rPr>
        <w:t>Inertes</w:t>
      </w:r>
      <w:r w:rsidRPr="00F07034">
        <w:rPr>
          <w:rFonts w:cstheme="minorHAnsi"/>
        </w:rPr>
        <w:t xml:space="preserve"> </w:t>
      </w:r>
      <w:r>
        <w:rPr>
          <w:rFonts w:cstheme="minorHAnsi"/>
        </w:rPr>
        <w:t>sur son Extranet chaque fois que l’information est marquée comme telle sur l’Extranet</w:t>
      </w:r>
      <w:r w:rsidRPr="00F07034">
        <w:rPr>
          <w:rFonts w:cstheme="minorHAnsi"/>
        </w:rPr>
        <w:t xml:space="preserve">. </w:t>
      </w:r>
      <w:r>
        <w:rPr>
          <w:rFonts w:cstheme="minorHAnsi"/>
        </w:rPr>
        <w:t>Une version à jour du Contrat est à tout moment téléchargeable à partir de l’Extranet.</w:t>
      </w:r>
    </w:p>
    <w:p w14:paraId="009804B9" w14:textId="77777777" w:rsidR="00D13237" w:rsidRDefault="00D13237" w:rsidP="00D13237">
      <w:pPr>
        <w:spacing w:after="0" w:line="240" w:lineRule="auto"/>
        <w:ind w:left="0"/>
        <w:rPr>
          <w:rFonts w:cstheme="minorHAnsi"/>
        </w:rPr>
      </w:pPr>
    </w:p>
    <w:p w14:paraId="62F9DF08" w14:textId="77777777" w:rsidR="00D13237" w:rsidRPr="00E51AF1" w:rsidRDefault="00D13237" w:rsidP="00D13237">
      <w:pPr>
        <w:spacing w:after="0" w:line="240" w:lineRule="auto"/>
        <w:ind w:left="0"/>
        <w:rPr>
          <w:rFonts w:cstheme="minorHAnsi"/>
        </w:rPr>
      </w:pPr>
      <w:r w:rsidRPr="00954622">
        <w:rPr>
          <w:rFonts w:cstheme="minorHAnsi"/>
          <w:b/>
          <w:bCs/>
        </w:rPr>
        <w:t>2</w:t>
      </w:r>
      <w:r>
        <w:rPr>
          <w:rFonts w:cstheme="minorHAnsi"/>
          <w:b/>
          <w:bCs/>
        </w:rPr>
        <w:t>4</w:t>
      </w:r>
      <w:r w:rsidRPr="00954622">
        <w:rPr>
          <w:rFonts w:cstheme="minorHAnsi"/>
          <w:b/>
          <w:bCs/>
        </w:rPr>
        <w:t>.9</w:t>
      </w:r>
      <w:r>
        <w:rPr>
          <w:rFonts w:cstheme="minorHAnsi"/>
        </w:rPr>
        <w:t xml:space="preserve"> Les Parties reconnaissent que t</w:t>
      </w:r>
      <w:r w:rsidRPr="00E51AF1">
        <w:rPr>
          <w:rFonts w:cstheme="minorHAnsi"/>
        </w:rPr>
        <w:t>out écha</w:t>
      </w:r>
      <w:r>
        <w:rPr>
          <w:rFonts w:cstheme="minorHAnsi"/>
        </w:rPr>
        <w:t>n</w:t>
      </w:r>
      <w:r w:rsidRPr="00E51AF1">
        <w:rPr>
          <w:rFonts w:cstheme="minorHAnsi"/>
        </w:rPr>
        <w:t>ge</w:t>
      </w:r>
      <w:r>
        <w:rPr>
          <w:rFonts w:cstheme="minorHAnsi"/>
        </w:rPr>
        <w:t xml:space="preserve"> entre elles ayant lieu au moyen de l’Extranet aura force probante, conformément à l’</w:t>
      </w:r>
      <w:r w:rsidRPr="00E51AF1">
        <w:rPr>
          <w:rFonts w:cstheme="minorHAnsi"/>
        </w:rPr>
        <w:t>article 1368 du Code civi</w:t>
      </w:r>
      <w:r>
        <w:rPr>
          <w:rFonts w:cstheme="minorHAnsi"/>
        </w:rPr>
        <w:t>l.</w:t>
      </w:r>
      <w:r w:rsidRPr="00E51AF1">
        <w:rPr>
          <w:rFonts w:cstheme="minorHAnsi"/>
        </w:rPr>
        <w:t xml:space="preserve"> </w:t>
      </w:r>
    </w:p>
    <w:p w14:paraId="26EE2E18" w14:textId="77777777" w:rsidR="00D13237" w:rsidRPr="002611B6" w:rsidRDefault="00D13237" w:rsidP="00D13237">
      <w:pPr>
        <w:spacing w:after="0" w:line="240" w:lineRule="auto"/>
        <w:ind w:left="0"/>
        <w:rPr>
          <w:rFonts w:cstheme="minorHAnsi"/>
        </w:rPr>
      </w:pPr>
    </w:p>
    <w:p w14:paraId="1A6B1B26" w14:textId="77777777" w:rsidR="00D13237" w:rsidRPr="002611B6" w:rsidRDefault="00D13237" w:rsidP="00D13237">
      <w:pPr>
        <w:spacing w:after="0" w:line="240" w:lineRule="auto"/>
        <w:ind w:left="0"/>
        <w:rPr>
          <w:rFonts w:cstheme="minorHAnsi"/>
        </w:rPr>
      </w:pPr>
    </w:p>
    <w:p w14:paraId="19FD3EC6" w14:textId="77777777" w:rsidR="00D13237" w:rsidRPr="002611B6" w:rsidRDefault="00D13237" w:rsidP="00D13237">
      <w:pPr>
        <w:spacing w:after="0" w:line="240" w:lineRule="auto"/>
        <w:ind w:left="0"/>
        <w:rPr>
          <w:rFonts w:cstheme="minorHAnsi"/>
          <w:b/>
        </w:rPr>
      </w:pPr>
      <w:r w:rsidRPr="002611B6">
        <w:rPr>
          <w:rFonts w:cstheme="minorHAnsi"/>
          <w:b/>
        </w:rPr>
        <w:t>ARTICLE 2</w:t>
      </w:r>
      <w:r>
        <w:rPr>
          <w:rFonts w:cstheme="minorHAnsi"/>
          <w:b/>
        </w:rPr>
        <w:t>5</w:t>
      </w:r>
      <w:r w:rsidRPr="002611B6">
        <w:rPr>
          <w:rFonts w:cstheme="minorHAnsi"/>
          <w:b/>
        </w:rPr>
        <w:t xml:space="preserve"> </w:t>
      </w:r>
      <w:r w:rsidRPr="0012504A">
        <w:rPr>
          <w:b/>
        </w:rPr>
        <w:t>|</w:t>
      </w:r>
      <w:r w:rsidRPr="002611B6">
        <w:rPr>
          <w:rFonts w:cstheme="minorHAnsi"/>
          <w:b/>
        </w:rPr>
        <w:t xml:space="preserve"> LANGUE DU CONTRAT, DROIT APPLICABLE, RÈGLEMENT DES LITIGES </w:t>
      </w:r>
    </w:p>
    <w:p w14:paraId="235DEDB9" w14:textId="77777777" w:rsidR="00D13237" w:rsidRPr="002611B6" w:rsidRDefault="00D13237" w:rsidP="00D13237">
      <w:pPr>
        <w:spacing w:after="0" w:line="240" w:lineRule="auto"/>
        <w:ind w:left="0"/>
        <w:rPr>
          <w:rFonts w:cstheme="minorHAnsi"/>
          <w:b/>
          <w:bCs/>
        </w:rPr>
      </w:pPr>
    </w:p>
    <w:p w14:paraId="6575AA19" w14:textId="77777777" w:rsidR="00D13237" w:rsidRPr="002611B6" w:rsidRDefault="00D13237" w:rsidP="00D13237">
      <w:pPr>
        <w:spacing w:after="0" w:line="240" w:lineRule="auto"/>
        <w:ind w:left="0"/>
        <w:rPr>
          <w:rFonts w:cstheme="minorHAnsi"/>
        </w:rPr>
      </w:pPr>
      <w:r w:rsidRPr="002611B6">
        <w:rPr>
          <w:rFonts w:cstheme="minorHAnsi"/>
          <w:b/>
          <w:bCs/>
        </w:rPr>
        <w:t>2</w:t>
      </w:r>
      <w:r>
        <w:rPr>
          <w:rFonts w:cstheme="minorHAnsi"/>
          <w:b/>
          <w:bCs/>
        </w:rPr>
        <w:t>5</w:t>
      </w:r>
      <w:r w:rsidRPr="002611B6">
        <w:rPr>
          <w:rFonts w:cstheme="minorHAnsi"/>
          <w:b/>
          <w:bCs/>
        </w:rPr>
        <w:t>.1</w:t>
      </w:r>
      <w:r w:rsidRPr="002611B6">
        <w:rPr>
          <w:rFonts w:cstheme="minorHAnsi"/>
        </w:rPr>
        <w:t xml:space="preserve"> Le Contrat a été rédigé en langue française qui sera la seule applicable entre les Parties. </w:t>
      </w:r>
    </w:p>
    <w:p w14:paraId="6E0B5D64" w14:textId="77777777" w:rsidR="00D13237" w:rsidRPr="002611B6" w:rsidRDefault="00D13237" w:rsidP="00D13237">
      <w:pPr>
        <w:spacing w:after="0" w:line="240" w:lineRule="auto"/>
        <w:ind w:left="0"/>
        <w:rPr>
          <w:rFonts w:cstheme="minorHAnsi"/>
          <w:b/>
        </w:rPr>
      </w:pPr>
    </w:p>
    <w:p w14:paraId="450ABD23" w14:textId="77777777" w:rsidR="00D13237" w:rsidRPr="002611B6" w:rsidRDefault="00D13237" w:rsidP="00D13237">
      <w:pPr>
        <w:spacing w:after="0" w:line="240" w:lineRule="auto"/>
        <w:ind w:left="0"/>
        <w:rPr>
          <w:rFonts w:cstheme="minorHAnsi"/>
        </w:rPr>
      </w:pPr>
      <w:r w:rsidRPr="002611B6">
        <w:rPr>
          <w:rFonts w:cstheme="minorHAnsi"/>
          <w:b/>
        </w:rPr>
        <w:t>2</w:t>
      </w:r>
      <w:r>
        <w:rPr>
          <w:rFonts w:cstheme="minorHAnsi"/>
          <w:b/>
        </w:rPr>
        <w:t>5</w:t>
      </w:r>
      <w:r w:rsidRPr="002611B6">
        <w:rPr>
          <w:rFonts w:cstheme="minorHAnsi"/>
          <w:b/>
        </w:rPr>
        <w:t>.2</w:t>
      </w:r>
      <w:r w:rsidRPr="002611B6">
        <w:rPr>
          <w:rFonts w:cstheme="minorHAnsi"/>
        </w:rPr>
        <w:t xml:space="preserve"> Le Contrat est soumis au droit français. </w:t>
      </w:r>
    </w:p>
    <w:p w14:paraId="4806D2A3" w14:textId="33ADB790" w:rsidR="00D13237" w:rsidRDefault="00D13237" w:rsidP="00D13237">
      <w:pPr>
        <w:spacing w:after="0" w:line="240" w:lineRule="auto"/>
        <w:ind w:left="0"/>
        <w:rPr>
          <w:rFonts w:cstheme="minorHAnsi"/>
        </w:rPr>
      </w:pPr>
    </w:p>
    <w:p w14:paraId="703465A8" w14:textId="77777777" w:rsidR="006D0573" w:rsidRDefault="006D0573" w:rsidP="006D0573">
      <w:pPr>
        <w:pStyle w:val="Default"/>
        <w:widowControl w:val="0"/>
        <w:jc w:val="both"/>
        <w:rPr>
          <w:rFonts w:cstheme="minorHAnsi"/>
        </w:rPr>
      </w:pPr>
      <w:r w:rsidRPr="00D11834">
        <w:rPr>
          <w:rFonts w:asciiTheme="minorHAnsi" w:hAnsiTheme="minorHAnsi" w:cstheme="minorHAnsi"/>
          <w:color w:val="auto"/>
          <w:sz w:val="22"/>
          <w:szCs w:val="22"/>
        </w:rPr>
        <w:t xml:space="preserve">De convention expresse valant convention sur la preuve et conformément aux dispositions des articles 1174, 1366 et 1367 du Code civil, les Parties </w:t>
      </w:r>
      <w:r>
        <w:rPr>
          <w:rFonts w:asciiTheme="minorHAnsi" w:hAnsiTheme="minorHAnsi" w:cstheme="minorHAnsi"/>
          <w:color w:val="auto"/>
          <w:sz w:val="22"/>
          <w:szCs w:val="22"/>
        </w:rPr>
        <w:t>conviennent</w:t>
      </w:r>
      <w:r w:rsidRPr="00D11834">
        <w:rPr>
          <w:rFonts w:asciiTheme="minorHAnsi" w:hAnsiTheme="minorHAnsi" w:cstheme="minorHAnsi"/>
          <w:color w:val="auto"/>
          <w:sz w:val="22"/>
          <w:szCs w:val="22"/>
        </w:rPr>
        <w:t xml:space="preserve"> qu’en cas de signature électronique du Contrat par le biais du service www.docusign.com, chacune s’accorde pour reconnaître à cette signature électronique la même valeur que sa signature manuscrite et pour conférer date certaine à celle attribuée à la signature du </w:t>
      </w:r>
      <w:r>
        <w:rPr>
          <w:rFonts w:asciiTheme="minorHAnsi" w:hAnsiTheme="minorHAnsi" w:cstheme="minorHAnsi"/>
          <w:color w:val="auto"/>
          <w:sz w:val="22"/>
          <w:szCs w:val="22"/>
        </w:rPr>
        <w:t>Contrat</w:t>
      </w:r>
      <w:r w:rsidRPr="00D11834">
        <w:rPr>
          <w:rFonts w:asciiTheme="minorHAnsi" w:hAnsiTheme="minorHAnsi" w:cstheme="minorHAnsi"/>
          <w:color w:val="auto"/>
          <w:sz w:val="22"/>
          <w:szCs w:val="22"/>
        </w:rPr>
        <w:t xml:space="preserve"> par le service </w:t>
      </w:r>
      <w:hyperlink r:id="rId18" w:history="1">
        <w:r w:rsidRPr="00D11834">
          <w:rPr>
            <w:rFonts w:asciiTheme="minorHAnsi" w:hAnsiTheme="minorHAnsi" w:cstheme="minorHAnsi"/>
            <w:color w:val="auto"/>
            <w:sz w:val="22"/>
            <w:szCs w:val="22"/>
          </w:rPr>
          <w:t>www.docusign.com</w:t>
        </w:r>
      </w:hyperlink>
      <w:r w:rsidRPr="00D11834">
        <w:rPr>
          <w:rFonts w:asciiTheme="minorHAnsi" w:hAnsiTheme="minorHAnsi" w:cstheme="minorHAnsi"/>
          <w:color w:val="auto"/>
          <w:sz w:val="22"/>
          <w:szCs w:val="22"/>
        </w:rPr>
        <w:t>. Les Parties se dispensent donc de la signature d’un quelconque exemplaire original.</w:t>
      </w:r>
    </w:p>
    <w:p w14:paraId="2A67EE79" w14:textId="77777777" w:rsidR="006D0573" w:rsidRPr="002611B6" w:rsidRDefault="006D0573" w:rsidP="00D13237">
      <w:pPr>
        <w:spacing w:after="0" w:line="240" w:lineRule="auto"/>
        <w:ind w:left="0"/>
        <w:rPr>
          <w:rFonts w:cstheme="minorHAnsi"/>
        </w:rPr>
      </w:pPr>
    </w:p>
    <w:p w14:paraId="48CB98C5" w14:textId="77777777" w:rsidR="00D13237" w:rsidRPr="002611B6" w:rsidRDefault="00D13237" w:rsidP="00D13237">
      <w:pPr>
        <w:spacing w:after="0" w:line="240" w:lineRule="auto"/>
        <w:ind w:left="0"/>
        <w:rPr>
          <w:rFonts w:cstheme="minorHAnsi"/>
        </w:rPr>
      </w:pPr>
      <w:r w:rsidRPr="002611B6">
        <w:rPr>
          <w:rFonts w:cstheme="minorHAnsi"/>
          <w:b/>
          <w:bCs/>
        </w:rPr>
        <w:t>2</w:t>
      </w:r>
      <w:r>
        <w:rPr>
          <w:rFonts w:cstheme="minorHAnsi"/>
          <w:b/>
          <w:bCs/>
        </w:rPr>
        <w:t>5</w:t>
      </w:r>
      <w:r w:rsidRPr="002611B6">
        <w:rPr>
          <w:rFonts w:cstheme="minorHAnsi"/>
          <w:b/>
          <w:bCs/>
        </w:rPr>
        <w:t>.3</w:t>
      </w:r>
      <w:r w:rsidRPr="002611B6">
        <w:rPr>
          <w:rFonts w:cstheme="minorHAnsi"/>
        </w:rPr>
        <w:t xml:space="preserve"> Tout différend relatif à</w:t>
      </w:r>
      <w:r>
        <w:rPr>
          <w:rFonts w:cstheme="minorHAnsi"/>
        </w:rPr>
        <w:t xml:space="preserve"> </w:t>
      </w:r>
      <w:r w:rsidRPr="002611B6">
        <w:rPr>
          <w:rFonts w:cstheme="minorHAnsi"/>
        </w:rPr>
        <w:t xml:space="preserve">l’interprétation, la formation, l’exécution ou la résolution du Contrat fera l’objet d’une tentative préalable de règlement amiable entre les Parties. </w:t>
      </w:r>
    </w:p>
    <w:p w14:paraId="45B0AA70" w14:textId="77777777" w:rsidR="00D13237" w:rsidRPr="002611B6" w:rsidRDefault="00D13237" w:rsidP="00D13237">
      <w:pPr>
        <w:spacing w:after="0" w:line="240" w:lineRule="auto"/>
        <w:ind w:left="0"/>
        <w:rPr>
          <w:rFonts w:cstheme="minorHAnsi"/>
        </w:rPr>
      </w:pPr>
    </w:p>
    <w:p w14:paraId="2587619B" w14:textId="77777777" w:rsidR="00D13237" w:rsidRPr="002611B6" w:rsidRDefault="00D13237" w:rsidP="00D13237">
      <w:pPr>
        <w:spacing w:after="0" w:line="240" w:lineRule="auto"/>
        <w:ind w:left="0"/>
        <w:rPr>
          <w:rFonts w:cstheme="minorHAnsi"/>
        </w:rPr>
      </w:pPr>
      <w:r w:rsidRPr="002611B6">
        <w:rPr>
          <w:rFonts w:cstheme="minorHAnsi"/>
          <w:b/>
          <w:bCs/>
        </w:rPr>
        <w:t>2</w:t>
      </w:r>
      <w:r>
        <w:rPr>
          <w:rFonts w:cstheme="minorHAnsi"/>
          <w:b/>
          <w:bCs/>
        </w:rPr>
        <w:t>5</w:t>
      </w:r>
      <w:r w:rsidRPr="002611B6">
        <w:rPr>
          <w:rFonts w:cstheme="minorHAnsi"/>
          <w:b/>
          <w:bCs/>
        </w:rPr>
        <w:t>.4</w:t>
      </w:r>
      <w:r w:rsidRPr="002611B6">
        <w:rPr>
          <w:rFonts w:cstheme="minorHAnsi"/>
        </w:rPr>
        <w:t xml:space="preserve"> A défaut de règlement amiable à l’expiration d’un délai d’un (1) mois à compter de la demande écrite de la Partie la plus diligente, le différend sera porté devant le Tribunal de Commerce de Paris.</w:t>
      </w:r>
    </w:p>
    <w:p w14:paraId="55B845C2" w14:textId="77777777" w:rsidR="00D13237" w:rsidRPr="002611B6" w:rsidRDefault="00D13237" w:rsidP="00D13237">
      <w:pPr>
        <w:spacing w:after="0" w:line="240" w:lineRule="auto"/>
        <w:ind w:left="0"/>
        <w:rPr>
          <w:rFonts w:cstheme="minorHAnsi"/>
        </w:rPr>
      </w:pPr>
    </w:p>
    <w:p w14:paraId="19590423" w14:textId="2C89DA3D" w:rsidR="00D13237" w:rsidRDefault="00D13237" w:rsidP="00D13237">
      <w:pPr>
        <w:spacing w:after="0" w:line="240" w:lineRule="auto"/>
        <w:ind w:left="0"/>
        <w:rPr>
          <w:rFonts w:cstheme="minorHAnsi"/>
        </w:rPr>
      </w:pPr>
      <w:r w:rsidRPr="002611B6">
        <w:rPr>
          <w:rFonts w:cstheme="minorHAnsi"/>
        </w:rPr>
        <w:t xml:space="preserve">Il est entendu toutefois qu’en cas de défauts répétés </w:t>
      </w:r>
      <w:r>
        <w:rPr>
          <w:rFonts w:cstheme="minorHAnsi"/>
        </w:rPr>
        <w:t xml:space="preserve">de la part de </w:t>
      </w:r>
      <w:r w:rsidRPr="001F6F1F">
        <w:t xml:space="preserve">la </w:t>
      </w:r>
      <w:r w:rsidR="008C4511">
        <w:t xml:space="preserve">Plateforme de </w:t>
      </w:r>
      <w:r w:rsidR="003D6F2D">
        <w:t>Recyclage d’</w:t>
      </w:r>
      <w:r w:rsidR="008C4511">
        <w:t>Inertes</w:t>
      </w:r>
      <w:r>
        <w:t xml:space="preserve"> tels que visé à l’article 9.7 ci-avant</w:t>
      </w:r>
      <w:r w:rsidRPr="001F6F1F">
        <w:t>,</w:t>
      </w:r>
      <w:r w:rsidRPr="00155A6A">
        <w:t xml:space="preserve"> </w:t>
      </w:r>
      <w:r w:rsidRPr="002611B6">
        <w:rPr>
          <w:rFonts w:cstheme="minorHAnsi"/>
        </w:rPr>
        <w:t xml:space="preserve">la notification d’un premier différend adressée par </w:t>
      </w:r>
      <w:r w:rsidR="00BE57BE">
        <w:rPr>
          <w:rFonts w:cstheme="minorHAnsi"/>
        </w:rPr>
        <w:t>VALOBAT</w:t>
      </w:r>
      <w:r w:rsidRPr="002611B6">
        <w:rPr>
          <w:rFonts w:cstheme="minorHAnsi"/>
        </w:rPr>
        <w:t xml:space="preserve"> ou pour son compte</w:t>
      </w:r>
      <w:r>
        <w:rPr>
          <w:rFonts w:cstheme="minorHAnsi"/>
        </w:rPr>
        <w:t xml:space="preserve"> à la </w:t>
      </w:r>
      <w:r w:rsidR="008C4511">
        <w:rPr>
          <w:rFonts w:cstheme="minorHAnsi"/>
        </w:rPr>
        <w:t xml:space="preserve">Plateforme de </w:t>
      </w:r>
      <w:r w:rsidR="003D6F2D">
        <w:rPr>
          <w:rFonts w:cstheme="minorHAnsi"/>
        </w:rPr>
        <w:t>Recyclage d’</w:t>
      </w:r>
      <w:r w:rsidR="008C4511">
        <w:rPr>
          <w:rFonts w:cstheme="minorHAnsi"/>
        </w:rPr>
        <w:t>Inertes</w:t>
      </w:r>
      <w:r w:rsidRPr="002611B6">
        <w:rPr>
          <w:rFonts w:cstheme="minorHAnsi"/>
        </w:rPr>
        <w:t xml:space="preserve">, vaudra tentative de négociation amiable pour les manquements suivants ayant le même objet. Ainsi, une nouvelle </w:t>
      </w:r>
      <w:r w:rsidRPr="002611B6">
        <w:rPr>
          <w:rFonts w:cstheme="minorHAnsi"/>
        </w:rPr>
        <w:lastRenderedPageBreak/>
        <w:t xml:space="preserve">notification et un nouveau délai d’un (1) mois ne seront pas appliqués et </w:t>
      </w:r>
      <w:r w:rsidR="00BE57BE">
        <w:rPr>
          <w:rFonts w:cstheme="minorHAnsi"/>
        </w:rPr>
        <w:t>VALOBAT</w:t>
      </w:r>
      <w:r w:rsidRPr="002611B6">
        <w:rPr>
          <w:rFonts w:cstheme="minorHAnsi"/>
        </w:rPr>
        <w:t xml:space="preserve"> pourra saisir la juridiction concernée de l’ensemble des manquements constatés</w:t>
      </w:r>
      <w:r w:rsidRPr="00817C10">
        <w:rPr>
          <w:rFonts w:cstheme="minorHAnsi"/>
        </w:rPr>
        <w:t>.</w:t>
      </w:r>
    </w:p>
    <w:p w14:paraId="07007255" w14:textId="77777777" w:rsidR="00D13237" w:rsidRPr="00DC32EB" w:rsidRDefault="00D13237" w:rsidP="00D13237">
      <w:pPr>
        <w:spacing w:after="0" w:line="240" w:lineRule="auto"/>
        <w:ind w:left="0"/>
        <w:rPr>
          <w:rFonts w:cstheme="minorHAnsi"/>
        </w:rPr>
      </w:pPr>
    </w:p>
    <w:p w14:paraId="372EE286" w14:textId="77777777" w:rsidR="00D13237" w:rsidRPr="00DC32EB" w:rsidRDefault="00D13237" w:rsidP="00D13237">
      <w:pPr>
        <w:spacing w:after="0" w:line="240" w:lineRule="auto"/>
        <w:ind w:left="0"/>
        <w:rPr>
          <w:rFonts w:cstheme="minorHAnsi"/>
        </w:rPr>
      </w:pPr>
      <w:r>
        <w:rPr>
          <w:rFonts w:cstheme="minorHAnsi"/>
          <w:b/>
          <w:bCs/>
        </w:rPr>
        <w:t>25.5</w:t>
      </w:r>
      <w:r>
        <w:rPr>
          <w:rFonts w:cstheme="minorHAnsi"/>
        </w:rPr>
        <w:t xml:space="preserve"> </w:t>
      </w:r>
      <w:r w:rsidRPr="00DC32EB">
        <w:rPr>
          <w:rFonts w:cstheme="minorHAnsi"/>
        </w:rPr>
        <w:t>Les stipulations qui précédent n’empêcheront toutefois pas les Parties de prendre, devant tous tribunaux compétents, toutes mesures conservatoires ou provisoires nécessaires à la préservation de leurs intérêts réciproques.</w:t>
      </w:r>
    </w:p>
    <w:p w14:paraId="1CB4F8A3" w14:textId="77777777" w:rsidR="00D13237" w:rsidRDefault="00D13237" w:rsidP="00D13237">
      <w:pPr>
        <w:ind w:left="78" w:right="4"/>
        <w:rPr>
          <w:b/>
        </w:rPr>
      </w:pPr>
    </w:p>
    <w:p w14:paraId="60A76483" w14:textId="77777777" w:rsidR="004525B9" w:rsidRDefault="004525B9" w:rsidP="004525B9">
      <w:pPr>
        <w:ind w:left="78" w:right="4"/>
        <w:rPr>
          <w:b/>
        </w:rPr>
      </w:pPr>
    </w:p>
    <w:p w14:paraId="6E592234" w14:textId="11764C51" w:rsidR="007E3774" w:rsidRDefault="007E3774" w:rsidP="00E93C24">
      <w:pPr>
        <w:shd w:val="clear" w:color="auto" w:fill="FFFFFF"/>
        <w:spacing w:before="100" w:beforeAutospacing="1" w:after="100" w:afterAutospacing="1" w:line="240" w:lineRule="auto"/>
        <w:ind w:left="10"/>
        <w:rPr>
          <w:rFonts w:cstheme="minorHAnsi"/>
        </w:rPr>
      </w:pPr>
      <w:r>
        <w:rPr>
          <w:rFonts w:cstheme="minorHAnsi"/>
        </w:rPr>
        <w:t>A Courbevoie, le ……………………………….</w:t>
      </w:r>
    </w:p>
    <w:p w14:paraId="2A1E473A" w14:textId="77777777" w:rsidR="007E3774" w:rsidRDefault="007E3774" w:rsidP="00E93C24">
      <w:pPr>
        <w:ind w:left="0" w:right="4"/>
        <w:rPr>
          <w:b/>
        </w:rPr>
      </w:pPr>
    </w:p>
    <w:p w14:paraId="10C7E7B5" w14:textId="15A8FBCB" w:rsidR="004525B9" w:rsidRDefault="004525B9" w:rsidP="003B3427">
      <w:pPr>
        <w:shd w:val="clear" w:color="auto" w:fill="FFFFFF"/>
        <w:spacing w:before="100" w:beforeAutospacing="1" w:after="100" w:afterAutospacing="1" w:line="240" w:lineRule="auto"/>
        <w:ind w:left="10"/>
        <w:rPr>
          <w:rFonts w:cstheme="minorHAnsi"/>
          <w:b/>
          <w:bCs/>
        </w:rPr>
      </w:pPr>
      <w:r>
        <w:rPr>
          <w:rFonts w:cstheme="minorHAnsi"/>
          <w:b/>
          <w:bCs/>
        </w:rPr>
        <w:t xml:space="preserve">Pour la </w:t>
      </w:r>
      <w:r w:rsidR="008C4511">
        <w:rPr>
          <w:rFonts w:cstheme="minorHAnsi"/>
          <w:b/>
          <w:bCs/>
        </w:rPr>
        <w:t xml:space="preserve">Plateforme de </w:t>
      </w:r>
      <w:r w:rsidR="003D6F2D">
        <w:rPr>
          <w:rFonts w:cstheme="minorHAnsi"/>
          <w:b/>
          <w:bCs/>
        </w:rPr>
        <w:t>Recyclage d’</w:t>
      </w:r>
      <w:r w:rsidR="008C4511">
        <w:rPr>
          <w:rFonts w:cstheme="minorHAnsi"/>
          <w:b/>
          <w:bCs/>
        </w:rPr>
        <w:t>Inertes</w:t>
      </w:r>
      <w:r>
        <w:rPr>
          <w:rFonts w:cstheme="minorHAnsi"/>
          <w:b/>
          <w:bCs/>
        </w:rPr>
        <w:t xml:space="preserve"> : </w:t>
      </w:r>
    </w:p>
    <w:p w14:paraId="6010D6BB" w14:textId="77777777" w:rsidR="004525B9" w:rsidRDefault="004525B9" w:rsidP="003B3427">
      <w:pPr>
        <w:shd w:val="clear" w:color="auto" w:fill="FFFFFF"/>
        <w:spacing w:before="100" w:beforeAutospacing="1" w:after="100" w:afterAutospacing="1" w:line="240" w:lineRule="auto"/>
        <w:ind w:left="10"/>
        <w:rPr>
          <w:rFonts w:cstheme="minorHAnsi"/>
          <w:b/>
          <w:bCs/>
        </w:rPr>
      </w:pPr>
      <w:r>
        <w:rPr>
          <w:rFonts w:cstheme="minorHAnsi"/>
          <w:b/>
          <w:bCs/>
        </w:rPr>
        <w:t>Mention « Lu et approuvé, Bon pour accord » à apposer avant signature</w:t>
      </w:r>
    </w:p>
    <w:p w14:paraId="7DDC3E0D" w14:textId="77777777" w:rsidR="00453678" w:rsidRDefault="00453678" w:rsidP="007E3774">
      <w:pPr>
        <w:shd w:val="clear" w:color="auto" w:fill="FFFFFF"/>
        <w:spacing w:before="100" w:beforeAutospacing="1" w:after="100" w:afterAutospacing="1" w:line="240" w:lineRule="auto"/>
        <w:ind w:left="10"/>
        <w:rPr>
          <w:rFonts w:cstheme="minorHAnsi"/>
          <w:b/>
          <w:bCs/>
        </w:rPr>
      </w:pPr>
    </w:p>
    <w:p w14:paraId="6992F53B" w14:textId="77777777" w:rsidR="00453678" w:rsidRDefault="00453678" w:rsidP="007E3774">
      <w:pPr>
        <w:shd w:val="clear" w:color="auto" w:fill="FFFFFF"/>
        <w:spacing w:before="100" w:beforeAutospacing="1" w:after="100" w:afterAutospacing="1" w:line="240" w:lineRule="auto"/>
        <w:ind w:left="10"/>
        <w:rPr>
          <w:rFonts w:cstheme="minorHAnsi"/>
          <w:b/>
          <w:bCs/>
        </w:rPr>
      </w:pPr>
    </w:p>
    <w:p w14:paraId="2C6D979A" w14:textId="0165C810" w:rsidR="00CA6ABD" w:rsidRDefault="00CA6ABD" w:rsidP="007E3774">
      <w:pPr>
        <w:shd w:val="clear" w:color="auto" w:fill="FFFFFF"/>
        <w:spacing w:before="100" w:beforeAutospacing="1" w:after="100" w:afterAutospacing="1" w:line="240" w:lineRule="auto"/>
        <w:ind w:left="10"/>
        <w:rPr>
          <w:rFonts w:cstheme="minorHAnsi"/>
          <w:b/>
          <w:bCs/>
        </w:rPr>
      </w:pPr>
    </w:p>
    <w:p w14:paraId="06FF979C" w14:textId="5B1720C5" w:rsidR="00CA6ABD" w:rsidRDefault="00CA6ABD" w:rsidP="007E3774">
      <w:pPr>
        <w:shd w:val="clear" w:color="auto" w:fill="FFFFFF"/>
        <w:spacing w:before="100" w:beforeAutospacing="1" w:after="100" w:afterAutospacing="1" w:line="240" w:lineRule="auto"/>
        <w:ind w:left="10"/>
        <w:rPr>
          <w:rFonts w:cstheme="minorHAnsi"/>
          <w:b/>
          <w:bCs/>
        </w:rPr>
      </w:pPr>
    </w:p>
    <w:p w14:paraId="2DAD3EE8" w14:textId="56C1DC74" w:rsidR="00453678" w:rsidRDefault="00453678" w:rsidP="007E3774">
      <w:pPr>
        <w:shd w:val="clear" w:color="auto" w:fill="FFFFFF"/>
        <w:spacing w:before="100" w:beforeAutospacing="1" w:after="100" w:afterAutospacing="1" w:line="240" w:lineRule="auto"/>
        <w:ind w:left="10"/>
        <w:rPr>
          <w:rFonts w:cstheme="minorHAnsi"/>
          <w:b/>
          <w:bCs/>
        </w:rPr>
      </w:pPr>
    </w:p>
    <w:p w14:paraId="010AA4D2" w14:textId="53D506B1" w:rsidR="004525B9" w:rsidRDefault="00453678" w:rsidP="00E93C24">
      <w:pPr>
        <w:shd w:val="clear" w:color="auto" w:fill="FFFFFF"/>
        <w:spacing w:before="100" w:beforeAutospacing="1" w:after="100" w:afterAutospacing="1" w:line="240" w:lineRule="auto"/>
        <w:ind w:left="10"/>
        <w:rPr>
          <w:rFonts w:cstheme="minorHAnsi"/>
          <w:b/>
          <w:bCs/>
        </w:rPr>
      </w:pPr>
      <w:r>
        <w:rPr>
          <w:rFonts w:cstheme="minorHAnsi"/>
          <w:b/>
          <w:bCs/>
        </w:rPr>
        <w:t>Pour VALOBAT</w:t>
      </w:r>
      <w:r w:rsidR="00840701">
        <w:rPr>
          <w:rFonts w:cstheme="minorHAnsi"/>
          <w:b/>
          <w:bCs/>
        </w:rPr>
        <w:t> :</w:t>
      </w:r>
    </w:p>
    <w:p w14:paraId="4B47AA9C" w14:textId="31B054AC" w:rsidR="00BF2ED0" w:rsidRDefault="00B94C1D" w:rsidP="00E93C24">
      <w:pPr>
        <w:spacing w:after="0" w:line="240" w:lineRule="auto"/>
        <w:ind w:left="10"/>
        <w:rPr>
          <w:rFonts w:cstheme="minorHAnsi"/>
        </w:rPr>
      </w:pPr>
      <w:r>
        <w:rPr>
          <w:noProof/>
          <w:color w:val="000000" w:themeColor="text1"/>
        </w:rPr>
        <w:drawing>
          <wp:anchor distT="0" distB="0" distL="114300" distR="114300" simplePos="0" relativeHeight="251658243" behindDoc="0" locked="0" layoutInCell="1" allowOverlap="1" wp14:anchorId="19F03540" wp14:editId="54AD187C">
            <wp:simplePos x="0" y="0"/>
            <wp:positionH relativeFrom="margin">
              <wp:align>left</wp:align>
            </wp:positionH>
            <wp:positionV relativeFrom="page">
              <wp:posOffset>6221930</wp:posOffset>
            </wp:positionV>
            <wp:extent cx="1731010" cy="596900"/>
            <wp:effectExtent l="0" t="0" r="2540" b="0"/>
            <wp:wrapSquare wrapText="bothSides"/>
            <wp:docPr id="35003026" name="Image 3" descr="Une image contenant croquis, Dessin d’enf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03026" name="Image 3" descr="Une image contenant croquis, Dessin d’enfant, dessin&#10;&#10;Description générée automatiqueme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31010" cy="596900"/>
                    </a:xfrm>
                    <a:prstGeom prst="rect">
                      <a:avLst/>
                    </a:prstGeom>
                  </pic:spPr>
                </pic:pic>
              </a:graphicData>
            </a:graphic>
          </wp:anchor>
        </w:drawing>
      </w:r>
    </w:p>
    <w:p w14:paraId="7A26CBD5" w14:textId="14AC511C" w:rsidR="003B3427" w:rsidRDefault="003B3427" w:rsidP="003B3427">
      <w:pPr>
        <w:spacing w:after="259" w:line="264" w:lineRule="auto"/>
        <w:ind w:left="0" w:firstLine="0"/>
        <w:rPr>
          <w:color w:val="000000" w:themeColor="text1"/>
        </w:rPr>
      </w:pPr>
      <w:r>
        <w:rPr>
          <w:noProof/>
          <w:color w:val="000000" w:themeColor="text1"/>
        </w:rPr>
        <w:drawing>
          <wp:anchor distT="0" distB="0" distL="114300" distR="114300" simplePos="0" relativeHeight="251658244" behindDoc="0" locked="0" layoutInCell="1" allowOverlap="1" wp14:anchorId="030078D7" wp14:editId="7FC09D34">
            <wp:simplePos x="0" y="0"/>
            <wp:positionH relativeFrom="margin">
              <wp:align>center</wp:align>
            </wp:positionH>
            <wp:positionV relativeFrom="paragraph">
              <wp:posOffset>10795</wp:posOffset>
            </wp:positionV>
            <wp:extent cx="1511300" cy="937260"/>
            <wp:effectExtent l="0" t="0" r="0" b="0"/>
            <wp:wrapThrough wrapText="bothSides">
              <wp:wrapPolygon edited="0">
                <wp:start x="5445" y="0"/>
                <wp:lineTo x="2723" y="7024"/>
                <wp:lineTo x="2723" y="11415"/>
                <wp:lineTo x="5718" y="14049"/>
                <wp:lineTo x="0" y="14488"/>
                <wp:lineTo x="0" y="19317"/>
                <wp:lineTo x="3539" y="21073"/>
                <wp:lineTo x="17425" y="21073"/>
                <wp:lineTo x="21237" y="19317"/>
                <wp:lineTo x="21237" y="14488"/>
                <wp:lineTo x="15519" y="14049"/>
                <wp:lineTo x="18514" y="11415"/>
                <wp:lineTo x="18242" y="7024"/>
                <wp:lineTo x="15792" y="0"/>
                <wp:lineTo x="5445" y="0"/>
              </wp:wrapPolygon>
            </wp:wrapThrough>
            <wp:docPr id="1444389411" name="Image 4"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389411" name="Image 4" descr="Une image contenant noir, obscurité&#10;&#10;Description générée automatiquemen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11300" cy="937260"/>
                    </a:xfrm>
                    <a:prstGeom prst="rect">
                      <a:avLst/>
                    </a:prstGeom>
                  </pic:spPr>
                </pic:pic>
              </a:graphicData>
            </a:graphic>
            <wp14:sizeRelH relativeFrom="margin">
              <wp14:pctWidth>0</wp14:pctWidth>
            </wp14:sizeRelH>
            <wp14:sizeRelV relativeFrom="margin">
              <wp14:pctHeight>0</wp14:pctHeight>
            </wp14:sizeRelV>
          </wp:anchor>
        </w:drawing>
      </w:r>
    </w:p>
    <w:p w14:paraId="3D66A377" w14:textId="4C2CDDAB" w:rsidR="003B3427" w:rsidRDefault="003B3427" w:rsidP="003B3427">
      <w:pPr>
        <w:spacing w:after="259" w:line="264" w:lineRule="auto"/>
        <w:ind w:left="0" w:firstLine="0"/>
        <w:rPr>
          <w:color w:val="000000" w:themeColor="text1"/>
        </w:rPr>
      </w:pPr>
    </w:p>
    <w:p w14:paraId="2599D417" w14:textId="2BF04A10" w:rsidR="003B3427" w:rsidRDefault="003B3427" w:rsidP="003B3427">
      <w:pPr>
        <w:spacing w:after="0" w:line="264" w:lineRule="auto"/>
        <w:ind w:left="0" w:firstLine="0"/>
        <w:rPr>
          <w:color w:val="000000" w:themeColor="text1"/>
        </w:rPr>
      </w:pPr>
      <w:r>
        <w:rPr>
          <w:color w:val="000000" w:themeColor="text1"/>
        </w:rPr>
        <w:t>Sébastien Flichy</w:t>
      </w:r>
    </w:p>
    <w:p w14:paraId="196A3140" w14:textId="41FB213E" w:rsidR="003B3427" w:rsidRDefault="003B3427" w:rsidP="003B3427">
      <w:pPr>
        <w:spacing w:after="0" w:line="264" w:lineRule="auto"/>
        <w:ind w:left="0" w:firstLine="0"/>
        <w:rPr>
          <w:color w:val="000000" w:themeColor="text1"/>
        </w:rPr>
      </w:pPr>
      <w:r>
        <w:rPr>
          <w:color w:val="000000" w:themeColor="text1"/>
        </w:rPr>
        <w:t>Directeur des Opérations</w:t>
      </w:r>
    </w:p>
    <w:p w14:paraId="36C28054" w14:textId="218DFDC5" w:rsidR="00BF2ED0" w:rsidRPr="00215AF4" w:rsidRDefault="00BF2ED0" w:rsidP="00E93C24">
      <w:pPr>
        <w:spacing w:after="0" w:line="240" w:lineRule="auto"/>
        <w:ind w:left="10"/>
        <w:rPr>
          <w:rFonts w:cs="Tahoma"/>
        </w:rPr>
      </w:pPr>
    </w:p>
    <w:p w14:paraId="5CC1845E" w14:textId="597BBDF5" w:rsidR="00BA1969" w:rsidRDefault="00BA1969" w:rsidP="00BF2ED0">
      <w:pPr>
        <w:spacing w:after="259" w:line="264" w:lineRule="auto"/>
        <w:ind w:left="0" w:firstLine="0"/>
        <w:rPr>
          <w:color w:val="000000" w:themeColor="text1"/>
        </w:rPr>
      </w:pPr>
    </w:p>
    <w:sectPr w:rsidR="00BA1969" w:rsidSect="00626769">
      <w:headerReference w:type="default" r:id="rId21"/>
      <w:footerReference w:type="default" r:id="rId22"/>
      <w:type w:val="continuous"/>
      <w:pgSz w:w="11906" w:h="16838"/>
      <w:pgMar w:top="1613" w:right="1418" w:bottom="1235" w:left="184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323A2" w14:textId="77777777" w:rsidR="002726D8" w:rsidRDefault="002726D8">
      <w:pPr>
        <w:spacing w:after="0" w:line="240" w:lineRule="auto"/>
      </w:pPr>
      <w:r>
        <w:separator/>
      </w:r>
    </w:p>
  </w:endnote>
  <w:endnote w:type="continuationSeparator" w:id="0">
    <w:p w14:paraId="452BAD15" w14:textId="77777777" w:rsidR="002726D8" w:rsidRDefault="002726D8">
      <w:pPr>
        <w:spacing w:after="0" w:line="240" w:lineRule="auto"/>
      </w:pPr>
      <w:r>
        <w:continuationSeparator/>
      </w:r>
    </w:p>
  </w:endnote>
  <w:endnote w:type="continuationNotice" w:id="1">
    <w:p w14:paraId="6E036556" w14:textId="77777777" w:rsidR="002726D8" w:rsidRDefault="002726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era 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2FC49" w14:textId="77777777" w:rsidR="00667653" w:rsidRDefault="00667653" w:rsidP="00667653">
    <w:pPr>
      <w:pStyle w:val="Pieddepage"/>
      <w:jc w:val="center"/>
      <w:rPr>
        <w:color w:val="000000" w:themeColor="text1"/>
      </w:rPr>
    </w:pPr>
    <w:r>
      <w:rPr>
        <w:color w:val="000000" w:themeColor="text1"/>
      </w:rPr>
      <w:t>______________________________________________________________________________</w:t>
    </w:r>
  </w:p>
  <w:p w14:paraId="37B57A40" w14:textId="26A00A83" w:rsidR="00667653" w:rsidRPr="00666999" w:rsidRDefault="00453678" w:rsidP="00667653">
    <w:pPr>
      <w:pStyle w:val="Pieddepage"/>
      <w:jc w:val="right"/>
      <w:rPr>
        <w:sz w:val="18"/>
        <w:szCs w:val="18"/>
      </w:rPr>
    </w:pPr>
    <w:r>
      <w:rPr>
        <w:color w:val="000000" w:themeColor="text1"/>
        <w:sz w:val="18"/>
        <w:szCs w:val="18"/>
      </w:rPr>
      <w:t xml:space="preserve">REP PMCB - </w:t>
    </w:r>
    <w:r w:rsidR="00BA1969" w:rsidRPr="00666999">
      <w:rPr>
        <w:color w:val="000000" w:themeColor="text1"/>
        <w:sz w:val="18"/>
        <w:szCs w:val="18"/>
      </w:rPr>
      <w:t xml:space="preserve">CP </w:t>
    </w:r>
    <w:r w:rsidR="00667653" w:rsidRPr="00666999">
      <w:rPr>
        <w:color w:val="000000" w:themeColor="text1"/>
        <w:sz w:val="18"/>
        <w:szCs w:val="18"/>
      </w:rPr>
      <w:t xml:space="preserve">Plateforme de Recyclage d’Inertes - Version </w:t>
    </w:r>
    <w:r w:rsidR="002008A8">
      <w:rPr>
        <w:color w:val="000000" w:themeColor="text1"/>
        <w:sz w:val="18"/>
        <w:szCs w:val="18"/>
      </w:rPr>
      <w:t>janvier 2025</w:t>
    </w:r>
    <w:r w:rsidR="00667653" w:rsidRPr="00666999">
      <w:rPr>
        <w:color w:val="000000" w:themeColor="text1"/>
        <w:sz w:val="18"/>
        <w:szCs w:val="18"/>
      </w:rPr>
      <w:tab/>
      <w:t xml:space="preserve">Page </w:t>
    </w:r>
    <w:r w:rsidR="00667653" w:rsidRPr="00666999">
      <w:rPr>
        <w:color w:val="000000" w:themeColor="text1"/>
        <w:sz w:val="18"/>
        <w:szCs w:val="18"/>
      </w:rPr>
      <w:fldChar w:fldCharType="begin"/>
    </w:r>
    <w:r w:rsidR="00667653" w:rsidRPr="00666999">
      <w:rPr>
        <w:color w:val="000000" w:themeColor="text1"/>
        <w:sz w:val="18"/>
        <w:szCs w:val="18"/>
      </w:rPr>
      <w:instrText>PAGE  \* Arabic  \* MERGEFORMAT</w:instrText>
    </w:r>
    <w:r w:rsidR="00667653" w:rsidRPr="00666999">
      <w:rPr>
        <w:color w:val="000000" w:themeColor="text1"/>
        <w:sz w:val="18"/>
        <w:szCs w:val="18"/>
      </w:rPr>
      <w:fldChar w:fldCharType="separate"/>
    </w:r>
    <w:r w:rsidR="00667653" w:rsidRPr="00666999">
      <w:rPr>
        <w:color w:val="000000" w:themeColor="text1"/>
        <w:sz w:val="18"/>
        <w:szCs w:val="18"/>
      </w:rPr>
      <w:t>1</w:t>
    </w:r>
    <w:r w:rsidR="00667653" w:rsidRPr="00666999">
      <w:rPr>
        <w:color w:val="000000" w:themeColor="text1"/>
        <w:sz w:val="18"/>
        <w:szCs w:val="18"/>
      </w:rPr>
      <w:fldChar w:fldCharType="end"/>
    </w:r>
    <w:r w:rsidR="00667653" w:rsidRPr="00666999">
      <w:rPr>
        <w:color w:val="000000" w:themeColor="text1"/>
        <w:sz w:val="18"/>
        <w:szCs w:val="18"/>
      </w:rPr>
      <w:t xml:space="preserve"> sur </w:t>
    </w:r>
    <w:r w:rsidR="00667653" w:rsidRPr="00666999">
      <w:rPr>
        <w:color w:val="000000" w:themeColor="text1"/>
        <w:sz w:val="18"/>
        <w:szCs w:val="18"/>
      </w:rPr>
      <w:fldChar w:fldCharType="begin"/>
    </w:r>
    <w:r w:rsidR="00667653" w:rsidRPr="00666999">
      <w:rPr>
        <w:color w:val="000000" w:themeColor="text1"/>
        <w:sz w:val="18"/>
        <w:szCs w:val="18"/>
      </w:rPr>
      <w:instrText>NUMPAGES  \* Arabic  \* MERGEFORMAT</w:instrText>
    </w:r>
    <w:r w:rsidR="00667653" w:rsidRPr="00666999">
      <w:rPr>
        <w:color w:val="000000" w:themeColor="text1"/>
        <w:sz w:val="18"/>
        <w:szCs w:val="18"/>
      </w:rPr>
      <w:fldChar w:fldCharType="separate"/>
    </w:r>
    <w:r w:rsidR="00667653" w:rsidRPr="00666999">
      <w:rPr>
        <w:color w:val="000000" w:themeColor="text1"/>
        <w:sz w:val="18"/>
        <w:szCs w:val="18"/>
      </w:rPr>
      <w:t>38</w:t>
    </w:r>
    <w:r w:rsidR="00667653" w:rsidRPr="00666999">
      <w:rPr>
        <w:color w:val="000000" w:themeColor="text1"/>
        <w:sz w:val="18"/>
        <w:szCs w:val="18"/>
      </w:rPr>
      <w:fldChar w:fldCharType="end"/>
    </w:r>
  </w:p>
  <w:p w14:paraId="11387027" w14:textId="77777777" w:rsidR="00250AFB" w:rsidRPr="00A96660" w:rsidRDefault="00250AFB" w:rsidP="00A9666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B5C4A" w14:textId="77777777" w:rsidR="009333C1" w:rsidRDefault="009333C1" w:rsidP="009333C1">
    <w:pPr>
      <w:pStyle w:val="Pieddepage"/>
      <w:jc w:val="center"/>
      <w:rPr>
        <w:color w:val="000000" w:themeColor="text1"/>
      </w:rPr>
    </w:pPr>
    <w:r>
      <w:rPr>
        <w:color w:val="000000" w:themeColor="text1"/>
      </w:rPr>
      <w:t>______________________________________________________________________________</w:t>
    </w:r>
  </w:p>
  <w:p w14:paraId="04B02CD9" w14:textId="5FBF70C4" w:rsidR="009333C1" w:rsidRPr="00A96660" w:rsidRDefault="009333C1" w:rsidP="00EA0FCB">
    <w:pPr>
      <w:pStyle w:val="Pieddepage"/>
    </w:pPr>
    <w:r>
      <w:rPr>
        <w:color w:val="000000" w:themeColor="text1"/>
      </w:rPr>
      <w:t>CP Plateforme de Recyclage d’Inertes - Version novembre 2022</w:t>
    </w:r>
    <w:r>
      <w:rPr>
        <w:color w:val="000000" w:themeColor="text1"/>
      </w:rPr>
      <w:tab/>
    </w:r>
    <w:r w:rsidRPr="00B0058C">
      <w:rPr>
        <w:color w:val="000000" w:themeColor="text1"/>
      </w:rPr>
      <w:t xml:space="preserve">Page </w:t>
    </w:r>
    <w:r w:rsidRPr="00B0058C">
      <w:rPr>
        <w:color w:val="000000" w:themeColor="text1"/>
      </w:rPr>
      <w:fldChar w:fldCharType="begin"/>
    </w:r>
    <w:r w:rsidRPr="00B0058C">
      <w:rPr>
        <w:color w:val="000000" w:themeColor="text1"/>
      </w:rPr>
      <w:instrText>PAGE  \* Arabic  \* MERGEFORMAT</w:instrText>
    </w:r>
    <w:r w:rsidRPr="00B0058C">
      <w:rPr>
        <w:color w:val="000000" w:themeColor="text1"/>
      </w:rPr>
      <w:fldChar w:fldCharType="separate"/>
    </w:r>
    <w:r>
      <w:rPr>
        <w:color w:val="000000" w:themeColor="text1"/>
      </w:rPr>
      <w:t>1</w:t>
    </w:r>
    <w:r w:rsidRPr="00B0058C">
      <w:rPr>
        <w:color w:val="000000" w:themeColor="text1"/>
      </w:rPr>
      <w:fldChar w:fldCharType="end"/>
    </w:r>
    <w:r w:rsidRPr="00B0058C">
      <w:rPr>
        <w:color w:val="000000" w:themeColor="text1"/>
      </w:rPr>
      <w:t xml:space="preserve"> sur </w:t>
    </w:r>
    <w:r w:rsidRPr="00B0058C">
      <w:rPr>
        <w:color w:val="000000" w:themeColor="text1"/>
      </w:rPr>
      <w:fldChar w:fldCharType="begin"/>
    </w:r>
    <w:r w:rsidRPr="00B0058C">
      <w:rPr>
        <w:color w:val="000000" w:themeColor="text1"/>
      </w:rPr>
      <w:instrText>NUMPAGES  \* Arabic  \* MERGEFORMAT</w:instrText>
    </w:r>
    <w:r w:rsidRPr="00B0058C">
      <w:rPr>
        <w:color w:val="000000" w:themeColor="text1"/>
      </w:rPr>
      <w:fldChar w:fldCharType="separate"/>
    </w:r>
    <w:r>
      <w:rPr>
        <w:color w:val="000000" w:themeColor="text1"/>
      </w:rPr>
      <w:t>38</w:t>
    </w:r>
    <w:r w:rsidRPr="00B0058C">
      <w:rPr>
        <w:color w:val="000000" w:themeColor="text1"/>
      </w:rPr>
      <w:fldChar w:fldCharType="end"/>
    </w:r>
  </w:p>
  <w:p w14:paraId="4C5FF080" w14:textId="30BE504D" w:rsidR="00794D81" w:rsidRPr="009333C1" w:rsidRDefault="00794D81" w:rsidP="009333C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835CF" w14:textId="3C284D8C" w:rsidR="00736CD0" w:rsidRDefault="00736CD0" w:rsidP="00736CD0">
    <w:pPr>
      <w:pStyle w:val="Pieddepage"/>
      <w:rPr>
        <w:sz w:val="20"/>
        <w:szCs w:val="20"/>
      </w:rPr>
    </w:pPr>
    <w:r>
      <w:rPr>
        <w:sz w:val="20"/>
        <w:szCs w:val="20"/>
      </w:rPr>
      <w:t>______________________________________________________________________________________</w:t>
    </w:r>
  </w:p>
  <w:p w14:paraId="696529ED" w14:textId="4DAECF20" w:rsidR="00736CD0" w:rsidRPr="008D0C67" w:rsidRDefault="00241B52" w:rsidP="00736CD0">
    <w:pPr>
      <w:pStyle w:val="Pieddepage"/>
      <w:rPr>
        <w:sz w:val="18"/>
        <w:szCs w:val="18"/>
      </w:rPr>
    </w:pPr>
    <w:r>
      <w:rPr>
        <w:sz w:val="18"/>
        <w:szCs w:val="18"/>
      </w:rPr>
      <w:t xml:space="preserve">REP PMCB - </w:t>
    </w:r>
    <w:r w:rsidR="00E93C24">
      <w:rPr>
        <w:sz w:val="18"/>
        <w:szCs w:val="18"/>
      </w:rPr>
      <w:t>CG</w:t>
    </w:r>
    <w:r w:rsidR="00736CD0" w:rsidRPr="008D0C67">
      <w:rPr>
        <w:sz w:val="18"/>
        <w:szCs w:val="18"/>
      </w:rPr>
      <w:t xml:space="preserve"> </w:t>
    </w:r>
    <w:r w:rsidR="00E93C24">
      <w:rPr>
        <w:sz w:val="18"/>
        <w:szCs w:val="18"/>
      </w:rPr>
      <w:t>Plateforme de Recyclage d’Inertes</w:t>
    </w:r>
    <w:r w:rsidR="00736CD0" w:rsidRPr="008D0C67">
      <w:rPr>
        <w:sz w:val="18"/>
        <w:szCs w:val="18"/>
      </w:rPr>
      <w:t xml:space="preserve"> – Version </w:t>
    </w:r>
    <w:r w:rsidR="00E93C24">
      <w:rPr>
        <w:sz w:val="18"/>
        <w:szCs w:val="18"/>
      </w:rPr>
      <w:t>Janvier</w:t>
    </w:r>
    <w:r w:rsidR="00736CD0">
      <w:rPr>
        <w:sz w:val="18"/>
        <w:szCs w:val="18"/>
      </w:rPr>
      <w:t xml:space="preserve"> 202</w:t>
    </w:r>
    <w:r w:rsidR="00E93C24">
      <w:rPr>
        <w:sz w:val="18"/>
        <w:szCs w:val="18"/>
      </w:rPr>
      <w:t>5</w:t>
    </w:r>
    <w:r w:rsidR="00736CD0" w:rsidRPr="008D0C67">
      <w:rPr>
        <w:sz w:val="18"/>
        <w:szCs w:val="18"/>
      </w:rPr>
      <w:tab/>
      <w:t xml:space="preserve">page </w:t>
    </w:r>
    <w:r w:rsidR="00736CD0" w:rsidRPr="008D0C67">
      <w:rPr>
        <w:sz w:val="18"/>
        <w:szCs w:val="18"/>
      </w:rPr>
      <w:fldChar w:fldCharType="begin"/>
    </w:r>
    <w:r w:rsidR="00736CD0" w:rsidRPr="008D0C67">
      <w:rPr>
        <w:sz w:val="18"/>
        <w:szCs w:val="18"/>
      </w:rPr>
      <w:instrText>PAGE   \* MERGEFORMAT</w:instrText>
    </w:r>
    <w:r w:rsidR="00736CD0" w:rsidRPr="008D0C67">
      <w:rPr>
        <w:sz w:val="18"/>
        <w:szCs w:val="18"/>
      </w:rPr>
      <w:fldChar w:fldCharType="separate"/>
    </w:r>
    <w:r w:rsidR="00736CD0">
      <w:rPr>
        <w:sz w:val="18"/>
        <w:szCs w:val="18"/>
      </w:rPr>
      <w:t>39</w:t>
    </w:r>
    <w:r w:rsidR="00736CD0" w:rsidRPr="008D0C67">
      <w:rPr>
        <w:sz w:val="18"/>
        <w:szCs w:val="18"/>
      </w:rPr>
      <w:fldChar w:fldCharType="end"/>
    </w:r>
    <w:r w:rsidR="00736CD0" w:rsidRPr="008D0C67">
      <w:rPr>
        <w:sz w:val="18"/>
        <w:szCs w:val="18"/>
      </w:rPr>
      <w:t xml:space="preserve"> sur </w:t>
    </w:r>
    <w:r w:rsidR="00736CD0" w:rsidRPr="008D0C67">
      <w:rPr>
        <w:sz w:val="18"/>
        <w:szCs w:val="18"/>
      </w:rPr>
      <w:fldChar w:fldCharType="begin"/>
    </w:r>
    <w:r w:rsidR="00736CD0" w:rsidRPr="008D0C67">
      <w:rPr>
        <w:sz w:val="18"/>
        <w:szCs w:val="18"/>
      </w:rPr>
      <w:instrText>NUMPAGES  \* Arabic  \* MERGEFORMAT</w:instrText>
    </w:r>
    <w:r w:rsidR="00736CD0" w:rsidRPr="008D0C67">
      <w:rPr>
        <w:sz w:val="18"/>
        <w:szCs w:val="18"/>
      </w:rPr>
      <w:fldChar w:fldCharType="separate"/>
    </w:r>
    <w:r w:rsidR="00736CD0">
      <w:rPr>
        <w:sz w:val="18"/>
        <w:szCs w:val="18"/>
      </w:rPr>
      <w:t>41</w:t>
    </w:r>
    <w:r w:rsidR="00736CD0" w:rsidRPr="008D0C67">
      <w:rPr>
        <w:sz w:val="18"/>
        <w:szCs w:val="18"/>
      </w:rPr>
      <w:fldChar w:fldCharType="end"/>
    </w:r>
    <w:r w:rsidR="00736CD0" w:rsidRPr="008D0C67">
      <w:rPr>
        <w:sz w:val="18"/>
        <w:szCs w:val="18"/>
      </w:rPr>
      <w:t> </w:t>
    </w:r>
  </w:p>
  <w:p w14:paraId="35BDFBC4" w14:textId="77777777" w:rsidR="00AF49B8" w:rsidRDefault="00AF49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C0280" w14:textId="77777777" w:rsidR="002726D8" w:rsidRDefault="002726D8">
      <w:pPr>
        <w:spacing w:after="0" w:line="240" w:lineRule="auto"/>
      </w:pPr>
      <w:r>
        <w:separator/>
      </w:r>
    </w:p>
  </w:footnote>
  <w:footnote w:type="continuationSeparator" w:id="0">
    <w:p w14:paraId="5E45798B" w14:textId="77777777" w:rsidR="002726D8" w:rsidRDefault="002726D8">
      <w:pPr>
        <w:spacing w:after="0" w:line="240" w:lineRule="auto"/>
      </w:pPr>
      <w:r>
        <w:continuationSeparator/>
      </w:r>
    </w:p>
  </w:footnote>
  <w:footnote w:type="continuationNotice" w:id="1">
    <w:p w14:paraId="0F1BA89D" w14:textId="77777777" w:rsidR="002726D8" w:rsidRDefault="002726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6868C" w14:textId="5B03D7B8" w:rsidR="003065F0" w:rsidRDefault="003065F0">
    <w:pPr>
      <w:pStyle w:val="En-tte"/>
    </w:pPr>
    <w:r>
      <w:rPr>
        <w:noProof/>
      </w:rPr>
      <w:drawing>
        <wp:anchor distT="0" distB="0" distL="114300" distR="114300" simplePos="0" relativeHeight="251658241" behindDoc="0" locked="0" layoutInCell="1" allowOverlap="0" wp14:anchorId="3D778848" wp14:editId="0F75C2E6">
          <wp:simplePos x="0" y="0"/>
          <wp:positionH relativeFrom="page">
            <wp:posOffset>5097145</wp:posOffset>
          </wp:positionH>
          <wp:positionV relativeFrom="page">
            <wp:posOffset>219075</wp:posOffset>
          </wp:positionV>
          <wp:extent cx="1562100" cy="569595"/>
          <wp:effectExtent l="0" t="0" r="0" b="0"/>
          <wp:wrapSquare wrapText="bothSides"/>
          <wp:docPr id="13" name="Image 13" descr="Une image contenant texte, clipart&#10;&#10;Description générée automatiquement"/>
          <wp:cNvGraphicFramePr/>
          <a:graphic xmlns:a="http://schemas.openxmlformats.org/drawingml/2006/main">
            <a:graphicData uri="http://schemas.openxmlformats.org/drawingml/2006/picture">
              <pic:pic xmlns:pic="http://schemas.openxmlformats.org/drawingml/2006/picture">
                <pic:nvPicPr>
                  <pic:cNvPr id="13" name="Picture 71" descr="Une image contenant texte, clipart&#10;&#10;Description générée automatiquement"/>
                  <pic:cNvPicPr/>
                </pic:nvPicPr>
                <pic:blipFill>
                  <a:blip r:embed="rId1"/>
                  <a:stretch>
                    <a:fillRect/>
                  </a:stretch>
                </pic:blipFill>
                <pic:spPr>
                  <a:xfrm>
                    <a:off x="0" y="0"/>
                    <a:ext cx="1562100" cy="56959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CF565" w14:textId="10D67459" w:rsidR="00250AFB" w:rsidRDefault="00250AFB" w:rsidP="00250AFB">
    <w:pPr>
      <w:pStyle w:val="En-tte"/>
      <w:jc w:val="center"/>
    </w:pPr>
    <w:r>
      <w:rPr>
        <w:noProof/>
      </w:rPr>
      <w:drawing>
        <wp:anchor distT="0" distB="0" distL="114300" distR="114300" simplePos="0" relativeHeight="251658240" behindDoc="0" locked="0" layoutInCell="1" allowOverlap="0" wp14:anchorId="0E3A3EAC" wp14:editId="50784F24">
          <wp:simplePos x="0" y="0"/>
          <wp:positionH relativeFrom="page">
            <wp:posOffset>4685665</wp:posOffset>
          </wp:positionH>
          <wp:positionV relativeFrom="page">
            <wp:posOffset>205740</wp:posOffset>
          </wp:positionV>
          <wp:extent cx="1562100" cy="569595"/>
          <wp:effectExtent l="0" t="0" r="0" b="0"/>
          <wp:wrapTopAndBottom/>
          <wp:docPr id="9" name="Image 9" descr="Une image contenant texte, clipart&#10;&#10;Description générée automatiquement"/>
          <wp:cNvGraphicFramePr/>
          <a:graphic xmlns:a="http://schemas.openxmlformats.org/drawingml/2006/main">
            <a:graphicData uri="http://schemas.openxmlformats.org/drawingml/2006/picture">
              <pic:pic xmlns:pic="http://schemas.openxmlformats.org/drawingml/2006/picture">
                <pic:nvPicPr>
                  <pic:cNvPr id="7" name="Picture 7" descr="Une image contenant texte, clipart&#10;&#10;Description générée automatiquement"/>
                  <pic:cNvPicPr/>
                </pic:nvPicPr>
                <pic:blipFill>
                  <a:blip r:embed="rId1"/>
                  <a:stretch>
                    <a:fillRect/>
                  </a:stretch>
                </pic:blipFill>
                <pic:spPr>
                  <a:xfrm>
                    <a:off x="0" y="0"/>
                    <a:ext cx="1562100" cy="56959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58DC5" w14:textId="77777777" w:rsidR="00AF49B8" w:rsidRDefault="00AF49B8">
    <w:pPr>
      <w:pStyle w:val="En-tte"/>
    </w:pPr>
    <w:r>
      <w:rPr>
        <w:noProof/>
      </w:rPr>
      <w:drawing>
        <wp:anchor distT="0" distB="0" distL="114300" distR="114300" simplePos="0" relativeHeight="251658243" behindDoc="0" locked="0" layoutInCell="1" allowOverlap="0" wp14:anchorId="4FAC9B8D" wp14:editId="2BD85A06">
          <wp:simplePos x="0" y="0"/>
          <wp:positionH relativeFrom="page">
            <wp:posOffset>125730</wp:posOffset>
          </wp:positionH>
          <wp:positionV relativeFrom="topMargin">
            <wp:posOffset>120650</wp:posOffset>
          </wp:positionV>
          <wp:extent cx="1562100" cy="569595"/>
          <wp:effectExtent l="0" t="0" r="0" b="0"/>
          <wp:wrapTopAndBottom/>
          <wp:docPr id="7" name="Image 7" descr="Une image contenant texte, clipart&#10;&#10;Description générée automatiquement"/>
          <wp:cNvGraphicFramePr/>
          <a:graphic xmlns:a="http://schemas.openxmlformats.org/drawingml/2006/main">
            <a:graphicData uri="http://schemas.openxmlformats.org/drawingml/2006/picture">
              <pic:pic xmlns:pic="http://schemas.openxmlformats.org/drawingml/2006/picture">
                <pic:nvPicPr>
                  <pic:cNvPr id="7" name="Picture 7" descr="Une image contenant texte, clipart&#10;&#10;Description générée automatiquement"/>
                  <pic:cNvPicPr/>
                </pic:nvPicPr>
                <pic:blipFill>
                  <a:blip r:embed="rId1"/>
                  <a:stretch>
                    <a:fillRect/>
                  </a:stretch>
                </pic:blipFill>
                <pic:spPr>
                  <a:xfrm>
                    <a:off x="0" y="0"/>
                    <a:ext cx="1562100" cy="569595"/>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cpqIjmUI" int2:invalidationBookmarkName="" int2:hashCode="cCZq1y9Q8ctegY" int2:id="V42jkW3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6898"/>
    <w:multiLevelType w:val="hybridMultilevel"/>
    <w:tmpl w:val="9AB493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874AF3"/>
    <w:multiLevelType w:val="hybridMultilevel"/>
    <w:tmpl w:val="1B2CC3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A07E31"/>
    <w:multiLevelType w:val="hybridMultilevel"/>
    <w:tmpl w:val="F372EBB2"/>
    <w:lvl w:ilvl="0" w:tplc="4D7013C8">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AF75F1"/>
    <w:multiLevelType w:val="hybridMultilevel"/>
    <w:tmpl w:val="568EF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173194"/>
    <w:multiLevelType w:val="hybridMultilevel"/>
    <w:tmpl w:val="82929E84"/>
    <w:lvl w:ilvl="0" w:tplc="20BAC92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DE465AE"/>
    <w:multiLevelType w:val="hybridMultilevel"/>
    <w:tmpl w:val="7858686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37E4995"/>
    <w:multiLevelType w:val="hybridMultilevel"/>
    <w:tmpl w:val="1A90494A"/>
    <w:lvl w:ilvl="0" w:tplc="B1BC074A">
      <w:start w:val="2"/>
      <w:numFmt w:val="bullet"/>
      <w:lvlText w:val="-"/>
      <w:lvlJc w:val="left"/>
      <w:pPr>
        <w:ind w:left="470" w:hanging="360"/>
      </w:pPr>
      <w:rPr>
        <w:rFonts w:ascii="Calibri" w:eastAsiaTheme="minorEastAsia" w:hAnsi="Calibri" w:cs="Calibri" w:hint="default"/>
      </w:rPr>
    </w:lvl>
    <w:lvl w:ilvl="1" w:tplc="040C0003" w:tentative="1">
      <w:start w:val="1"/>
      <w:numFmt w:val="bullet"/>
      <w:lvlText w:val="o"/>
      <w:lvlJc w:val="left"/>
      <w:pPr>
        <w:ind w:left="1190" w:hanging="360"/>
      </w:pPr>
      <w:rPr>
        <w:rFonts w:ascii="Courier New" w:hAnsi="Courier New" w:cs="Courier New" w:hint="default"/>
      </w:rPr>
    </w:lvl>
    <w:lvl w:ilvl="2" w:tplc="040C0005" w:tentative="1">
      <w:start w:val="1"/>
      <w:numFmt w:val="bullet"/>
      <w:lvlText w:val=""/>
      <w:lvlJc w:val="left"/>
      <w:pPr>
        <w:ind w:left="1910" w:hanging="360"/>
      </w:pPr>
      <w:rPr>
        <w:rFonts w:ascii="Wingdings" w:hAnsi="Wingdings" w:hint="default"/>
      </w:rPr>
    </w:lvl>
    <w:lvl w:ilvl="3" w:tplc="040C0001" w:tentative="1">
      <w:start w:val="1"/>
      <w:numFmt w:val="bullet"/>
      <w:lvlText w:val=""/>
      <w:lvlJc w:val="left"/>
      <w:pPr>
        <w:ind w:left="2630" w:hanging="360"/>
      </w:pPr>
      <w:rPr>
        <w:rFonts w:ascii="Symbol" w:hAnsi="Symbol" w:hint="default"/>
      </w:rPr>
    </w:lvl>
    <w:lvl w:ilvl="4" w:tplc="040C0003" w:tentative="1">
      <w:start w:val="1"/>
      <w:numFmt w:val="bullet"/>
      <w:lvlText w:val="o"/>
      <w:lvlJc w:val="left"/>
      <w:pPr>
        <w:ind w:left="3350" w:hanging="360"/>
      </w:pPr>
      <w:rPr>
        <w:rFonts w:ascii="Courier New" w:hAnsi="Courier New" w:cs="Courier New" w:hint="default"/>
      </w:rPr>
    </w:lvl>
    <w:lvl w:ilvl="5" w:tplc="040C0005" w:tentative="1">
      <w:start w:val="1"/>
      <w:numFmt w:val="bullet"/>
      <w:lvlText w:val=""/>
      <w:lvlJc w:val="left"/>
      <w:pPr>
        <w:ind w:left="4070" w:hanging="360"/>
      </w:pPr>
      <w:rPr>
        <w:rFonts w:ascii="Wingdings" w:hAnsi="Wingdings" w:hint="default"/>
      </w:rPr>
    </w:lvl>
    <w:lvl w:ilvl="6" w:tplc="040C0001" w:tentative="1">
      <w:start w:val="1"/>
      <w:numFmt w:val="bullet"/>
      <w:lvlText w:val=""/>
      <w:lvlJc w:val="left"/>
      <w:pPr>
        <w:ind w:left="4790" w:hanging="360"/>
      </w:pPr>
      <w:rPr>
        <w:rFonts w:ascii="Symbol" w:hAnsi="Symbol" w:hint="default"/>
      </w:rPr>
    </w:lvl>
    <w:lvl w:ilvl="7" w:tplc="040C0003" w:tentative="1">
      <w:start w:val="1"/>
      <w:numFmt w:val="bullet"/>
      <w:lvlText w:val="o"/>
      <w:lvlJc w:val="left"/>
      <w:pPr>
        <w:ind w:left="5510" w:hanging="360"/>
      </w:pPr>
      <w:rPr>
        <w:rFonts w:ascii="Courier New" w:hAnsi="Courier New" w:cs="Courier New" w:hint="default"/>
      </w:rPr>
    </w:lvl>
    <w:lvl w:ilvl="8" w:tplc="040C0005" w:tentative="1">
      <w:start w:val="1"/>
      <w:numFmt w:val="bullet"/>
      <w:lvlText w:val=""/>
      <w:lvlJc w:val="left"/>
      <w:pPr>
        <w:ind w:left="6230" w:hanging="360"/>
      </w:pPr>
      <w:rPr>
        <w:rFonts w:ascii="Wingdings" w:hAnsi="Wingdings" w:hint="default"/>
      </w:rPr>
    </w:lvl>
  </w:abstractNum>
  <w:abstractNum w:abstractNumId="7" w15:restartNumberingAfterBreak="0">
    <w:nsid w:val="254A50F9"/>
    <w:multiLevelType w:val="hybridMultilevel"/>
    <w:tmpl w:val="3594B804"/>
    <w:lvl w:ilvl="0" w:tplc="C26896C6">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B96D9B"/>
    <w:multiLevelType w:val="hybridMultilevel"/>
    <w:tmpl w:val="87FEC2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8F2B3D"/>
    <w:multiLevelType w:val="hybridMultilevel"/>
    <w:tmpl w:val="75F24902"/>
    <w:lvl w:ilvl="0" w:tplc="BE58E0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ED4555"/>
    <w:multiLevelType w:val="hybridMultilevel"/>
    <w:tmpl w:val="10D641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E0E7BF1"/>
    <w:multiLevelType w:val="hybridMultilevel"/>
    <w:tmpl w:val="9B22DBD8"/>
    <w:lvl w:ilvl="0" w:tplc="F29CE5FC">
      <w:start w:val="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2F3228"/>
    <w:multiLevelType w:val="hybridMultilevel"/>
    <w:tmpl w:val="D21AF0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5E831D4"/>
    <w:multiLevelType w:val="multilevel"/>
    <w:tmpl w:val="C2FA76E0"/>
    <w:styleLink w:val="Listeactuelle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7DA6416"/>
    <w:multiLevelType w:val="hybridMultilevel"/>
    <w:tmpl w:val="F6C8E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2007AF"/>
    <w:multiLevelType w:val="hybridMultilevel"/>
    <w:tmpl w:val="E774DCC2"/>
    <w:lvl w:ilvl="0" w:tplc="040C0003">
      <w:start w:val="1"/>
      <w:numFmt w:val="bullet"/>
      <w:lvlText w:val="o"/>
      <w:lvlJc w:val="left"/>
      <w:pPr>
        <w:ind w:left="720" w:hanging="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C25099B"/>
    <w:multiLevelType w:val="hybridMultilevel"/>
    <w:tmpl w:val="B484BD1E"/>
    <w:lvl w:ilvl="0" w:tplc="040C0005">
      <w:start w:val="1"/>
      <w:numFmt w:val="bullet"/>
      <w:lvlText w:val=""/>
      <w:lvlJc w:val="left"/>
      <w:pPr>
        <w:ind w:left="72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F531E4B"/>
    <w:multiLevelType w:val="hybridMultilevel"/>
    <w:tmpl w:val="CFCEA8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F466D7"/>
    <w:multiLevelType w:val="hybridMultilevel"/>
    <w:tmpl w:val="382A1A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E42E69"/>
    <w:multiLevelType w:val="hybridMultilevel"/>
    <w:tmpl w:val="7C10F6E0"/>
    <w:lvl w:ilvl="0" w:tplc="040C0005">
      <w:start w:val="1"/>
      <w:numFmt w:val="bullet"/>
      <w:lvlText w:val=""/>
      <w:lvlJc w:val="left"/>
      <w:pPr>
        <w:ind w:left="108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49F73E9F"/>
    <w:multiLevelType w:val="hybridMultilevel"/>
    <w:tmpl w:val="99F281E4"/>
    <w:lvl w:ilvl="0" w:tplc="79EAA34E">
      <w:start w:val="101"/>
      <w:numFmt w:val="bullet"/>
      <w:lvlText w:val="-"/>
      <w:lvlJc w:val="left"/>
      <w:pPr>
        <w:tabs>
          <w:tab w:val="num" w:pos="720"/>
        </w:tabs>
        <w:ind w:left="720" w:hanging="360"/>
      </w:pPr>
      <w:rPr>
        <w:rFonts w:ascii="Verdana" w:eastAsia="Times New Roman" w:hAnsi="Verdana"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D30719"/>
    <w:multiLevelType w:val="hybridMultilevel"/>
    <w:tmpl w:val="EA3ED3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005136B"/>
    <w:multiLevelType w:val="hybridMultilevel"/>
    <w:tmpl w:val="947A79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3842361"/>
    <w:multiLevelType w:val="hybridMultilevel"/>
    <w:tmpl w:val="D3260D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4103EB9"/>
    <w:multiLevelType w:val="hybridMultilevel"/>
    <w:tmpl w:val="FABCA4D4"/>
    <w:lvl w:ilvl="0" w:tplc="B1BC074A">
      <w:start w:val="2"/>
      <w:numFmt w:val="bullet"/>
      <w:lvlText w:val="-"/>
      <w:lvlJc w:val="left"/>
      <w:pPr>
        <w:ind w:left="580" w:hanging="360"/>
      </w:pPr>
      <w:rPr>
        <w:rFonts w:ascii="Calibri" w:eastAsiaTheme="minorEastAsia" w:hAnsi="Calibri" w:cs="Calibri" w:hint="default"/>
      </w:rPr>
    </w:lvl>
    <w:lvl w:ilvl="1" w:tplc="040C0003">
      <w:start w:val="1"/>
      <w:numFmt w:val="bullet"/>
      <w:lvlText w:val="o"/>
      <w:lvlJc w:val="left"/>
      <w:pPr>
        <w:ind w:left="1550" w:hanging="360"/>
      </w:pPr>
      <w:rPr>
        <w:rFonts w:ascii="Courier New" w:hAnsi="Courier New" w:cs="Courier New" w:hint="default"/>
      </w:rPr>
    </w:lvl>
    <w:lvl w:ilvl="2" w:tplc="040C0005" w:tentative="1">
      <w:start w:val="1"/>
      <w:numFmt w:val="bullet"/>
      <w:lvlText w:val=""/>
      <w:lvlJc w:val="left"/>
      <w:pPr>
        <w:ind w:left="2270" w:hanging="360"/>
      </w:pPr>
      <w:rPr>
        <w:rFonts w:ascii="Wingdings" w:hAnsi="Wingdings" w:hint="default"/>
      </w:rPr>
    </w:lvl>
    <w:lvl w:ilvl="3" w:tplc="040C0001" w:tentative="1">
      <w:start w:val="1"/>
      <w:numFmt w:val="bullet"/>
      <w:lvlText w:val=""/>
      <w:lvlJc w:val="left"/>
      <w:pPr>
        <w:ind w:left="2990" w:hanging="360"/>
      </w:pPr>
      <w:rPr>
        <w:rFonts w:ascii="Symbol" w:hAnsi="Symbol" w:hint="default"/>
      </w:rPr>
    </w:lvl>
    <w:lvl w:ilvl="4" w:tplc="040C0003" w:tentative="1">
      <w:start w:val="1"/>
      <w:numFmt w:val="bullet"/>
      <w:lvlText w:val="o"/>
      <w:lvlJc w:val="left"/>
      <w:pPr>
        <w:ind w:left="3710" w:hanging="360"/>
      </w:pPr>
      <w:rPr>
        <w:rFonts w:ascii="Courier New" w:hAnsi="Courier New" w:cs="Courier New" w:hint="default"/>
      </w:rPr>
    </w:lvl>
    <w:lvl w:ilvl="5" w:tplc="040C0005" w:tentative="1">
      <w:start w:val="1"/>
      <w:numFmt w:val="bullet"/>
      <w:lvlText w:val=""/>
      <w:lvlJc w:val="left"/>
      <w:pPr>
        <w:ind w:left="4430" w:hanging="360"/>
      </w:pPr>
      <w:rPr>
        <w:rFonts w:ascii="Wingdings" w:hAnsi="Wingdings" w:hint="default"/>
      </w:rPr>
    </w:lvl>
    <w:lvl w:ilvl="6" w:tplc="040C0001" w:tentative="1">
      <w:start w:val="1"/>
      <w:numFmt w:val="bullet"/>
      <w:lvlText w:val=""/>
      <w:lvlJc w:val="left"/>
      <w:pPr>
        <w:ind w:left="5150" w:hanging="360"/>
      </w:pPr>
      <w:rPr>
        <w:rFonts w:ascii="Symbol" w:hAnsi="Symbol" w:hint="default"/>
      </w:rPr>
    </w:lvl>
    <w:lvl w:ilvl="7" w:tplc="040C0003" w:tentative="1">
      <w:start w:val="1"/>
      <w:numFmt w:val="bullet"/>
      <w:lvlText w:val="o"/>
      <w:lvlJc w:val="left"/>
      <w:pPr>
        <w:ind w:left="5870" w:hanging="360"/>
      </w:pPr>
      <w:rPr>
        <w:rFonts w:ascii="Courier New" w:hAnsi="Courier New" w:cs="Courier New" w:hint="default"/>
      </w:rPr>
    </w:lvl>
    <w:lvl w:ilvl="8" w:tplc="040C0005" w:tentative="1">
      <w:start w:val="1"/>
      <w:numFmt w:val="bullet"/>
      <w:lvlText w:val=""/>
      <w:lvlJc w:val="left"/>
      <w:pPr>
        <w:ind w:left="6590" w:hanging="360"/>
      </w:pPr>
      <w:rPr>
        <w:rFonts w:ascii="Wingdings" w:hAnsi="Wingdings" w:hint="default"/>
      </w:rPr>
    </w:lvl>
  </w:abstractNum>
  <w:abstractNum w:abstractNumId="25" w15:restartNumberingAfterBreak="0">
    <w:nsid w:val="55560375"/>
    <w:multiLevelType w:val="hybridMultilevel"/>
    <w:tmpl w:val="E36AF8FA"/>
    <w:lvl w:ilvl="0" w:tplc="5B2071F2">
      <w:start w:val="4"/>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A523579"/>
    <w:multiLevelType w:val="hybridMultilevel"/>
    <w:tmpl w:val="619AA95C"/>
    <w:lvl w:ilvl="0" w:tplc="C26896C6">
      <w:start w:val="1"/>
      <w:numFmt w:val="bullet"/>
      <w:lvlText w:val="-"/>
      <w:lvlJc w:val="left"/>
      <w:pPr>
        <w:ind w:left="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229E72">
      <w:start w:val="1"/>
      <w:numFmt w:val="bullet"/>
      <w:lvlText w:val="o"/>
      <w:lvlJc w:val="left"/>
      <w:pPr>
        <w:ind w:left="1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0ACA52">
      <w:start w:val="1"/>
      <w:numFmt w:val="bullet"/>
      <w:lvlText w:val="▪"/>
      <w:lvlJc w:val="left"/>
      <w:pPr>
        <w:ind w:left="1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34A9D6">
      <w:start w:val="1"/>
      <w:numFmt w:val="bullet"/>
      <w:lvlText w:val="•"/>
      <w:lvlJc w:val="left"/>
      <w:pPr>
        <w:ind w:left="2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74A1D0">
      <w:start w:val="1"/>
      <w:numFmt w:val="bullet"/>
      <w:lvlText w:val="o"/>
      <w:lvlJc w:val="left"/>
      <w:pPr>
        <w:ind w:left="3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D8589C">
      <w:start w:val="1"/>
      <w:numFmt w:val="bullet"/>
      <w:lvlText w:val="▪"/>
      <w:lvlJc w:val="left"/>
      <w:pPr>
        <w:ind w:left="4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7CF2B2">
      <w:start w:val="1"/>
      <w:numFmt w:val="bullet"/>
      <w:lvlText w:val="•"/>
      <w:lvlJc w:val="left"/>
      <w:pPr>
        <w:ind w:left="4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BC4134">
      <w:start w:val="1"/>
      <w:numFmt w:val="bullet"/>
      <w:lvlText w:val="o"/>
      <w:lvlJc w:val="left"/>
      <w:pPr>
        <w:ind w:left="5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DAD28E">
      <w:start w:val="1"/>
      <w:numFmt w:val="bullet"/>
      <w:lvlText w:val="▪"/>
      <w:lvlJc w:val="left"/>
      <w:pPr>
        <w:ind w:left="6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D8456B4"/>
    <w:multiLevelType w:val="hybridMultilevel"/>
    <w:tmpl w:val="207C7DFC"/>
    <w:lvl w:ilvl="0" w:tplc="040C0005">
      <w:start w:val="1"/>
      <w:numFmt w:val="bullet"/>
      <w:lvlText w:val=""/>
      <w:lvlJc w:val="left"/>
      <w:pPr>
        <w:ind w:left="72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F1570C0"/>
    <w:multiLevelType w:val="hybridMultilevel"/>
    <w:tmpl w:val="E4B6DBE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895CDB"/>
    <w:multiLevelType w:val="hybridMultilevel"/>
    <w:tmpl w:val="3264B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CB05F2"/>
    <w:multiLevelType w:val="hybridMultilevel"/>
    <w:tmpl w:val="A2227E4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101E6E"/>
    <w:multiLevelType w:val="hybridMultilevel"/>
    <w:tmpl w:val="12DE25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3947EC5"/>
    <w:multiLevelType w:val="hybridMultilevel"/>
    <w:tmpl w:val="2E3C00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64A14011"/>
    <w:multiLevelType w:val="hybridMultilevel"/>
    <w:tmpl w:val="B3C2C0BA"/>
    <w:lvl w:ilvl="0" w:tplc="A6163A5E">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56A710B"/>
    <w:multiLevelType w:val="hybridMultilevel"/>
    <w:tmpl w:val="CB9A5A4E"/>
    <w:lvl w:ilvl="0" w:tplc="040C0003">
      <w:start w:val="1"/>
      <w:numFmt w:val="bullet"/>
      <w:lvlText w:val="o"/>
      <w:lvlJc w:val="left"/>
      <w:pPr>
        <w:ind w:left="1148" w:hanging="360"/>
      </w:pPr>
      <w:rPr>
        <w:rFonts w:ascii="Courier New" w:hAnsi="Courier New" w:cs="Courier New" w:hint="default"/>
      </w:rPr>
    </w:lvl>
    <w:lvl w:ilvl="1" w:tplc="FFFFFFFF" w:tentative="1">
      <w:start w:val="1"/>
      <w:numFmt w:val="bullet"/>
      <w:lvlText w:val="o"/>
      <w:lvlJc w:val="left"/>
      <w:pPr>
        <w:ind w:left="1868" w:hanging="360"/>
      </w:pPr>
      <w:rPr>
        <w:rFonts w:ascii="Courier New" w:hAnsi="Courier New" w:cs="Courier New" w:hint="default"/>
      </w:rPr>
    </w:lvl>
    <w:lvl w:ilvl="2" w:tplc="FFFFFFFF" w:tentative="1">
      <w:start w:val="1"/>
      <w:numFmt w:val="bullet"/>
      <w:lvlText w:val=""/>
      <w:lvlJc w:val="left"/>
      <w:pPr>
        <w:ind w:left="2588" w:hanging="360"/>
      </w:pPr>
      <w:rPr>
        <w:rFonts w:ascii="Wingdings" w:hAnsi="Wingdings" w:hint="default"/>
      </w:rPr>
    </w:lvl>
    <w:lvl w:ilvl="3" w:tplc="FFFFFFFF" w:tentative="1">
      <w:start w:val="1"/>
      <w:numFmt w:val="bullet"/>
      <w:lvlText w:val=""/>
      <w:lvlJc w:val="left"/>
      <w:pPr>
        <w:ind w:left="3308" w:hanging="360"/>
      </w:pPr>
      <w:rPr>
        <w:rFonts w:ascii="Symbol" w:hAnsi="Symbol" w:hint="default"/>
      </w:rPr>
    </w:lvl>
    <w:lvl w:ilvl="4" w:tplc="FFFFFFFF" w:tentative="1">
      <w:start w:val="1"/>
      <w:numFmt w:val="bullet"/>
      <w:lvlText w:val="o"/>
      <w:lvlJc w:val="left"/>
      <w:pPr>
        <w:ind w:left="4028" w:hanging="360"/>
      </w:pPr>
      <w:rPr>
        <w:rFonts w:ascii="Courier New" w:hAnsi="Courier New" w:cs="Courier New" w:hint="default"/>
      </w:rPr>
    </w:lvl>
    <w:lvl w:ilvl="5" w:tplc="FFFFFFFF" w:tentative="1">
      <w:start w:val="1"/>
      <w:numFmt w:val="bullet"/>
      <w:lvlText w:val=""/>
      <w:lvlJc w:val="left"/>
      <w:pPr>
        <w:ind w:left="4748" w:hanging="360"/>
      </w:pPr>
      <w:rPr>
        <w:rFonts w:ascii="Wingdings" w:hAnsi="Wingdings" w:hint="default"/>
      </w:rPr>
    </w:lvl>
    <w:lvl w:ilvl="6" w:tplc="FFFFFFFF" w:tentative="1">
      <w:start w:val="1"/>
      <w:numFmt w:val="bullet"/>
      <w:lvlText w:val=""/>
      <w:lvlJc w:val="left"/>
      <w:pPr>
        <w:ind w:left="5468" w:hanging="360"/>
      </w:pPr>
      <w:rPr>
        <w:rFonts w:ascii="Symbol" w:hAnsi="Symbol" w:hint="default"/>
      </w:rPr>
    </w:lvl>
    <w:lvl w:ilvl="7" w:tplc="FFFFFFFF" w:tentative="1">
      <w:start w:val="1"/>
      <w:numFmt w:val="bullet"/>
      <w:lvlText w:val="o"/>
      <w:lvlJc w:val="left"/>
      <w:pPr>
        <w:ind w:left="6188" w:hanging="360"/>
      </w:pPr>
      <w:rPr>
        <w:rFonts w:ascii="Courier New" w:hAnsi="Courier New" w:cs="Courier New" w:hint="default"/>
      </w:rPr>
    </w:lvl>
    <w:lvl w:ilvl="8" w:tplc="FFFFFFFF" w:tentative="1">
      <w:start w:val="1"/>
      <w:numFmt w:val="bullet"/>
      <w:lvlText w:val=""/>
      <w:lvlJc w:val="left"/>
      <w:pPr>
        <w:ind w:left="6908" w:hanging="360"/>
      </w:pPr>
      <w:rPr>
        <w:rFonts w:ascii="Wingdings" w:hAnsi="Wingdings" w:hint="default"/>
      </w:rPr>
    </w:lvl>
  </w:abstractNum>
  <w:abstractNum w:abstractNumId="35" w15:restartNumberingAfterBreak="0">
    <w:nsid w:val="68BB09AC"/>
    <w:multiLevelType w:val="hybridMultilevel"/>
    <w:tmpl w:val="148222D4"/>
    <w:lvl w:ilvl="0" w:tplc="040C0005">
      <w:start w:val="1"/>
      <w:numFmt w:val="bullet"/>
      <w:lvlText w:val=""/>
      <w:lvlJc w:val="left"/>
      <w:pPr>
        <w:ind w:left="72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AAC047A"/>
    <w:multiLevelType w:val="hybridMultilevel"/>
    <w:tmpl w:val="FC18C8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6BF01AEF"/>
    <w:multiLevelType w:val="hybridMultilevel"/>
    <w:tmpl w:val="F8A2FC12"/>
    <w:lvl w:ilvl="0" w:tplc="040C0001">
      <w:start w:val="1"/>
      <w:numFmt w:val="bullet"/>
      <w:lvlText w:val=""/>
      <w:lvlJc w:val="left"/>
      <w:pPr>
        <w:ind w:left="783" w:hanging="360"/>
      </w:pPr>
      <w:rPr>
        <w:rFonts w:ascii="Symbol" w:hAnsi="Symbo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38" w15:restartNumberingAfterBreak="0">
    <w:nsid w:val="6E2256FE"/>
    <w:multiLevelType w:val="hybridMultilevel"/>
    <w:tmpl w:val="AD3C4EAE"/>
    <w:lvl w:ilvl="0" w:tplc="A75AB2B8">
      <w:start w:val="1"/>
      <w:numFmt w:val="upperLetter"/>
      <w:lvlText w:val="%1-"/>
      <w:lvlJc w:val="left"/>
      <w:pPr>
        <w:ind w:left="788" w:hanging="360"/>
      </w:pPr>
      <w:rPr>
        <w:rFonts w:hint="default"/>
      </w:rPr>
    </w:lvl>
    <w:lvl w:ilvl="1" w:tplc="040C0019" w:tentative="1">
      <w:start w:val="1"/>
      <w:numFmt w:val="lowerLetter"/>
      <w:lvlText w:val="%2."/>
      <w:lvlJc w:val="left"/>
      <w:pPr>
        <w:ind w:left="1508" w:hanging="360"/>
      </w:pPr>
    </w:lvl>
    <w:lvl w:ilvl="2" w:tplc="040C001B" w:tentative="1">
      <w:start w:val="1"/>
      <w:numFmt w:val="lowerRoman"/>
      <w:lvlText w:val="%3."/>
      <w:lvlJc w:val="right"/>
      <w:pPr>
        <w:ind w:left="2228" w:hanging="180"/>
      </w:pPr>
    </w:lvl>
    <w:lvl w:ilvl="3" w:tplc="040C000F" w:tentative="1">
      <w:start w:val="1"/>
      <w:numFmt w:val="decimal"/>
      <w:lvlText w:val="%4."/>
      <w:lvlJc w:val="left"/>
      <w:pPr>
        <w:ind w:left="2948" w:hanging="360"/>
      </w:pPr>
    </w:lvl>
    <w:lvl w:ilvl="4" w:tplc="040C0019" w:tentative="1">
      <w:start w:val="1"/>
      <w:numFmt w:val="lowerLetter"/>
      <w:lvlText w:val="%5."/>
      <w:lvlJc w:val="left"/>
      <w:pPr>
        <w:ind w:left="3668" w:hanging="360"/>
      </w:pPr>
    </w:lvl>
    <w:lvl w:ilvl="5" w:tplc="040C001B" w:tentative="1">
      <w:start w:val="1"/>
      <w:numFmt w:val="lowerRoman"/>
      <w:lvlText w:val="%6."/>
      <w:lvlJc w:val="right"/>
      <w:pPr>
        <w:ind w:left="4388" w:hanging="180"/>
      </w:pPr>
    </w:lvl>
    <w:lvl w:ilvl="6" w:tplc="040C000F" w:tentative="1">
      <w:start w:val="1"/>
      <w:numFmt w:val="decimal"/>
      <w:lvlText w:val="%7."/>
      <w:lvlJc w:val="left"/>
      <w:pPr>
        <w:ind w:left="5108" w:hanging="360"/>
      </w:pPr>
    </w:lvl>
    <w:lvl w:ilvl="7" w:tplc="040C0019" w:tentative="1">
      <w:start w:val="1"/>
      <w:numFmt w:val="lowerLetter"/>
      <w:lvlText w:val="%8."/>
      <w:lvlJc w:val="left"/>
      <w:pPr>
        <w:ind w:left="5828" w:hanging="360"/>
      </w:pPr>
    </w:lvl>
    <w:lvl w:ilvl="8" w:tplc="040C001B" w:tentative="1">
      <w:start w:val="1"/>
      <w:numFmt w:val="lowerRoman"/>
      <w:lvlText w:val="%9."/>
      <w:lvlJc w:val="right"/>
      <w:pPr>
        <w:ind w:left="6548" w:hanging="180"/>
      </w:pPr>
    </w:lvl>
  </w:abstractNum>
  <w:abstractNum w:abstractNumId="39" w15:restartNumberingAfterBreak="0">
    <w:nsid w:val="6FC36765"/>
    <w:multiLevelType w:val="hybridMultilevel"/>
    <w:tmpl w:val="D22EE0F4"/>
    <w:lvl w:ilvl="0" w:tplc="DB469230">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0" w15:restartNumberingAfterBreak="0">
    <w:nsid w:val="70316654"/>
    <w:multiLevelType w:val="hybridMultilevel"/>
    <w:tmpl w:val="E5825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52028FF"/>
    <w:multiLevelType w:val="hybridMultilevel"/>
    <w:tmpl w:val="8670DE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B0E1C6A"/>
    <w:multiLevelType w:val="multilevel"/>
    <w:tmpl w:val="191A6828"/>
    <w:styleLink w:val="Listeactuelle1"/>
    <w:lvl w:ilvl="0">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5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228" w:firstLine="0"/>
      </w:pPr>
      <w:rPr>
        <w:rFonts w:ascii="Symbol" w:eastAsia="Calibri" w:hAnsi="Symbol" w:hint="default"/>
        <w:b w:val="0"/>
        <w:i w:val="0"/>
        <w:strike w:val="0"/>
        <w:dstrike w:val="0"/>
        <w:color w:val="auto"/>
        <w:sz w:val="22"/>
        <w:szCs w:val="22"/>
        <w:u w:val="none" w:color="000000"/>
        <w:vertAlign w:val="baseline"/>
      </w:rPr>
    </w:lvl>
    <w:lvl w:ilvl="3">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B39146D"/>
    <w:multiLevelType w:val="hybridMultilevel"/>
    <w:tmpl w:val="B6B013E0"/>
    <w:lvl w:ilvl="0" w:tplc="C26896C6">
      <w:start w:val="1"/>
      <w:numFmt w:val="bullet"/>
      <w:lvlText w:val="-"/>
      <w:lvlJc w:val="left"/>
      <w:pPr>
        <w:ind w:left="36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7DE512F0"/>
    <w:multiLevelType w:val="hybridMultilevel"/>
    <w:tmpl w:val="7806F6B2"/>
    <w:lvl w:ilvl="0" w:tplc="BCE2A766">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E537C01"/>
    <w:multiLevelType w:val="hybridMultilevel"/>
    <w:tmpl w:val="DC24E5BC"/>
    <w:lvl w:ilvl="0" w:tplc="040C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7FD55F33"/>
    <w:multiLevelType w:val="hybridMultilevel"/>
    <w:tmpl w:val="4BB4C5C6"/>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60263593">
    <w:abstractNumId w:val="26"/>
  </w:num>
  <w:num w:numId="2" w16cid:durableId="857499881">
    <w:abstractNumId w:val="42"/>
  </w:num>
  <w:num w:numId="3" w16cid:durableId="711924648">
    <w:abstractNumId w:val="19"/>
  </w:num>
  <w:num w:numId="4" w16cid:durableId="735467925">
    <w:abstractNumId w:val="25"/>
  </w:num>
  <w:num w:numId="5" w16cid:durableId="15008752">
    <w:abstractNumId w:val="20"/>
  </w:num>
  <w:num w:numId="6" w16cid:durableId="1127311098">
    <w:abstractNumId w:val="13"/>
  </w:num>
  <w:num w:numId="7" w16cid:durableId="1995789506">
    <w:abstractNumId w:val="34"/>
  </w:num>
  <w:num w:numId="8" w16cid:durableId="2092699941">
    <w:abstractNumId w:val="15"/>
  </w:num>
  <w:num w:numId="9" w16cid:durableId="378555843">
    <w:abstractNumId w:val="30"/>
  </w:num>
  <w:num w:numId="10" w16cid:durableId="1870796133">
    <w:abstractNumId w:val="39"/>
  </w:num>
  <w:num w:numId="11" w16cid:durableId="158349500">
    <w:abstractNumId w:val="14"/>
  </w:num>
  <w:num w:numId="12" w16cid:durableId="901406519">
    <w:abstractNumId w:val="37"/>
  </w:num>
  <w:num w:numId="13" w16cid:durableId="434718753">
    <w:abstractNumId w:val="4"/>
  </w:num>
  <w:num w:numId="14" w16cid:durableId="1083795912">
    <w:abstractNumId w:val="11"/>
  </w:num>
  <w:num w:numId="15" w16cid:durableId="1522352802">
    <w:abstractNumId w:val="44"/>
  </w:num>
  <w:num w:numId="16" w16cid:durableId="2134201782">
    <w:abstractNumId w:val="35"/>
  </w:num>
  <w:num w:numId="17" w16cid:durableId="675881832">
    <w:abstractNumId w:val="1"/>
  </w:num>
  <w:num w:numId="18" w16cid:durableId="2052024579">
    <w:abstractNumId w:val="16"/>
  </w:num>
  <w:num w:numId="19" w16cid:durableId="1809467505">
    <w:abstractNumId w:val="27"/>
  </w:num>
  <w:num w:numId="20" w16cid:durableId="1502966760">
    <w:abstractNumId w:val="2"/>
  </w:num>
  <w:num w:numId="21" w16cid:durableId="1499539580">
    <w:abstractNumId w:val="7"/>
  </w:num>
  <w:num w:numId="22" w16cid:durableId="1959754824">
    <w:abstractNumId w:val="29"/>
  </w:num>
  <w:num w:numId="23" w16cid:durableId="592401489">
    <w:abstractNumId w:val="28"/>
  </w:num>
  <w:num w:numId="24" w16cid:durableId="478965560">
    <w:abstractNumId w:val="22"/>
  </w:num>
  <w:num w:numId="25" w16cid:durableId="1139567244">
    <w:abstractNumId w:val="38"/>
  </w:num>
  <w:num w:numId="26" w16cid:durableId="1694068264">
    <w:abstractNumId w:val="17"/>
  </w:num>
  <w:num w:numId="27" w16cid:durableId="918447076">
    <w:abstractNumId w:val="6"/>
  </w:num>
  <w:num w:numId="28" w16cid:durableId="1589190537">
    <w:abstractNumId w:val="24"/>
  </w:num>
  <w:num w:numId="29" w16cid:durableId="1126698178">
    <w:abstractNumId w:val="43"/>
  </w:num>
  <w:num w:numId="30" w16cid:durableId="1863322977">
    <w:abstractNumId w:val="9"/>
  </w:num>
  <w:num w:numId="31" w16cid:durableId="1767578938">
    <w:abstractNumId w:val="8"/>
  </w:num>
  <w:num w:numId="32" w16cid:durableId="2006282326">
    <w:abstractNumId w:val="21"/>
  </w:num>
  <w:num w:numId="33" w16cid:durableId="1404598398">
    <w:abstractNumId w:val="31"/>
  </w:num>
  <w:num w:numId="34" w16cid:durableId="1154028258">
    <w:abstractNumId w:val="41"/>
  </w:num>
  <w:num w:numId="35" w16cid:durableId="253512585">
    <w:abstractNumId w:val="12"/>
  </w:num>
  <w:num w:numId="36" w16cid:durableId="431434382">
    <w:abstractNumId w:val="10"/>
  </w:num>
  <w:num w:numId="37" w16cid:durableId="1316029174">
    <w:abstractNumId w:val="23"/>
  </w:num>
  <w:num w:numId="38" w16cid:durableId="1211113146">
    <w:abstractNumId w:val="32"/>
  </w:num>
  <w:num w:numId="39" w16cid:durableId="2017149496">
    <w:abstractNumId w:val="36"/>
  </w:num>
  <w:num w:numId="40" w16cid:durableId="815605082">
    <w:abstractNumId w:val="0"/>
  </w:num>
  <w:num w:numId="41" w16cid:durableId="1630546862">
    <w:abstractNumId w:val="18"/>
  </w:num>
  <w:num w:numId="42" w16cid:durableId="1767074922">
    <w:abstractNumId w:val="3"/>
  </w:num>
  <w:num w:numId="43" w16cid:durableId="1902596191">
    <w:abstractNumId w:val="40"/>
  </w:num>
  <w:num w:numId="44" w16cid:durableId="1166437839">
    <w:abstractNumId w:val="46"/>
  </w:num>
  <w:num w:numId="45" w16cid:durableId="1997220585">
    <w:abstractNumId w:val="5"/>
  </w:num>
  <w:num w:numId="46" w16cid:durableId="788626058">
    <w:abstractNumId w:val="33"/>
  </w:num>
  <w:num w:numId="47" w16cid:durableId="791243979">
    <w:abstractNumId w:val="4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3AF"/>
    <w:rsid w:val="000004CB"/>
    <w:rsid w:val="00001A6E"/>
    <w:rsid w:val="00003F47"/>
    <w:rsid w:val="000054A3"/>
    <w:rsid w:val="00005C5A"/>
    <w:rsid w:val="00005D97"/>
    <w:rsid w:val="000068EA"/>
    <w:rsid w:val="00006C17"/>
    <w:rsid w:val="000107A6"/>
    <w:rsid w:val="00013568"/>
    <w:rsid w:val="0001532C"/>
    <w:rsid w:val="00015B01"/>
    <w:rsid w:val="00017BEB"/>
    <w:rsid w:val="00017F23"/>
    <w:rsid w:val="00021766"/>
    <w:rsid w:val="0002249A"/>
    <w:rsid w:val="000229CA"/>
    <w:rsid w:val="0002307E"/>
    <w:rsid w:val="000251D8"/>
    <w:rsid w:val="00027077"/>
    <w:rsid w:val="0002792E"/>
    <w:rsid w:val="00030AA7"/>
    <w:rsid w:val="00032A94"/>
    <w:rsid w:val="00035220"/>
    <w:rsid w:val="000367D2"/>
    <w:rsid w:val="00037878"/>
    <w:rsid w:val="000379D3"/>
    <w:rsid w:val="00040A99"/>
    <w:rsid w:val="00040D22"/>
    <w:rsid w:val="0004103F"/>
    <w:rsid w:val="00041411"/>
    <w:rsid w:val="000422B5"/>
    <w:rsid w:val="000452D1"/>
    <w:rsid w:val="00046447"/>
    <w:rsid w:val="000464AA"/>
    <w:rsid w:val="00046923"/>
    <w:rsid w:val="000471DB"/>
    <w:rsid w:val="00052B10"/>
    <w:rsid w:val="0005568B"/>
    <w:rsid w:val="000562A2"/>
    <w:rsid w:val="00056885"/>
    <w:rsid w:val="0005789B"/>
    <w:rsid w:val="00057F52"/>
    <w:rsid w:val="0006125A"/>
    <w:rsid w:val="000633AF"/>
    <w:rsid w:val="00063BD1"/>
    <w:rsid w:val="00063F13"/>
    <w:rsid w:val="000647D2"/>
    <w:rsid w:val="00064EB6"/>
    <w:rsid w:val="00070069"/>
    <w:rsid w:val="00074502"/>
    <w:rsid w:val="00077F34"/>
    <w:rsid w:val="0008010A"/>
    <w:rsid w:val="000801B0"/>
    <w:rsid w:val="000809A1"/>
    <w:rsid w:val="00081D6A"/>
    <w:rsid w:val="00081ECA"/>
    <w:rsid w:val="0008230F"/>
    <w:rsid w:val="00084A6E"/>
    <w:rsid w:val="000859E4"/>
    <w:rsid w:val="00085BAB"/>
    <w:rsid w:val="00086D5B"/>
    <w:rsid w:val="000873F0"/>
    <w:rsid w:val="00090241"/>
    <w:rsid w:val="0009032D"/>
    <w:rsid w:val="00091E01"/>
    <w:rsid w:val="00091EEE"/>
    <w:rsid w:val="00092A52"/>
    <w:rsid w:val="00093B1A"/>
    <w:rsid w:val="00093D09"/>
    <w:rsid w:val="000967BB"/>
    <w:rsid w:val="000A233A"/>
    <w:rsid w:val="000A38B7"/>
    <w:rsid w:val="000A56EE"/>
    <w:rsid w:val="000A5A6E"/>
    <w:rsid w:val="000A5DEF"/>
    <w:rsid w:val="000A600A"/>
    <w:rsid w:val="000A7F3F"/>
    <w:rsid w:val="000B0318"/>
    <w:rsid w:val="000B0930"/>
    <w:rsid w:val="000B16B8"/>
    <w:rsid w:val="000B1ADC"/>
    <w:rsid w:val="000B2810"/>
    <w:rsid w:val="000B534A"/>
    <w:rsid w:val="000C1FCD"/>
    <w:rsid w:val="000C257A"/>
    <w:rsid w:val="000C67EB"/>
    <w:rsid w:val="000D07D8"/>
    <w:rsid w:val="000D09F6"/>
    <w:rsid w:val="000D0E1A"/>
    <w:rsid w:val="000D1AE4"/>
    <w:rsid w:val="000D33A4"/>
    <w:rsid w:val="000D4181"/>
    <w:rsid w:val="000D423E"/>
    <w:rsid w:val="000D48E5"/>
    <w:rsid w:val="000D7FDB"/>
    <w:rsid w:val="000E2639"/>
    <w:rsid w:val="000E3F31"/>
    <w:rsid w:val="000E43BB"/>
    <w:rsid w:val="000E49CB"/>
    <w:rsid w:val="000E74C8"/>
    <w:rsid w:val="000F05A9"/>
    <w:rsid w:val="000F2C9F"/>
    <w:rsid w:val="000F3C4B"/>
    <w:rsid w:val="000F53D5"/>
    <w:rsid w:val="000F5422"/>
    <w:rsid w:val="000F57CC"/>
    <w:rsid w:val="000F7303"/>
    <w:rsid w:val="000F7CC5"/>
    <w:rsid w:val="001011B4"/>
    <w:rsid w:val="00101857"/>
    <w:rsid w:val="00102C44"/>
    <w:rsid w:val="0011067C"/>
    <w:rsid w:val="00110E6B"/>
    <w:rsid w:val="001111D3"/>
    <w:rsid w:val="0011206C"/>
    <w:rsid w:val="00114E79"/>
    <w:rsid w:val="00115739"/>
    <w:rsid w:val="00116F5F"/>
    <w:rsid w:val="001202A2"/>
    <w:rsid w:val="001226E2"/>
    <w:rsid w:val="00123421"/>
    <w:rsid w:val="001247CA"/>
    <w:rsid w:val="00124927"/>
    <w:rsid w:val="0012504A"/>
    <w:rsid w:val="00125C0B"/>
    <w:rsid w:val="00127362"/>
    <w:rsid w:val="001315A3"/>
    <w:rsid w:val="00131EAA"/>
    <w:rsid w:val="0013369B"/>
    <w:rsid w:val="00134468"/>
    <w:rsid w:val="00134EA7"/>
    <w:rsid w:val="0013531D"/>
    <w:rsid w:val="0013685A"/>
    <w:rsid w:val="00137424"/>
    <w:rsid w:val="001404D3"/>
    <w:rsid w:val="00143DCD"/>
    <w:rsid w:val="001444FC"/>
    <w:rsid w:val="00144B9E"/>
    <w:rsid w:val="00147395"/>
    <w:rsid w:val="00147486"/>
    <w:rsid w:val="00152455"/>
    <w:rsid w:val="00153353"/>
    <w:rsid w:val="001538C7"/>
    <w:rsid w:val="001545A7"/>
    <w:rsid w:val="001549AC"/>
    <w:rsid w:val="00154C10"/>
    <w:rsid w:val="00155078"/>
    <w:rsid w:val="001558C4"/>
    <w:rsid w:val="00155F17"/>
    <w:rsid w:val="00155F4A"/>
    <w:rsid w:val="0016021E"/>
    <w:rsid w:val="00160B04"/>
    <w:rsid w:val="00161E32"/>
    <w:rsid w:val="00162C0F"/>
    <w:rsid w:val="00163715"/>
    <w:rsid w:val="001639BD"/>
    <w:rsid w:val="001640B5"/>
    <w:rsid w:val="0016634D"/>
    <w:rsid w:val="00170733"/>
    <w:rsid w:val="00170963"/>
    <w:rsid w:val="001759C8"/>
    <w:rsid w:val="00177A74"/>
    <w:rsid w:val="00180543"/>
    <w:rsid w:val="001812D7"/>
    <w:rsid w:val="00181958"/>
    <w:rsid w:val="0018740E"/>
    <w:rsid w:val="001877CF"/>
    <w:rsid w:val="00192585"/>
    <w:rsid w:val="0019743C"/>
    <w:rsid w:val="00197CD8"/>
    <w:rsid w:val="001A1DF3"/>
    <w:rsid w:val="001A676F"/>
    <w:rsid w:val="001B0106"/>
    <w:rsid w:val="001B0D61"/>
    <w:rsid w:val="001B1833"/>
    <w:rsid w:val="001B1C53"/>
    <w:rsid w:val="001B47B4"/>
    <w:rsid w:val="001C3368"/>
    <w:rsid w:val="001C6DEA"/>
    <w:rsid w:val="001C755F"/>
    <w:rsid w:val="001C7D67"/>
    <w:rsid w:val="001D08EC"/>
    <w:rsid w:val="001D10E7"/>
    <w:rsid w:val="001D185B"/>
    <w:rsid w:val="001D2855"/>
    <w:rsid w:val="001D4261"/>
    <w:rsid w:val="001D4BFE"/>
    <w:rsid w:val="001D5003"/>
    <w:rsid w:val="001D5A98"/>
    <w:rsid w:val="001E2DFB"/>
    <w:rsid w:val="001E3302"/>
    <w:rsid w:val="001E400F"/>
    <w:rsid w:val="001E4630"/>
    <w:rsid w:val="001E72C9"/>
    <w:rsid w:val="001E7F2B"/>
    <w:rsid w:val="001F01B3"/>
    <w:rsid w:val="001F0C88"/>
    <w:rsid w:val="001F17D0"/>
    <w:rsid w:val="001F197B"/>
    <w:rsid w:val="001F1A4A"/>
    <w:rsid w:val="001F3955"/>
    <w:rsid w:val="002008A8"/>
    <w:rsid w:val="002017FD"/>
    <w:rsid w:val="00202CC3"/>
    <w:rsid w:val="00202F1C"/>
    <w:rsid w:val="00205562"/>
    <w:rsid w:val="00205C36"/>
    <w:rsid w:val="002063F0"/>
    <w:rsid w:val="00207B78"/>
    <w:rsid w:val="00212A6A"/>
    <w:rsid w:val="00212FA5"/>
    <w:rsid w:val="00214C51"/>
    <w:rsid w:val="00216A5E"/>
    <w:rsid w:val="00221A05"/>
    <w:rsid w:val="00225B71"/>
    <w:rsid w:val="00226EFD"/>
    <w:rsid w:val="002270F6"/>
    <w:rsid w:val="002272C5"/>
    <w:rsid w:val="00230F40"/>
    <w:rsid w:val="002314C2"/>
    <w:rsid w:val="00234848"/>
    <w:rsid w:val="0023499F"/>
    <w:rsid w:val="00237AF0"/>
    <w:rsid w:val="00237E13"/>
    <w:rsid w:val="00241B52"/>
    <w:rsid w:val="0024210D"/>
    <w:rsid w:val="00242112"/>
    <w:rsid w:val="00242F56"/>
    <w:rsid w:val="002437E2"/>
    <w:rsid w:val="00244A55"/>
    <w:rsid w:val="00246C9D"/>
    <w:rsid w:val="002509F2"/>
    <w:rsid w:val="00250AFB"/>
    <w:rsid w:val="00250EBD"/>
    <w:rsid w:val="00251A00"/>
    <w:rsid w:val="0025395C"/>
    <w:rsid w:val="00256073"/>
    <w:rsid w:val="002565FE"/>
    <w:rsid w:val="002600AA"/>
    <w:rsid w:val="002611B6"/>
    <w:rsid w:val="00262FCC"/>
    <w:rsid w:val="0026393B"/>
    <w:rsid w:val="002640A8"/>
    <w:rsid w:val="002645FD"/>
    <w:rsid w:val="00264923"/>
    <w:rsid w:val="00266CE9"/>
    <w:rsid w:val="00267426"/>
    <w:rsid w:val="0026778A"/>
    <w:rsid w:val="00267BE2"/>
    <w:rsid w:val="00267FF4"/>
    <w:rsid w:val="002711F9"/>
    <w:rsid w:val="00271858"/>
    <w:rsid w:val="002726D8"/>
    <w:rsid w:val="0027387C"/>
    <w:rsid w:val="002738E2"/>
    <w:rsid w:val="0027609B"/>
    <w:rsid w:val="002763C7"/>
    <w:rsid w:val="0027691D"/>
    <w:rsid w:val="00280410"/>
    <w:rsid w:val="002821FA"/>
    <w:rsid w:val="002827A8"/>
    <w:rsid w:val="0028576A"/>
    <w:rsid w:val="002868B9"/>
    <w:rsid w:val="002876E1"/>
    <w:rsid w:val="00290DB3"/>
    <w:rsid w:val="00291836"/>
    <w:rsid w:val="00291F82"/>
    <w:rsid w:val="0029542E"/>
    <w:rsid w:val="002955E7"/>
    <w:rsid w:val="00296009"/>
    <w:rsid w:val="0029706D"/>
    <w:rsid w:val="002977E6"/>
    <w:rsid w:val="002A02EC"/>
    <w:rsid w:val="002A2B8D"/>
    <w:rsid w:val="002A4BCB"/>
    <w:rsid w:val="002A58B8"/>
    <w:rsid w:val="002A70A5"/>
    <w:rsid w:val="002B195A"/>
    <w:rsid w:val="002B1E93"/>
    <w:rsid w:val="002B2DE1"/>
    <w:rsid w:val="002B2F51"/>
    <w:rsid w:val="002B32FD"/>
    <w:rsid w:val="002B58DD"/>
    <w:rsid w:val="002B734F"/>
    <w:rsid w:val="002C0F8C"/>
    <w:rsid w:val="002C20A5"/>
    <w:rsid w:val="002C5E01"/>
    <w:rsid w:val="002C5F34"/>
    <w:rsid w:val="002C622F"/>
    <w:rsid w:val="002C72A2"/>
    <w:rsid w:val="002C7927"/>
    <w:rsid w:val="002D1B59"/>
    <w:rsid w:val="002D4989"/>
    <w:rsid w:val="002E1012"/>
    <w:rsid w:val="002E207F"/>
    <w:rsid w:val="002E5544"/>
    <w:rsid w:val="002E79A8"/>
    <w:rsid w:val="002E7EAB"/>
    <w:rsid w:val="002F022D"/>
    <w:rsid w:val="002F084D"/>
    <w:rsid w:val="002F1C46"/>
    <w:rsid w:val="002F2165"/>
    <w:rsid w:val="002F347B"/>
    <w:rsid w:val="002F4007"/>
    <w:rsid w:val="002F47A0"/>
    <w:rsid w:val="002F54EE"/>
    <w:rsid w:val="002F5D47"/>
    <w:rsid w:val="002F673E"/>
    <w:rsid w:val="00302384"/>
    <w:rsid w:val="00302BEA"/>
    <w:rsid w:val="0030334C"/>
    <w:rsid w:val="003036B9"/>
    <w:rsid w:val="003060D9"/>
    <w:rsid w:val="003065F0"/>
    <w:rsid w:val="003109A1"/>
    <w:rsid w:val="00315540"/>
    <w:rsid w:val="003157B8"/>
    <w:rsid w:val="00316B3E"/>
    <w:rsid w:val="00316D1C"/>
    <w:rsid w:val="00324066"/>
    <w:rsid w:val="00326072"/>
    <w:rsid w:val="00327EDA"/>
    <w:rsid w:val="0033182C"/>
    <w:rsid w:val="00332557"/>
    <w:rsid w:val="00332586"/>
    <w:rsid w:val="00333364"/>
    <w:rsid w:val="003336CE"/>
    <w:rsid w:val="00334EE1"/>
    <w:rsid w:val="00336499"/>
    <w:rsid w:val="00341A57"/>
    <w:rsid w:val="003425D5"/>
    <w:rsid w:val="00342E9B"/>
    <w:rsid w:val="00343040"/>
    <w:rsid w:val="00344824"/>
    <w:rsid w:val="003529C6"/>
    <w:rsid w:val="00353B57"/>
    <w:rsid w:val="003551BA"/>
    <w:rsid w:val="0035534C"/>
    <w:rsid w:val="00355384"/>
    <w:rsid w:val="00360982"/>
    <w:rsid w:val="003611F0"/>
    <w:rsid w:val="0036297A"/>
    <w:rsid w:val="00364AF2"/>
    <w:rsid w:val="003668FF"/>
    <w:rsid w:val="00367C1D"/>
    <w:rsid w:val="00367DEA"/>
    <w:rsid w:val="0037075C"/>
    <w:rsid w:val="00370E5C"/>
    <w:rsid w:val="0037277B"/>
    <w:rsid w:val="00372A3E"/>
    <w:rsid w:val="0037643B"/>
    <w:rsid w:val="00380EF5"/>
    <w:rsid w:val="003811A0"/>
    <w:rsid w:val="00383999"/>
    <w:rsid w:val="0038459A"/>
    <w:rsid w:val="00392323"/>
    <w:rsid w:val="0039396D"/>
    <w:rsid w:val="0039452B"/>
    <w:rsid w:val="00394B8B"/>
    <w:rsid w:val="00395259"/>
    <w:rsid w:val="00395351"/>
    <w:rsid w:val="00395C44"/>
    <w:rsid w:val="00396956"/>
    <w:rsid w:val="003A0358"/>
    <w:rsid w:val="003A19BC"/>
    <w:rsid w:val="003A1E58"/>
    <w:rsid w:val="003A2899"/>
    <w:rsid w:val="003A5998"/>
    <w:rsid w:val="003A672F"/>
    <w:rsid w:val="003A68A4"/>
    <w:rsid w:val="003B184A"/>
    <w:rsid w:val="003B18E5"/>
    <w:rsid w:val="003B201B"/>
    <w:rsid w:val="003B3427"/>
    <w:rsid w:val="003B6D8F"/>
    <w:rsid w:val="003C339F"/>
    <w:rsid w:val="003C4965"/>
    <w:rsid w:val="003C4D91"/>
    <w:rsid w:val="003C7A29"/>
    <w:rsid w:val="003D0685"/>
    <w:rsid w:val="003D0931"/>
    <w:rsid w:val="003D1CEA"/>
    <w:rsid w:val="003D2239"/>
    <w:rsid w:val="003D3587"/>
    <w:rsid w:val="003D3D9D"/>
    <w:rsid w:val="003D4837"/>
    <w:rsid w:val="003D4ABE"/>
    <w:rsid w:val="003D4B14"/>
    <w:rsid w:val="003D6F2D"/>
    <w:rsid w:val="003D7499"/>
    <w:rsid w:val="003E0884"/>
    <w:rsid w:val="003E1039"/>
    <w:rsid w:val="003E1CA6"/>
    <w:rsid w:val="003E2C20"/>
    <w:rsid w:val="003E371D"/>
    <w:rsid w:val="003E38FD"/>
    <w:rsid w:val="003E5241"/>
    <w:rsid w:val="003E6B3A"/>
    <w:rsid w:val="003F07C5"/>
    <w:rsid w:val="003F11DF"/>
    <w:rsid w:val="003F144C"/>
    <w:rsid w:val="003F1874"/>
    <w:rsid w:val="003F1FCC"/>
    <w:rsid w:val="003F3F33"/>
    <w:rsid w:val="003F7253"/>
    <w:rsid w:val="003F7A23"/>
    <w:rsid w:val="004007F3"/>
    <w:rsid w:val="00401840"/>
    <w:rsid w:val="00403760"/>
    <w:rsid w:val="00405342"/>
    <w:rsid w:val="0041046D"/>
    <w:rsid w:val="00411999"/>
    <w:rsid w:val="004133CB"/>
    <w:rsid w:val="00413C82"/>
    <w:rsid w:val="00415677"/>
    <w:rsid w:val="00417495"/>
    <w:rsid w:val="00420810"/>
    <w:rsid w:val="0042126A"/>
    <w:rsid w:val="00423C13"/>
    <w:rsid w:val="00424270"/>
    <w:rsid w:val="00425435"/>
    <w:rsid w:val="004255E1"/>
    <w:rsid w:val="0042694C"/>
    <w:rsid w:val="0042721E"/>
    <w:rsid w:val="004277D4"/>
    <w:rsid w:val="00427F4C"/>
    <w:rsid w:val="0043055D"/>
    <w:rsid w:val="004306C6"/>
    <w:rsid w:val="00430AF8"/>
    <w:rsid w:val="004310C4"/>
    <w:rsid w:val="00434772"/>
    <w:rsid w:val="00434B74"/>
    <w:rsid w:val="00434DC3"/>
    <w:rsid w:val="0043753C"/>
    <w:rsid w:val="00440863"/>
    <w:rsid w:val="00441391"/>
    <w:rsid w:val="004427EC"/>
    <w:rsid w:val="00443331"/>
    <w:rsid w:val="00444C74"/>
    <w:rsid w:val="00450D13"/>
    <w:rsid w:val="00450F56"/>
    <w:rsid w:val="0045158C"/>
    <w:rsid w:val="004525B9"/>
    <w:rsid w:val="00453158"/>
    <w:rsid w:val="00453678"/>
    <w:rsid w:val="004538CB"/>
    <w:rsid w:val="00455CD1"/>
    <w:rsid w:val="00455DF0"/>
    <w:rsid w:val="004560F8"/>
    <w:rsid w:val="00457E0C"/>
    <w:rsid w:val="00461A68"/>
    <w:rsid w:val="00462CB2"/>
    <w:rsid w:val="0046321C"/>
    <w:rsid w:val="00463CC2"/>
    <w:rsid w:val="00463F23"/>
    <w:rsid w:val="00464E1F"/>
    <w:rsid w:val="004654F6"/>
    <w:rsid w:val="00467A70"/>
    <w:rsid w:val="004724DC"/>
    <w:rsid w:val="00472F70"/>
    <w:rsid w:val="00473551"/>
    <w:rsid w:val="004737A7"/>
    <w:rsid w:val="00473860"/>
    <w:rsid w:val="004746E2"/>
    <w:rsid w:val="00477766"/>
    <w:rsid w:val="00482095"/>
    <w:rsid w:val="0049388A"/>
    <w:rsid w:val="00493CDB"/>
    <w:rsid w:val="004942B5"/>
    <w:rsid w:val="00496535"/>
    <w:rsid w:val="00496A35"/>
    <w:rsid w:val="004A39F3"/>
    <w:rsid w:val="004A6031"/>
    <w:rsid w:val="004A7460"/>
    <w:rsid w:val="004B041F"/>
    <w:rsid w:val="004B0E04"/>
    <w:rsid w:val="004B3FB2"/>
    <w:rsid w:val="004B6DEB"/>
    <w:rsid w:val="004C0B8C"/>
    <w:rsid w:val="004C169F"/>
    <w:rsid w:val="004C1736"/>
    <w:rsid w:val="004C23CC"/>
    <w:rsid w:val="004C26E3"/>
    <w:rsid w:val="004C59BF"/>
    <w:rsid w:val="004C5D7A"/>
    <w:rsid w:val="004C60A2"/>
    <w:rsid w:val="004C6471"/>
    <w:rsid w:val="004C655D"/>
    <w:rsid w:val="004D15D8"/>
    <w:rsid w:val="004D4019"/>
    <w:rsid w:val="004D4F9D"/>
    <w:rsid w:val="004D5131"/>
    <w:rsid w:val="004D6859"/>
    <w:rsid w:val="004D6BAE"/>
    <w:rsid w:val="004E00D7"/>
    <w:rsid w:val="004E0219"/>
    <w:rsid w:val="004E06A4"/>
    <w:rsid w:val="004E0E59"/>
    <w:rsid w:val="004E13B9"/>
    <w:rsid w:val="004E1FE9"/>
    <w:rsid w:val="004E2EF4"/>
    <w:rsid w:val="004E3581"/>
    <w:rsid w:val="004E39EB"/>
    <w:rsid w:val="004E6282"/>
    <w:rsid w:val="004E6D10"/>
    <w:rsid w:val="004F22DB"/>
    <w:rsid w:val="004F3A09"/>
    <w:rsid w:val="004F440E"/>
    <w:rsid w:val="004F456E"/>
    <w:rsid w:val="004F688F"/>
    <w:rsid w:val="00500F74"/>
    <w:rsid w:val="005014E2"/>
    <w:rsid w:val="0050211C"/>
    <w:rsid w:val="00504811"/>
    <w:rsid w:val="0050518A"/>
    <w:rsid w:val="0050522F"/>
    <w:rsid w:val="0050777B"/>
    <w:rsid w:val="00512488"/>
    <w:rsid w:val="005125A2"/>
    <w:rsid w:val="005132E4"/>
    <w:rsid w:val="0051527E"/>
    <w:rsid w:val="00515F77"/>
    <w:rsid w:val="00516A56"/>
    <w:rsid w:val="005178CB"/>
    <w:rsid w:val="00521E1B"/>
    <w:rsid w:val="005261B6"/>
    <w:rsid w:val="00532B84"/>
    <w:rsid w:val="00532D9B"/>
    <w:rsid w:val="00532F28"/>
    <w:rsid w:val="005342DC"/>
    <w:rsid w:val="00534475"/>
    <w:rsid w:val="00534E1D"/>
    <w:rsid w:val="00535682"/>
    <w:rsid w:val="00535FEF"/>
    <w:rsid w:val="005363B8"/>
    <w:rsid w:val="00543201"/>
    <w:rsid w:val="00543626"/>
    <w:rsid w:val="0054389A"/>
    <w:rsid w:val="00544B9C"/>
    <w:rsid w:val="005524B9"/>
    <w:rsid w:val="0055257F"/>
    <w:rsid w:val="005528C4"/>
    <w:rsid w:val="005549EC"/>
    <w:rsid w:val="00555800"/>
    <w:rsid w:val="00556BAA"/>
    <w:rsid w:val="00557DA4"/>
    <w:rsid w:val="005601C2"/>
    <w:rsid w:val="00560B96"/>
    <w:rsid w:val="00560D0A"/>
    <w:rsid w:val="005611DA"/>
    <w:rsid w:val="0056414C"/>
    <w:rsid w:val="00565CC8"/>
    <w:rsid w:val="005713DF"/>
    <w:rsid w:val="005743C7"/>
    <w:rsid w:val="00575C8F"/>
    <w:rsid w:val="00575E8E"/>
    <w:rsid w:val="00575EAD"/>
    <w:rsid w:val="00576D56"/>
    <w:rsid w:val="00577E49"/>
    <w:rsid w:val="00580071"/>
    <w:rsid w:val="0058110A"/>
    <w:rsid w:val="00581141"/>
    <w:rsid w:val="00582DAE"/>
    <w:rsid w:val="0058510A"/>
    <w:rsid w:val="0058563D"/>
    <w:rsid w:val="00586B8E"/>
    <w:rsid w:val="00590528"/>
    <w:rsid w:val="00594749"/>
    <w:rsid w:val="005971FB"/>
    <w:rsid w:val="0059736D"/>
    <w:rsid w:val="005A4609"/>
    <w:rsid w:val="005A55BA"/>
    <w:rsid w:val="005B00AC"/>
    <w:rsid w:val="005B1991"/>
    <w:rsid w:val="005B2415"/>
    <w:rsid w:val="005B3909"/>
    <w:rsid w:val="005B6E60"/>
    <w:rsid w:val="005B6FD8"/>
    <w:rsid w:val="005B73BE"/>
    <w:rsid w:val="005C17E6"/>
    <w:rsid w:val="005C1C1F"/>
    <w:rsid w:val="005C341E"/>
    <w:rsid w:val="005C74B4"/>
    <w:rsid w:val="005C7B99"/>
    <w:rsid w:val="005D07A8"/>
    <w:rsid w:val="005D0A54"/>
    <w:rsid w:val="005D3E5C"/>
    <w:rsid w:val="005D4822"/>
    <w:rsid w:val="005E038C"/>
    <w:rsid w:val="005E1071"/>
    <w:rsid w:val="005E2370"/>
    <w:rsid w:val="005E3225"/>
    <w:rsid w:val="005E41E8"/>
    <w:rsid w:val="005E44BE"/>
    <w:rsid w:val="005E45A1"/>
    <w:rsid w:val="005E5882"/>
    <w:rsid w:val="005E636E"/>
    <w:rsid w:val="005E7AF0"/>
    <w:rsid w:val="005F0B4A"/>
    <w:rsid w:val="005F2B50"/>
    <w:rsid w:val="005F520C"/>
    <w:rsid w:val="005F5A41"/>
    <w:rsid w:val="005F639F"/>
    <w:rsid w:val="005F717B"/>
    <w:rsid w:val="0060081D"/>
    <w:rsid w:val="006054B4"/>
    <w:rsid w:val="00605B93"/>
    <w:rsid w:val="00606E91"/>
    <w:rsid w:val="00610C1E"/>
    <w:rsid w:val="00610CBF"/>
    <w:rsid w:val="006129E5"/>
    <w:rsid w:val="00613B19"/>
    <w:rsid w:val="006154B2"/>
    <w:rsid w:val="00615706"/>
    <w:rsid w:val="00615FBB"/>
    <w:rsid w:val="00616BFD"/>
    <w:rsid w:val="006220E2"/>
    <w:rsid w:val="00625779"/>
    <w:rsid w:val="00625F79"/>
    <w:rsid w:val="00626769"/>
    <w:rsid w:val="006270F9"/>
    <w:rsid w:val="006276DC"/>
    <w:rsid w:val="00630021"/>
    <w:rsid w:val="0063056C"/>
    <w:rsid w:val="00631BE0"/>
    <w:rsid w:val="0063391A"/>
    <w:rsid w:val="006348E4"/>
    <w:rsid w:val="00634C3C"/>
    <w:rsid w:val="00634DC5"/>
    <w:rsid w:val="00635FB0"/>
    <w:rsid w:val="00636343"/>
    <w:rsid w:val="00637124"/>
    <w:rsid w:val="00637F76"/>
    <w:rsid w:val="006412EC"/>
    <w:rsid w:val="00642451"/>
    <w:rsid w:val="006449C4"/>
    <w:rsid w:val="00644F67"/>
    <w:rsid w:val="006460CF"/>
    <w:rsid w:val="00647121"/>
    <w:rsid w:val="00651191"/>
    <w:rsid w:val="006523FC"/>
    <w:rsid w:val="00653276"/>
    <w:rsid w:val="00654096"/>
    <w:rsid w:val="00654A9D"/>
    <w:rsid w:val="00655509"/>
    <w:rsid w:val="006614EC"/>
    <w:rsid w:val="00662E5A"/>
    <w:rsid w:val="006653ED"/>
    <w:rsid w:val="006666A1"/>
    <w:rsid w:val="00666999"/>
    <w:rsid w:val="00667081"/>
    <w:rsid w:val="00667653"/>
    <w:rsid w:val="006715A5"/>
    <w:rsid w:val="00671EC4"/>
    <w:rsid w:val="00672762"/>
    <w:rsid w:val="00673446"/>
    <w:rsid w:val="00673921"/>
    <w:rsid w:val="0067705D"/>
    <w:rsid w:val="00680271"/>
    <w:rsid w:val="00680B85"/>
    <w:rsid w:val="00685110"/>
    <w:rsid w:val="00685959"/>
    <w:rsid w:val="00687024"/>
    <w:rsid w:val="0069076D"/>
    <w:rsid w:val="006912A2"/>
    <w:rsid w:val="006916F7"/>
    <w:rsid w:val="00695B9F"/>
    <w:rsid w:val="006A1BAF"/>
    <w:rsid w:val="006A25DA"/>
    <w:rsid w:val="006A2FD7"/>
    <w:rsid w:val="006A3089"/>
    <w:rsid w:val="006A3954"/>
    <w:rsid w:val="006A413B"/>
    <w:rsid w:val="006A449A"/>
    <w:rsid w:val="006A61CB"/>
    <w:rsid w:val="006A7676"/>
    <w:rsid w:val="006B02D3"/>
    <w:rsid w:val="006B066E"/>
    <w:rsid w:val="006B6E5E"/>
    <w:rsid w:val="006B75F5"/>
    <w:rsid w:val="006B78A8"/>
    <w:rsid w:val="006C19F2"/>
    <w:rsid w:val="006C304E"/>
    <w:rsid w:val="006C3666"/>
    <w:rsid w:val="006C3BAC"/>
    <w:rsid w:val="006C6045"/>
    <w:rsid w:val="006C78FB"/>
    <w:rsid w:val="006D0573"/>
    <w:rsid w:val="006D084A"/>
    <w:rsid w:val="006D0CB2"/>
    <w:rsid w:val="006D1836"/>
    <w:rsid w:val="006D2369"/>
    <w:rsid w:val="006D394D"/>
    <w:rsid w:val="006D3E82"/>
    <w:rsid w:val="006D5221"/>
    <w:rsid w:val="006D7B86"/>
    <w:rsid w:val="006E009B"/>
    <w:rsid w:val="006E0C0E"/>
    <w:rsid w:val="006E0F98"/>
    <w:rsid w:val="006E1775"/>
    <w:rsid w:val="006E1AF1"/>
    <w:rsid w:val="006E36A9"/>
    <w:rsid w:val="006E53AB"/>
    <w:rsid w:val="006E5CD1"/>
    <w:rsid w:val="006E5DF8"/>
    <w:rsid w:val="006E6B27"/>
    <w:rsid w:val="006E7488"/>
    <w:rsid w:val="006E7C43"/>
    <w:rsid w:val="006E7EF7"/>
    <w:rsid w:val="006F0522"/>
    <w:rsid w:val="006F0A35"/>
    <w:rsid w:val="006F3B5C"/>
    <w:rsid w:val="006F3E63"/>
    <w:rsid w:val="006F48E4"/>
    <w:rsid w:val="006F4FB3"/>
    <w:rsid w:val="006F5813"/>
    <w:rsid w:val="006F624B"/>
    <w:rsid w:val="00701587"/>
    <w:rsid w:val="00701C54"/>
    <w:rsid w:val="00702230"/>
    <w:rsid w:val="00703176"/>
    <w:rsid w:val="0071132A"/>
    <w:rsid w:val="00711E1F"/>
    <w:rsid w:val="0071266A"/>
    <w:rsid w:val="00713885"/>
    <w:rsid w:val="00713F21"/>
    <w:rsid w:val="0071460E"/>
    <w:rsid w:val="00715282"/>
    <w:rsid w:val="00717348"/>
    <w:rsid w:val="0071737C"/>
    <w:rsid w:val="00717D16"/>
    <w:rsid w:val="007220C7"/>
    <w:rsid w:val="007223A0"/>
    <w:rsid w:val="00723B23"/>
    <w:rsid w:val="00725858"/>
    <w:rsid w:val="00726AC7"/>
    <w:rsid w:val="00726CB2"/>
    <w:rsid w:val="007270B1"/>
    <w:rsid w:val="0072733C"/>
    <w:rsid w:val="00730D1D"/>
    <w:rsid w:val="007323B8"/>
    <w:rsid w:val="00735EC3"/>
    <w:rsid w:val="00736CD0"/>
    <w:rsid w:val="00737CB3"/>
    <w:rsid w:val="00740ECE"/>
    <w:rsid w:val="00741A8A"/>
    <w:rsid w:val="007454E1"/>
    <w:rsid w:val="00745F36"/>
    <w:rsid w:val="00746755"/>
    <w:rsid w:val="00747235"/>
    <w:rsid w:val="00751043"/>
    <w:rsid w:val="0075191E"/>
    <w:rsid w:val="00751C08"/>
    <w:rsid w:val="00753612"/>
    <w:rsid w:val="0075406E"/>
    <w:rsid w:val="0075656C"/>
    <w:rsid w:val="00756AC4"/>
    <w:rsid w:val="00756D31"/>
    <w:rsid w:val="00756FC2"/>
    <w:rsid w:val="0076287E"/>
    <w:rsid w:val="007634BD"/>
    <w:rsid w:val="00771ACE"/>
    <w:rsid w:val="0077484D"/>
    <w:rsid w:val="0077509A"/>
    <w:rsid w:val="007758C8"/>
    <w:rsid w:val="00776A83"/>
    <w:rsid w:val="00777840"/>
    <w:rsid w:val="00777A4D"/>
    <w:rsid w:val="00780954"/>
    <w:rsid w:val="00780F3F"/>
    <w:rsid w:val="00781D53"/>
    <w:rsid w:val="00782DDD"/>
    <w:rsid w:val="0078410E"/>
    <w:rsid w:val="00785A0A"/>
    <w:rsid w:val="00785C50"/>
    <w:rsid w:val="00787AC1"/>
    <w:rsid w:val="00787BEB"/>
    <w:rsid w:val="0079237C"/>
    <w:rsid w:val="00792AD4"/>
    <w:rsid w:val="00794D81"/>
    <w:rsid w:val="00795BFF"/>
    <w:rsid w:val="00796A2A"/>
    <w:rsid w:val="00796AB7"/>
    <w:rsid w:val="007976DE"/>
    <w:rsid w:val="007A09FA"/>
    <w:rsid w:val="007A1053"/>
    <w:rsid w:val="007A3E0D"/>
    <w:rsid w:val="007A4AB5"/>
    <w:rsid w:val="007B0461"/>
    <w:rsid w:val="007B23D3"/>
    <w:rsid w:val="007B396B"/>
    <w:rsid w:val="007B5A86"/>
    <w:rsid w:val="007B6F11"/>
    <w:rsid w:val="007B76A7"/>
    <w:rsid w:val="007C0300"/>
    <w:rsid w:val="007C0AEE"/>
    <w:rsid w:val="007C0DAE"/>
    <w:rsid w:val="007C1CEB"/>
    <w:rsid w:val="007C216C"/>
    <w:rsid w:val="007C4BCC"/>
    <w:rsid w:val="007C64FE"/>
    <w:rsid w:val="007C6AEC"/>
    <w:rsid w:val="007C7276"/>
    <w:rsid w:val="007D02DA"/>
    <w:rsid w:val="007D082B"/>
    <w:rsid w:val="007D1A4A"/>
    <w:rsid w:val="007D1C05"/>
    <w:rsid w:val="007D1DF5"/>
    <w:rsid w:val="007D2797"/>
    <w:rsid w:val="007D3EC2"/>
    <w:rsid w:val="007D424C"/>
    <w:rsid w:val="007D564C"/>
    <w:rsid w:val="007D6439"/>
    <w:rsid w:val="007E159C"/>
    <w:rsid w:val="007E3774"/>
    <w:rsid w:val="007E391A"/>
    <w:rsid w:val="007E43DA"/>
    <w:rsid w:val="007E55AC"/>
    <w:rsid w:val="007E7830"/>
    <w:rsid w:val="007F01BD"/>
    <w:rsid w:val="007F19FA"/>
    <w:rsid w:val="007F3E9C"/>
    <w:rsid w:val="007F43EA"/>
    <w:rsid w:val="007F478C"/>
    <w:rsid w:val="007F61A7"/>
    <w:rsid w:val="007F7E1D"/>
    <w:rsid w:val="0080201E"/>
    <w:rsid w:val="00802B2F"/>
    <w:rsid w:val="0080388C"/>
    <w:rsid w:val="00804B28"/>
    <w:rsid w:val="0080542E"/>
    <w:rsid w:val="008063A1"/>
    <w:rsid w:val="00807337"/>
    <w:rsid w:val="00811050"/>
    <w:rsid w:val="008153FB"/>
    <w:rsid w:val="00822156"/>
    <w:rsid w:val="00824300"/>
    <w:rsid w:val="00824556"/>
    <w:rsid w:val="0082574C"/>
    <w:rsid w:val="008276C7"/>
    <w:rsid w:val="00832192"/>
    <w:rsid w:val="00832D6F"/>
    <w:rsid w:val="00833A55"/>
    <w:rsid w:val="00834307"/>
    <w:rsid w:val="00834E3B"/>
    <w:rsid w:val="00834FC8"/>
    <w:rsid w:val="008354FD"/>
    <w:rsid w:val="0083667D"/>
    <w:rsid w:val="008373BF"/>
    <w:rsid w:val="00840439"/>
    <w:rsid w:val="00840701"/>
    <w:rsid w:val="00840C10"/>
    <w:rsid w:val="0084290D"/>
    <w:rsid w:val="00847766"/>
    <w:rsid w:val="008503BF"/>
    <w:rsid w:val="00851CC5"/>
    <w:rsid w:val="00852A46"/>
    <w:rsid w:val="008540D7"/>
    <w:rsid w:val="008542FD"/>
    <w:rsid w:val="00855226"/>
    <w:rsid w:val="00855254"/>
    <w:rsid w:val="0085702B"/>
    <w:rsid w:val="00860CB9"/>
    <w:rsid w:val="00860D1F"/>
    <w:rsid w:val="00861AED"/>
    <w:rsid w:val="00861F6F"/>
    <w:rsid w:val="00862F79"/>
    <w:rsid w:val="00863096"/>
    <w:rsid w:val="00863390"/>
    <w:rsid w:val="0087007C"/>
    <w:rsid w:val="00871B10"/>
    <w:rsid w:val="008720EF"/>
    <w:rsid w:val="00872889"/>
    <w:rsid w:val="00880B89"/>
    <w:rsid w:val="00881131"/>
    <w:rsid w:val="0088444B"/>
    <w:rsid w:val="00890110"/>
    <w:rsid w:val="008904B1"/>
    <w:rsid w:val="008928EE"/>
    <w:rsid w:val="00896857"/>
    <w:rsid w:val="008A0DC6"/>
    <w:rsid w:val="008A1831"/>
    <w:rsid w:val="008A3A72"/>
    <w:rsid w:val="008A6AC3"/>
    <w:rsid w:val="008A6B38"/>
    <w:rsid w:val="008A7FD0"/>
    <w:rsid w:val="008B3B83"/>
    <w:rsid w:val="008B3DE3"/>
    <w:rsid w:val="008B3FF2"/>
    <w:rsid w:val="008B60D0"/>
    <w:rsid w:val="008C0005"/>
    <w:rsid w:val="008C021F"/>
    <w:rsid w:val="008C028B"/>
    <w:rsid w:val="008C13EE"/>
    <w:rsid w:val="008C27C6"/>
    <w:rsid w:val="008C2E05"/>
    <w:rsid w:val="008C2EAA"/>
    <w:rsid w:val="008C3B5B"/>
    <w:rsid w:val="008C4511"/>
    <w:rsid w:val="008C5DA0"/>
    <w:rsid w:val="008C6E90"/>
    <w:rsid w:val="008D0824"/>
    <w:rsid w:val="008D0895"/>
    <w:rsid w:val="008D0974"/>
    <w:rsid w:val="008D0A55"/>
    <w:rsid w:val="008D1E31"/>
    <w:rsid w:val="008D2234"/>
    <w:rsid w:val="008D3963"/>
    <w:rsid w:val="008D7660"/>
    <w:rsid w:val="008E02BC"/>
    <w:rsid w:val="008E0580"/>
    <w:rsid w:val="008E0CD8"/>
    <w:rsid w:val="008E22F1"/>
    <w:rsid w:val="008E434A"/>
    <w:rsid w:val="008E6FC9"/>
    <w:rsid w:val="008F027D"/>
    <w:rsid w:val="008F1B18"/>
    <w:rsid w:val="008F2A03"/>
    <w:rsid w:val="008F364D"/>
    <w:rsid w:val="008F3A5A"/>
    <w:rsid w:val="008F596B"/>
    <w:rsid w:val="008F786A"/>
    <w:rsid w:val="008F7C1B"/>
    <w:rsid w:val="00902266"/>
    <w:rsid w:val="00903C8F"/>
    <w:rsid w:val="00904796"/>
    <w:rsid w:val="0090558E"/>
    <w:rsid w:val="00910501"/>
    <w:rsid w:val="0091080F"/>
    <w:rsid w:val="00911734"/>
    <w:rsid w:val="00914E63"/>
    <w:rsid w:val="00914EDE"/>
    <w:rsid w:val="00914FFD"/>
    <w:rsid w:val="00915037"/>
    <w:rsid w:val="009157E8"/>
    <w:rsid w:val="00915C9C"/>
    <w:rsid w:val="00916A14"/>
    <w:rsid w:val="009211C9"/>
    <w:rsid w:val="00922106"/>
    <w:rsid w:val="00922234"/>
    <w:rsid w:val="00922686"/>
    <w:rsid w:val="00925F11"/>
    <w:rsid w:val="009266F2"/>
    <w:rsid w:val="00926780"/>
    <w:rsid w:val="0092689D"/>
    <w:rsid w:val="00926C28"/>
    <w:rsid w:val="0093038A"/>
    <w:rsid w:val="00930BBF"/>
    <w:rsid w:val="00931332"/>
    <w:rsid w:val="00931C62"/>
    <w:rsid w:val="009333C1"/>
    <w:rsid w:val="009339FE"/>
    <w:rsid w:val="00935932"/>
    <w:rsid w:val="009359D8"/>
    <w:rsid w:val="00935DD8"/>
    <w:rsid w:val="00940EF5"/>
    <w:rsid w:val="00941C7D"/>
    <w:rsid w:val="00941D0E"/>
    <w:rsid w:val="00941DB0"/>
    <w:rsid w:val="00941F63"/>
    <w:rsid w:val="00944016"/>
    <w:rsid w:val="009442CF"/>
    <w:rsid w:val="00945B11"/>
    <w:rsid w:val="00946984"/>
    <w:rsid w:val="00946ED6"/>
    <w:rsid w:val="0094797E"/>
    <w:rsid w:val="0094797F"/>
    <w:rsid w:val="00950CC1"/>
    <w:rsid w:val="0095307B"/>
    <w:rsid w:val="0095308B"/>
    <w:rsid w:val="00954382"/>
    <w:rsid w:val="0095708E"/>
    <w:rsid w:val="00957104"/>
    <w:rsid w:val="009579B9"/>
    <w:rsid w:val="00964480"/>
    <w:rsid w:val="00965D59"/>
    <w:rsid w:val="00965ED2"/>
    <w:rsid w:val="00971024"/>
    <w:rsid w:val="009726B1"/>
    <w:rsid w:val="00973B4D"/>
    <w:rsid w:val="009759BA"/>
    <w:rsid w:val="00976E03"/>
    <w:rsid w:val="0097723F"/>
    <w:rsid w:val="00977E6F"/>
    <w:rsid w:val="009828EC"/>
    <w:rsid w:val="00983542"/>
    <w:rsid w:val="0098403F"/>
    <w:rsid w:val="00984480"/>
    <w:rsid w:val="0098496D"/>
    <w:rsid w:val="00984A8E"/>
    <w:rsid w:val="00984B2E"/>
    <w:rsid w:val="00984CE5"/>
    <w:rsid w:val="00985AC5"/>
    <w:rsid w:val="0098654E"/>
    <w:rsid w:val="00986712"/>
    <w:rsid w:val="009871BD"/>
    <w:rsid w:val="009916FB"/>
    <w:rsid w:val="0099200F"/>
    <w:rsid w:val="0099284B"/>
    <w:rsid w:val="00993A0C"/>
    <w:rsid w:val="009953E4"/>
    <w:rsid w:val="009956EA"/>
    <w:rsid w:val="00995C79"/>
    <w:rsid w:val="0099643B"/>
    <w:rsid w:val="0099762F"/>
    <w:rsid w:val="009A372A"/>
    <w:rsid w:val="009A37F5"/>
    <w:rsid w:val="009A48C1"/>
    <w:rsid w:val="009A5087"/>
    <w:rsid w:val="009A6032"/>
    <w:rsid w:val="009A6255"/>
    <w:rsid w:val="009A673D"/>
    <w:rsid w:val="009B0D16"/>
    <w:rsid w:val="009B34B7"/>
    <w:rsid w:val="009B3A80"/>
    <w:rsid w:val="009B5FE8"/>
    <w:rsid w:val="009B6EE0"/>
    <w:rsid w:val="009C16C0"/>
    <w:rsid w:val="009C4356"/>
    <w:rsid w:val="009C43AC"/>
    <w:rsid w:val="009C4884"/>
    <w:rsid w:val="009C5E27"/>
    <w:rsid w:val="009D002D"/>
    <w:rsid w:val="009D3C69"/>
    <w:rsid w:val="009D5322"/>
    <w:rsid w:val="009D5B0E"/>
    <w:rsid w:val="009E25F9"/>
    <w:rsid w:val="009E4684"/>
    <w:rsid w:val="009E4A70"/>
    <w:rsid w:val="009E4F74"/>
    <w:rsid w:val="009E54E9"/>
    <w:rsid w:val="009F0E2F"/>
    <w:rsid w:val="009F45F2"/>
    <w:rsid w:val="009F499C"/>
    <w:rsid w:val="009F569C"/>
    <w:rsid w:val="009F5D39"/>
    <w:rsid w:val="009F5FF6"/>
    <w:rsid w:val="009F7054"/>
    <w:rsid w:val="009F7424"/>
    <w:rsid w:val="009F7925"/>
    <w:rsid w:val="009F7C07"/>
    <w:rsid w:val="00A02128"/>
    <w:rsid w:val="00A02F19"/>
    <w:rsid w:val="00A04C39"/>
    <w:rsid w:val="00A054D5"/>
    <w:rsid w:val="00A0766C"/>
    <w:rsid w:val="00A07C27"/>
    <w:rsid w:val="00A07E19"/>
    <w:rsid w:val="00A10684"/>
    <w:rsid w:val="00A116B8"/>
    <w:rsid w:val="00A11F1D"/>
    <w:rsid w:val="00A1280D"/>
    <w:rsid w:val="00A1344C"/>
    <w:rsid w:val="00A14A67"/>
    <w:rsid w:val="00A16934"/>
    <w:rsid w:val="00A16B40"/>
    <w:rsid w:val="00A179B1"/>
    <w:rsid w:val="00A207CC"/>
    <w:rsid w:val="00A22667"/>
    <w:rsid w:val="00A22FA6"/>
    <w:rsid w:val="00A237A5"/>
    <w:rsid w:val="00A2406C"/>
    <w:rsid w:val="00A30F55"/>
    <w:rsid w:val="00A323DB"/>
    <w:rsid w:val="00A33C90"/>
    <w:rsid w:val="00A4055F"/>
    <w:rsid w:val="00A407F7"/>
    <w:rsid w:val="00A4169B"/>
    <w:rsid w:val="00A41D13"/>
    <w:rsid w:val="00A438DC"/>
    <w:rsid w:val="00A454D9"/>
    <w:rsid w:val="00A46D68"/>
    <w:rsid w:val="00A47A2B"/>
    <w:rsid w:val="00A47CCD"/>
    <w:rsid w:val="00A51AB1"/>
    <w:rsid w:val="00A535D8"/>
    <w:rsid w:val="00A538AB"/>
    <w:rsid w:val="00A54590"/>
    <w:rsid w:val="00A5495D"/>
    <w:rsid w:val="00A57285"/>
    <w:rsid w:val="00A62F70"/>
    <w:rsid w:val="00A64014"/>
    <w:rsid w:val="00A64715"/>
    <w:rsid w:val="00A70F87"/>
    <w:rsid w:val="00A7217B"/>
    <w:rsid w:val="00A72710"/>
    <w:rsid w:val="00A72C3F"/>
    <w:rsid w:val="00A72F00"/>
    <w:rsid w:val="00A74124"/>
    <w:rsid w:val="00A75E6F"/>
    <w:rsid w:val="00A81041"/>
    <w:rsid w:val="00A853E6"/>
    <w:rsid w:val="00A903AD"/>
    <w:rsid w:val="00A907C3"/>
    <w:rsid w:val="00A93E40"/>
    <w:rsid w:val="00A95BDD"/>
    <w:rsid w:val="00A9607F"/>
    <w:rsid w:val="00A962B7"/>
    <w:rsid w:val="00A96660"/>
    <w:rsid w:val="00A96969"/>
    <w:rsid w:val="00A97851"/>
    <w:rsid w:val="00A97BD2"/>
    <w:rsid w:val="00AA3B71"/>
    <w:rsid w:val="00AA407B"/>
    <w:rsid w:val="00AA5896"/>
    <w:rsid w:val="00AA69D4"/>
    <w:rsid w:val="00AA69E8"/>
    <w:rsid w:val="00AB3986"/>
    <w:rsid w:val="00AB3D50"/>
    <w:rsid w:val="00AB4303"/>
    <w:rsid w:val="00AB59C3"/>
    <w:rsid w:val="00AB7025"/>
    <w:rsid w:val="00AC140D"/>
    <w:rsid w:val="00AC17C9"/>
    <w:rsid w:val="00AC2E04"/>
    <w:rsid w:val="00AC41E7"/>
    <w:rsid w:val="00AC4795"/>
    <w:rsid w:val="00AC4B02"/>
    <w:rsid w:val="00AC57DE"/>
    <w:rsid w:val="00AC5F18"/>
    <w:rsid w:val="00AC5FB2"/>
    <w:rsid w:val="00AC61FD"/>
    <w:rsid w:val="00AD01B0"/>
    <w:rsid w:val="00AD0ED8"/>
    <w:rsid w:val="00AD24F1"/>
    <w:rsid w:val="00AD4109"/>
    <w:rsid w:val="00AD6499"/>
    <w:rsid w:val="00AD6B4B"/>
    <w:rsid w:val="00AE2F69"/>
    <w:rsid w:val="00AE756E"/>
    <w:rsid w:val="00AE795A"/>
    <w:rsid w:val="00AF04BA"/>
    <w:rsid w:val="00AF24CE"/>
    <w:rsid w:val="00AF49B8"/>
    <w:rsid w:val="00AF628E"/>
    <w:rsid w:val="00AF7585"/>
    <w:rsid w:val="00B0058C"/>
    <w:rsid w:val="00B027B5"/>
    <w:rsid w:val="00B03DF7"/>
    <w:rsid w:val="00B04AC3"/>
    <w:rsid w:val="00B06395"/>
    <w:rsid w:val="00B07AB8"/>
    <w:rsid w:val="00B107CC"/>
    <w:rsid w:val="00B12568"/>
    <w:rsid w:val="00B13DBF"/>
    <w:rsid w:val="00B14607"/>
    <w:rsid w:val="00B1485E"/>
    <w:rsid w:val="00B16366"/>
    <w:rsid w:val="00B16566"/>
    <w:rsid w:val="00B16617"/>
    <w:rsid w:val="00B16EEC"/>
    <w:rsid w:val="00B17CEC"/>
    <w:rsid w:val="00B21D22"/>
    <w:rsid w:val="00B23C7E"/>
    <w:rsid w:val="00B24EBE"/>
    <w:rsid w:val="00B25F30"/>
    <w:rsid w:val="00B31808"/>
    <w:rsid w:val="00B32FDE"/>
    <w:rsid w:val="00B33141"/>
    <w:rsid w:val="00B354BE"/>
    <w:rsid w:val="00B356B5"/>
    <w:rsid w:val="00B358E2"/>
    <w:rsid w:val="00B36E75"/>
    <w:rsid w:val="00B37AEA"/>
    <w:rsid w:val="00B4032B"/>
    <w:rsid w:val="00B41CD6"/>
    <w:rsid w:val="00B434AF"/>
    <w:rsid w:val="00B45353"/>
    <w:rsid w:val="00B45FDD"/>
    <w:rsid w:val="00B462A0"/>
    <w:rsid w:val="00B528B7"/>
    <w:rsid w:val="00B53690"/>
    <w:rsid w:val="00B53BA7"/>
    <w:rsid w:val="00B53DA3"/>
    <w:rsid w:val="00B542B4"/>
    <w:rsid w:val="00B5487F"/>
    <w:rsid w:val="00B550D5"/>
    <w:rsid w:val="00B5610D"/>
    <w:rsid w:val="00B61035"/>
    <w:rsid w:val="00B61480"/>
    <w:rsid w:val="00B641DC"/>
    <w:rsid w:val="00B70ABC"/>
    <w:rsid w:val="00B7122E"/>
    <w:rsid w:val="00B740AE"/>
    <w:rsid w:val="00B74790"/>
    <w:rsid w:val="00B76018"/>
    <w:rsid w:val="00B76675"/>
    <w:rsid w:val="00B7725C"/>
    <w:rsid w:val="00B77A73"/>
    <w:rsid w:val="00B8239C"/>
    <w:rsid w:val="00B8304F"/>
    <w:rsid w:val="00B86BBD"/>
    <w:rsid w:val="00B90029"/>
    <w:rsid w:val="00B90E84"/>
    <w:rsid w:val="00B9271F"/>
    <w:rsid w:val="00B9337A"/>
    <w:rsid w:val="00B9390E"/>
    <w:rsid w:val="00B94C1D"/>
    <w:rsid w:val="00B95509"/>
    <w:rsid w:val="00B96CD5"/>
    <w:rsid w:val="00B96D94"/>
    <w:rsid w:val="00B96F7D"/>
    <w:rsid w:val="00BA1969"/>
    <w:rsid w:val="00BA1BD4"/>
    <w:rsid w:val="00BA2E8C"/>
    <w:rsid w:val="00BA37EB"/>
    <w:rsid w:val="00BA4BAA"/>
    <w:rsid w:val="00BA62C2"/>
    <w:rsid w:val="00BA79EA"/>
    <w:rsid w:val="00BA7ECD"/>
    <w:rsid w:val="00BB1992"/>
    <w:rsid w:val="00BB1B7A"/>
    <w:rsid w:val="00BB2E6A"/>
    <w:rsid w:val="00BB3037"/>
    <w:rsid w:val="00BB523E"/>
    <w:rsid w:val="00BB7C0A"/>
    <w:rsid w:val="00BC0EF0"/>
    <w:rsid w:val="00BC1B1B"/>
    <w:rsid w:val="00BC2ABA"/>
    <w:rsid w:val="00BC404C"/>
    <w:rsid w:val="00BC458C"/>
    <w:rsid w:val="00BC4BB4"/>
    <w:rsid w:val="00BC7418"/>
    <w:rsid w:val="00BD03A0"/>
    <w:rsid w:val="00BD045A"/>
    <w:rsid w:val="00BD0A9F"/>
    <w:rsid w:val="00BD2A5F"/>
    <w:rsid w:val="00BD3A09"/>
    <w:rsid w:val="00BD5B06"/>
    <w:rsid w:val="00BE0D6E"/>
    <w:rsid w:val="00BE11AF"/>
    <w:rsid w:val="00BE57BE"/>
    <w:rsid w:val="00BE6030"/>
    <w:rsid w:val="00BF0E6E"/>
    <w:rsid w:val="00BF210C"/>
    <w:rsid w:val="00BF233B"/>
    <w:rsid w:val="00BF2B13"/>
    <w:rsid w:val="00BF2ED0"/>
    <w:rsid w:val="00BF49D1"/>
    <w:rsid w:val="00BF57B0"/>
    <w:rsid w:val="00BF6F0E"/>
    <w:rsid w:val="00BF78A2"/>
    <w:rsid w:val="00C00550"/>
    <w:rsid w:val="00C019AF"/>
    <w:rsid w:val="00C01DCB"/>
    <w:rsid w:val="00C04B5A"/>
    <w:rsid w:val="00C05A8C"/>
    <w:rsid w:val="00C06F68"/>
    <w:rsid w:val="00C11A5F"/>
    <w:rsid w:val="00C12226"/>
    <w:rsid w:val="00C251EA"/>
    <w:rsid w:val="00C277A9"/>
    <w:rsid w:val="00C32B18"/>
    <w:rsid w:val="00C34672"/>
    <w:rsid w:val="00C37747"/>
    <w:rsid w:val="00C40164"/>
    <w:rsid w:val="00C41514"/>
    <w:rsid w:val="00C41FFB"/>
    <w:rsid w:val="00C42C20"/>
    <w:rsid w:val="00C4302E"/>
    <w:rsid w:val="00C449F8"/>
    <w:rsid w:val="00C47169"/>
    <w:rsid w:val="00C4797D"/>
    <w:rsid w:val="00C50463"/>
    <w:rsid w:val="00C50C70"/>
    <w:rsid w:val="00C51860"/>
    <w:rsid w:val="00C519D0"/>
    <w:rsid w:val="00C51E45"/>
    <w:rsid w:val="00C51EB9"/>
    <w:rsid w:val="00C51FF9"/>
    <w:rsid w:val="00C524CD"/>
    <w:rsid w:val="00C53EA3"/>
    <w:rsid w:val="00C56B6B"/>
    <w:rsid w:val="00C606BF"/>
    <w:rsid w:val="00C60A41"/>
    <w:rsid w:val="00C60B78"/>
    <w:rsid w:val="00C64DCA"/>
    <w:rsid w:val="00C658A5"/>
    <w:rsid w:val="00C65B79"/>
    <w:rsid w:val="00C66552"/>
    <w:rsid w:val="00C67021"/>
    <w:rsid w:val="00C70B79"/>
    <w:rsid w:val="00C72005"/>
    <w:rsid w:val="00C72FE7"/>
    <w:rsid w:val="00C73DE4"/>
    <w:rsid w:val="00C748D4"/>
    <w:rsid w:val="00C75157"/>
    <w:rsid w:val="00C757B2"/>
    <w:rsid w:val="00C76433"/>
    <w:rsid w:val="00C768EC"/>
    <w:rsid w:val="00C82905"/>
    <w:rsid w:val="00C8350C"/>
    <w:rsid w:val="00C84EAE"/>
    <w:rsid w:val="00C90141"/>
    <w:rsid w:val="00C91403"/>
    <w:rsid w:val="00C9276A"/>
    <w:rsid w:val="00C92BFB"/>
    <w:rsid w:val="00C92C43"/>
    <w:rsid w:val="00C92D3E"/>
    <w:rsid w:val="00C93898"/>
    <w:rsid w:val="00C939BA"/>
    <w:rsid w:val="00C96741"/>
    <w:rsid w:val="00C96B7D"/>
    <w:rsid w:val="00C96D74"/>
    <w:rsid w:val="00C97188"/>
    <w:rsid w:val="00C974CA"/>
    <w:rsid w:val="00CA0900"/>
    <w:rsid w:val="00CA168C"/>
    <w:rsid w:val="00CA1A34"/>
    <w:rsid w:val="00CA24DC"/>
    <w:rsid w:val="00CA449E"/>
    <w:rsid w:val="00CA5248"/>
    <w:rsid w:val="00CA6ABD"/>
    <w:rsid w:val="00CB0F00"/>
    <w:rsid w:val="00CB1FCC"/>
    <w:rsid w:val="00CB36FA"/>
    <w:rsid w:val="00CB5E15"/>
    <w:rsid w:val="00CC0CF1"/>
    <w:rsid w:val="00CC13FA"/>
    <w:rsid w:val="00CC1770"/>
    <w:rsid w:val="00CC1CB4"/>
    <w:rsid w:val="00CC6115"/>
    <w:rsid w:val="00CC7180"/>
    <w:rsid w:val="00CC76AD"/>
    <w:rsid w:val="00CC777F"/>
    <w:rsid w:val="00CC790C"/>
    <w:rsid w:val="00CD44F1"/>
    <w:rsid w:val="00CD4A5D"/>
    <w:rsid w:val="00CD59E5"/>
    <w:rsid w:val="00CE0DFE"/>
    <w:rsid w:val="00CE2201"/>
    <w:rsid w:val="00CE2415"/>
    <w:rsid w:val="00CE344D"/>
    <w:rsid w:val="00CE439A"/>
    <w:rsid w:val="00CF19E8"/>
    <w:rsid w:val="00CF1A8C"/>
    <w:rsid w:val="00CF5BBF"/>
    <w:rsid w:val="00CF642E"/>
    <w:rsid w:val="00D01478"/>
    <w:rsid w:val="00D031A8"/>
    <w:rsid w:val="00D03BC9"/>
    <w:rsid w:val="00D06104"/>
    <w:rsid w:val="00D0771D"/>
    <w:rsid w:val="00D10411"/>
    <w:rsid w:val="00D10FB6"/>
    <w:rsid w:val="00D11522"/>
    <w:rsid w:val="00D12BC2"/>
    <w:rsid w:val="00D12F4C"/>
    <w:rsid w:val="00D13237"/>
    <w:rsid w:val="00D1335A"/>
    <w:rsid w:val="00D13CBB"/>
    <w:rsid w:val="00D13DED"/>
    <w:rsid w:val="00D14E3E"/>
    <w:rsid w:val="00D173C2"/>
    <w:rsid w:val="00D174D5"/>
    <w:rsid w:val="00D204A8"/>
    <w:rsid w:val="00D207B4"/>
    <w:rsid w:val="00D222C9"/>
    <w:rsid w:val="00D2456D"/>
    <w:rsid w:val="00D246A3"/>
    <w:rsid w:val="00D26C2D"/>
    <w:rsid w:val="00D30568"/>
    <w:rsid w:val="00D30D3B"/>
    <w:rsid w:val="00D32594"/>
    <w:rsid w:val="00D32C13"/>
    <w:rsid w:val="00D32D95"/>
    <w:rsid w:val="00D37039"/>
    <w:rsid w:val="00D374FE"/>
    <w:rsid w:val="00D43970"/>
    <w:rsid w:val="00D43C22"/>
    <w:rsid w:val="00D45555"/>
    <w:rsid w:val="00D46F71"/>
    <w:rsid w:val="00D47663"/>
    <w:rsid w:val="00D52EE0"/>
    <w:rsid w:val="00D53E58"/>
    <w:rsid w:val="00D55E2B"/>
    <w:rsid w:val="00D6008D"/>
    <w:rsid w:val="00D63094"/>
    <w:rsid w:val="00D632C3"/>
    <w:rsid w:val="00D64ABF"/>
    <w:rsid w:val="00D64D04"/>
    <w:rsid w:val="00D65878"/>
    <w:rsid w:val="00D67B00"/>
    <w:rsid w:val="00D70922"/>
    <w:rsid w:val="00D7113F"/>
    <w:rsid w:val="00D71448"/>
    <w:rsid w:val="00D757FF"/>
    <w:rsid w:val="00D7616D"/>
    <w:rsid w:val="00D771FD"/>
    <w:rsid w:val="00D81AA8"/>
    <w:rsid w:val="00D83900"/>
    <w:rsid w:val="00D84B47"/>
    <w:rsid w:val="00D84E9E"/>
    <w:rsid w:val="00D92565"/>
    <w:rsid w:val="00D92F60"/>
    <w:rsid w:val="00D93DE5"/>
    <w:rsid w:val="00D953D7"/>
    <w:rsid w:val="00DA0422"/>
    <w:rsid w:val="00DA0463"/>
    <w:rsid w:val="00DA2871"/>
    <w:rsid w:val="00DA2E0D"/>
    <w:rsid w:val="00DA37DA"/>
    <w:rsid w:val="00DA5756"/>
    <w:rsid w:val="00DA5E36"/>
    <w:rsid w:val="00DA6461"/>
    <w:rsid w:val="00DA6ED9"/>
    <w:rsid w:val="00DA7DED"/>
    <w:rsid w:val="00DB24BB"/>
    <w:rsid w:val="00DB4BAC"/>
    <w:rsid w:val="00DB4E55"/>
    <w:rsid w:val="00DB590A"/>
    <w:rsid w:val="00DB69CC"/>
    <w:rsid w:val="00DB72D6"/>
    <w:rsid w:val="00DB7C2A"/>
    <w:rsid w:val="00DC0079"/>
    <w:rsid w:val="00DC09B5"/>
    <w:rsid w:val="00DC1087"/>
    <w:rsid w:val="00DC1316"/>
    <w:rsid w:val="00DC1372"/>
    <w:rsid w:val="00DC1463"/>
    <w:rsid w:val="00DC1D82"/>
    <w:rsid w:val="00DC1ECD"/>
    <w:rsid w:val="00DC2B8F"/>
    <w:rsid w:val="00DC452A"/>
    <w:rsid w:val="00DC5008"/>
    <w:rsid w:val="00DC628C"/>
    <w:rsid w:val="00DC6488"/>
    <w:rsid w:val="00DC6E12"/>
    <w:rsid w:val="00DD1CC0"/>
    <w:rsid w:val="00DD54FF"/>
    <w:rsid w:val="00DE24C9"/>
    <w:rsid w:val="00DE2D97"/>
    <w:rsid w:val="00DE35E8"/>
    <w:rsid w:val="00DE5804"/>
    <w:rsid w:val="00DE6053"/>
    <w:rsid w:val="00DF1780"/>
    <w:rsid w:val="00DF2291"/>
    <w:rsid w:val="00DF28AE"/>
    <w:rsid w:val="00DF5AF3"/>
    <w:rsid w:val="00DF5CFA"/>
    <w:rsid w:val="00DF7864"/>
    <w:rsid w:val="00E00008"/>
    <w:rsid w:val="00E01BB4"/>
    <w:rsid w:val="00E03BA9"/>
    <w:rsid w:val="00E0689C"/>
    <w:rsid w:val="00E106F5"/>
    <w:rsid w:val="00E10CBE"/>
    <w:rsid w:val="00E10F37"/>
    <w:rsid w:val="00E13FB0"/>
    <w:rsid w:val="00E147B7"/>
    <w:rsid w:val="00E1524C"/>
    <w:rsid w:val="00E15319"/>
    <w:rsid w:val="00E1699F"/>
    <w:rsid w:val="00E176E4"/>
    <w:rsid w:val="00E23297"/>
    <w:rsid w:val="00E23902"/>
    <w:rsid w:val="00E2391F"/>
    <w:rsid w:val="00E253BD"/>
    <w:rsid w:val="00E27FF6"/>
    <w:rsid w:val="00E31C50"/>
    <w:rsid w:val="00E32690"/>
    <w:rsid w:val="00E342DE"/>
    <w:rsid w:val="00E34820"/>
    <w:rsid w:val="00E35D9E"/>
    <w:rsid w:val="00E37B44"/>
    <w:rsid w:val="00E37F9F"/>
    <w:rsid w:val="00E43A14"/>
    <w:rsid w:val="00E44491"/>
    <w:rsid w:val="00E46AE9"/>
    <w:rsid w:val="00E47719"/>
    <w:rsid w:val="00E51CC9"/>
    <w:rsid w:val="00E53737"/>
    <w:rsid w:val="00E54F4D"/>
    <w:rsid w:val="00E561AC"/>
    <w:rsid w:val="00E56572"/>
    <w:rsid w:val="00E574A1"/>
    <w:rsid w:val="00E5791E"/>
    <w:rsid w:val="00E612AE"/>
    <w:rsid w:val="00E61AC1"/>
    <w:rsid w:val="00E622B0"/>
    <w:rsid w:val="00E648DF"/>
    <w:rsid w:val="00E65114"/>
    <w:rsid w:val="00E6517F"/>
    <w:rsid w:val="00E6594D"/>
    <w:rsid w:val="00E66810"/>
    <w:rsid w:val="00E67228"/>
    <w:rsid w:val="00E675C7"/>
    <w:rsid w:val="00E70FDA"/>
    <w:rsid w:val="00E71C37"/>
    <w:rsid w:val="00E720BB"/>
    <w:rsid w:val="00E72326"/>
    <w:rsid w:val="00E72E21"/>
    <w:rsid w:val="00E73F10"/>
    <w:rsid w:val="00E8240A"/>
    <w:rsid w:val="00E84A2E"/>
    <w:rsid w:val="00E8737D"/>
    <w:rsid w:val="00E90B45"/>
    <w:rsid w:val="00E90E28"/>
    <w:rsid w:val="00E916CD"/>
    <w:rsid w:val="00E9171C"/>
    <w:rsid w:val="00E921BC"/>
    <w:rsid w:val="00E931D9"/>
    <w:rsid w:val="00E93B53"/>
    <w:rsid w:val="00E93C24"/>
    <w:rsid w:val="00E959E1"/>
    <w:rsid w:val="00E95E6D"/>
    <w:rsid w:val="00E973D1"/>
    <w:rsid w:val="00EA055C"/>
    <w:rsid w:val="00EA0FCB"/>
    <w:rsid w:val="00EA1DEA"/>
    <w:rsid w:val="00EA2391"/>
    <w:rsid w:val="00EA2F2B"/>
    <w:rsid w:val="00EA39D7"/>
    <w:rsid w:val="00EA3ED6"/>
    <w:rsid w:val="00EA512D"/>
    <w:rsid w:val="00EA6804"/>
    <w:rsid w:val="00EA79A6"/>
    <w:rsid w:val="00EB02C6"/>
    <w:rsid w:val="00EB0382"/>
    <w:rsid w:val="00EB0737"/>
    <w:rsid w:val="00EB37F2"/>
    <w:rsid w:val="00EB5253"/>
    <w:rsid w:val="00EB5343"/>
    <w:rsid w:val="00EB7188"/>
    <w:rsid w:val="00EC2273"/>
    <w:rsid w:val="00EC2A98"/>
    <w:rsid w:val="00EC3E9D"/>
    <w:rsid w:val="00EC46BD"/>
    <w:rsid w:val="00EC5D23"/>
    <w:rsid w:val="00EC6C87"/>
    <w:rsid w:val="00EC7D61"/>
    <w:rsid w:val="00EC7E38"/>
    <w:rsid w:val="00EC7FB7"/>
    <w:rsid w:val="00ED0D1B"/>
    <w:rsid w:val="00ED0DF6"/>
    <w:rsid w:val="00ED0EA8"/>
    <w:rsid w:val="00ED2FD5"/>
    <w:rsid w:val="00ED3515"/>
    <w:rsid w:val="00ED3981"/>
    <w:rsid w:val="00ED478A"/>
    <w:rsid w:val="00ED5322"/>
    <w:rsid w:val="00ED645B"/>
    <w:rsid w:val="00EE1F34"/>
    <w:rsid w:val="00EE3284"/>
    <w:rsid w:val="00EE5ABF"/>
    <w:rsid w:val="00EE71EF"/>
    <w:rsid w:val="00EE7703"/>
    <w:rsid w:val="00EE7B8C"/>
    <w:rsid w:val="00EF073E"/>
    <w:rsid w:val="00EF1B9F"/>
    <w:rsid w:val="00EF2491"/>
    <w:rsid w:val="00EF308C"/>
    <w:rsid w:val="00EF3C07"/>
    <w:rsid w:val="00EF43C8"/>
    <w:rsid w:val="00EF4462"/>
    <w:rsid w:val="00EF5563"/>
    <w:rsid w:val="00EF590E"/>
    <w:rsid w:val="00EF76F2"/>
    <w:rsid w:val="00F008A7"/>
    <w:rsid w:val="00F011E2"/>
    <w:rsid w:val="00F02BFA"/>
    <w:rsid w:val="00F04545"/>
    <w:rsid w:val="00F04E14"/>
    <w:rsid w:val="00F05375"/>
    <w:rsid w:val="00F0587A"/>
    <w:rsid w:val="00F05B77"/>
    <w:rsid w:val="00F06BC7"/>
    <w:rsid w:val="00F102E5"/>
    <w:rsid w:val="00F11B0B"/>
    <w:rsid w:val="00F11B2F"/>
    <w:rsid w:val="00F125A2"/>
    <w:rsid w:val="00F1267E"/>
    <w:rsid w:val="00F1370D"/>
    <w:rsid w:val="00F138C2"/>
    <w:rsid w:val="00F15D13"/>
    <w:rsid w:val="00F165E3"/>
    <w:rsid w:val="00F17C4B"/>
    <w:rsid w:val="00F20AA3"/>
    <w:rsid w:val="00F21333"/>
    <w:rsid w:val="00F2389E"/>
    <w:rsid w:val="00F23D1A"/>
    <w:rsid w:val="00F23DF4"/>
    <w:rsid w:val="00F25115"/>
    <w:rsid w:val="00F27AB6"/>
    <w:rsid w:val="00F33AE0"/>
    <w:rsid w:val="00F347E4"/>
    <w:rsid w:val="00F34A91"/>
    <w:rsid w:val="00F35775"/>
    <w:rsid w:val="00F40651"/>
    <w:rsid w:val="00F44149"/>
    <w:rsid w:val="00F451A7"/>
    <w:rsid w:val="00F45385"/>
    <w:rsid w:val="00F479F6"/>
    <w:rsid w:val="00F517EA"/>
    <w:rsid w:val="00F56B36"/>
    <w:rsid w:val="00F56BFA"/>
    <w:rsid w:val="00F57F12"/>
    <w:rsid w:val="00F644ED"/>
    <w:rsid w:val="00F64DB2"/>
    <w:rsid w:val="00F662B5"/>
    <w:rsid w:val="00F6643A"/>
    <w:rsid w:val="00F67159"/>
    <w:rsid w:val="00F67AF3"/>
    <w:rsid w:val="00F70E92"/>
    <w:rsid w:val="00F72AD5"/>
    <w:rsid w:val="00F73D5B"/>
    <w:rsid w:val="00F74595"/>
    <w:rsid w:val="00F7462E"/>
    <w:rsid w:val="00F74E27"/>
    <w:rsid w:val="00F774E6"/>
    <w:rsid w:val="00F77751"/>
    <w:rsid w:val="00F77A54"/>
    <w:rsid w:val="00F81DFE"/>
    <w:rsid w:val="00F91C44"/>
    <w:rsid w:val="00F91EE3"/>
    <w:rsid w:val="00F924F6"/>
    <w:rsid w:val="00F941DB"/>
    <w:rsid w:val="00F96A62"/>
    <w:rsid w:val="00F972DA"/>
    <w:rsid w:val="00F9792A"/>
    <w:rsid w:val="00FA1F97"/>
    <w:rsid w:val="00FA2249"/>
    <w:rsid w:val="00FA2BFD"/>
    <w:rsid w:val="00FA53E6"/>
    <w:rsid w:val="00FB04EC"/>
    <w:rsid w:val="00FB09F0"/>
    <w:rsid w:val="00FB13D2"/>
    <w:rsid w:val="00FB2F08"/>
    <w:rsid w:val="00FB49B4"/>
    <w:rsid w:val="00FB54BD"/>
    <w:rsid w:val="00FB6D44"/>
    <w:rsid w:val="00FB742D"/>
    <w:rsid w:val="00FB7911"/>
    <w:rsid w:val="00FB7AAE"/>
    <w:rsid w:val="00FC1D56"/>
    <w:rsid w:val="00FC2A73"/>
    <w:rsid w:val="00FC53DD"/>
    <w:rsid w:val="00FD19E1"/>
    <w:rsid w:val="00FD2400"/>
    <w:rsid w:val="00FD2A4F"/>
    <w:rsid w:val="00FD3724"/>
    <w:rsid w:val="00FD4013"/>
    <w:rsid w:val="00FD5493"/>
    <w:rsid w:val="00FD6E35"/>
    <w:rsid w:val="00FE0FBD"/>
    <w:rsid w:val="00FE1899"/>
    <w:rsid w:val="00FE2347"/>
    <w:rsid w:val="00FE3B7C"/>
    <w:rsid w:val="00FE3D69"/>
    <w:rsid w:val="00FE6002"/>
    <w:rsid w:val="00FE701C"/>
    <w:rsid w:val="00FE7D37"/>
    <w:rsid w:val="00FF093F"/>
    <w:rsid w:val="00FF3B98"/>
    <w:rsid w:val="00FF58B0"/>
    <w:rsid w:val="00FF7E7B"/>
    <w:rsid w:val="07162979"/>
    <w:rsid w:val="17648C44"/>
    <w:rsid w:val="193D8D4E"/>
    <w:rsid w:val="2CC25C2A"/>
    <w:rsid w:val="35ECEC94"/>
    <w:rsid w:val="3818A147"/>
    <w:rsid w:val="3F7163B1"/>
    <w:rsid w:val="3FDA71A4"/>
    <w:rsid w:val="4396D8C2"/>
    <w:rsid w:val="652F40F9"/>
    <w:rsid w:val="694B5290"/>
    <w:rsid w:val="6F5D924F"/>
    <w:rsid w:val="765E321A"/>
    <w:rsid w:val="7E424A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9E235"/>
  <w15:docId w15:val="{C416EF0E-1D26-4129-B14A-62A39DF9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5" w:lineRule="auto"/>
      <w:ind w:left="438" w:hanging="10"/>
      <w:jc w:val="both"/>
    </w:pPr>
    <w:rPr>
      <w:rFonts w:ascii="Calibri" w:eastAsia="Calibri" w:hAnsi="Calibri" w:cs="Calibri"/>
      <w:color w:val="000000"/>
      <w:sz w:val="22"/>
    </w:rPr>
  </w:style>
  <w:style w:type="paragraph" w:styleId="Titre1">
    <w:name w:val="heading 1"/>
    <w:next w:val="Normal"/>
    <w:link w:val="Titre1Car"/>
    <w:uiPriority w:val="9"/>
    <w:qFormat/>
    <w:pPr>
      <w:keepNext/>
      <w:keepLines/>
      <w:spacing w:line="265" w:lineRule="auto"/>
      <w:ind w:left="78" w:hanging="10"/>
      <w:outlineLvl w:val="0"/>
    </w:pPr>
    <w:rPr>
      <w:rFonts w:ascii="Calibri" w:eastAsia="Calibri" w:hAnsi="Calibri" w:cs="Calibri"/>
      <w:b/>
      <w:color w:val="70AD47"/>
      <w:sz w:val="32"/>
    </w:rPr>
  </w:style>
  <w:style w:type="paragraph" w:styleId="Titre2">
    <w:name w:val="heading 2"/>
    <w:basedOn w:val="Normal"/>
    <w:next w:val="Normal"/>
    <w:link w:val="Titre2Car"/>
    <w:uiPriority w:val="9"/>
    <w:semiHidden/>
    <w:unhideWhenUsed/>
    <w:qFormat/>
    <w:rsid w:val="006E1AF1"/>
    <w:pPr>
      <w:keepNext/>
      <w:keepLines/>
      <w:spacing w:before="40" w:after="0" w:line="259" w:lineRule="auto"/>
      <w:ind w:left="0" w:firstLine="0"/>
      <w:jc w:val="left"/>
      <w:outlineLvl w:val="1"/>
    </w:pPr>
    <w:rPr>
      <w:rFonts w:asciiTheme="majorHAnsi" w:eastAsiaTheme="majorEastAsia" w:hAnsiTheme="majorHAnsi" w:cstheme="majorBidi"/>
      <w:color w:val="2F5496" w:themeColor="accent1" w:themeShade="BF"/>
      <w:sz w:val="2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70AD47"/>
      <w:sz w:val="32"/>
    </w:rPr>
  </w:style>
  <w:style w:type="table" w:customStyle="1" w:styleId="TableGrid">
    <w:name w:val="TableGrid"/>
    <w:tblPr>
      <w:tblCellMar>
        <w:top w:w="0" w:type="dxa"/>
        <w:left w:w="0" w:type="dxa"/>
        <w:bottom w:w="0" w:type="dxa"/>
        <w:right w:w="0" w:type="dxa"/>
      </w:tblCellMar>
    </w:tblPr>
  </w:style>
  <w:style w:type="character" w:styleId="Marquedecommentaire">
    <w:name w:val="annotation reference"/>
    <w:basedOn w:val="Policepardfaut"/>
    <w:uiPriority w:val="99"/>
    <w:semiHidden/>
    <w:rsid w:val="00C50C70"/>
    <w:rPr>
      <w:rFonts w:cs="Times New Roman"/>
      <w:sz w:val="16"/>
      <w:szCs w:val="16"/>
    </w:rPr>
  </w:style>
  <w:style w:type="paragraph" w:styleId="Commentaire">
    <w:name w:val="annotation text"/>
    <w:basedOn w:val="Normal"/>
    <w:link w:val="CommentaireCar"/>
    <w:uiPriority w:val="99"/>
    <w:unhideWhenUsed/>
    <w:rsid w:val="00C50C70"/>
    <w:pPr>
      <w:spacing w:after="16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CommentaireCar">
    <w:name w:val="Commentaire Car"/>
    <w:basedOn w:val="Policepardfaut"/>
    <w:link w:val="Commentaire"/>
    <w:uiPriority w:val="99"/>
    <w:rsid w:val="00C50C70"/>
    <w:rPr>
      <w:rFonts w:eastAsiaTheme="minorHAnsi"/>
      <w:sz w:val="20"/>
      <w:szCs w:val="20"/>
      <w:lang w:val="fr-FR" w:eastAsia="en-US"/>
    </w:rPr>
  </w:style>
  <w:style w:type="paragraph" w:styleId="Objetducommentaire">
    <w:name w:val="annotation subject"/>
    <w:basedOn w:val="Commentaire"/>
    <w:next w:val="Commentaire"/>
    <w:link w:val="ObjetducommentaireCar"/>
    <w:uiPriority w:val="99"/>
    <w:semiHidden/>
    <w:unhideWhenUsed/>
    <w:rsid w:val="00C50C70"/>
    <w:pPr>
      <w:spacing w:after="5"/>
      <w:ind w:left="438" w:hanging="10"/>
      <w:jc w:val="both"/>
    </w:pPr>
    <w:rPr>
      <w:rFonts w:ascii="Calibri" w:eastAsia="Calibri" w:hAnsi="Calibri" w:cs="Calibri"/>
      <w:b/>
      <w:bCs/>
      <w:color w:val="000000"/>
      <w:lang w:eastAsia="fr-FR"/>
    </w:rPr>
  </w:style>
  <w:style w:type="character" w:customStyle="1" w:styleId="ObjetducommentaireCar">
    <w:name w:val="Objet du commentaire Car"/>
    <w:basedOn w:val="CommentaireCar"/>
    <w:link w:val="Objetducommentaire"/>
    <w:uiPriority w:val="99"/>
    <w:semiHidden/>
    <w:rsid w:val="00C50C70"/>
    <w:rPr>
      <w:rFonts w:ascii="Calibri" w:eastAsia="Calibri" w:hAnsi="Calibri" w:cs="Calibri"/>
      <w:b/>
      <w:bCs/>
      <w:color w:val="000000"/>
      <w:sz w:val="20"/>
      <w:szCs w:val="20"/>
      <w:lang w:val="fr-FR" w:eastAsia="en-US"/>
    </w:rPr>
  </w:style>
  <w:style w:type="paragraph" w:styleId="Paragraphedeliste">
    <w:name w:val="List Paragraph"/>
    <w:aliases w:val="Puce 1,Pied de page-Stordata,Liste JJO,lp1,TOC style,AMR Paragraphe de liste 1er niveau,Bullet OSM,Bulleted text,Colorful List - Accent 11,List Paragraph1,List Paragraph2,List Paragraph3,Liste couleur - Accent 11,MSA_EDF_Bullet3,Puce"/>
    <w:basedOn w:val="Normal"/>
    <w:link w:val="ParagraphedelisteCar"/>
    <w:uiPriority w:val="34"/>
    <w:qFormat/>
    <w:rsid w:val="00392323"/>
    <w:pPr>
      <w:ind w:left="720"/>
      <w:contextualSpacing/>
    </w:pPr>
  </w:style>
  <w:style w:type="numbering" w:customStyle="1" w:styleId="Listeactuelle1">
    <w:name w:val="Liste actuelle1"/>
    <w:uiPriority w:val="99"/>
    <w:rsid w:val="00392323"/>
    <w:pPr>
      <w:numPr>
        <w:numId w:val="2"/>
      </w:numPr>
    </w:pPr>
  </w:style>
  <w:style w:type="character" w:styleId="Lienhypertexte">
    <w:name w:val="Hyperlink"/>
    <w:basedOn w:val="Policepardfaut"/>
    <w:uiPriority w:val="99"/>
    <w:rsid w:val="00296009"/>
    <w:rPr>
      <w:rFonts w:cs="Times New Roman"/>
      <w:color w:val="0000FF"/>
      <w:u w:val="single"/>
    </w:rPr>
  </w:style>
  <w:style w:type="paragraph" w:styleId="NormalWeb">
    <w:name w:val="Normal (Web)"/>
    <w:basedOn w:val="Normal"/>
    <w:uiPriority w:val="99"/>
    <w:rsid w:val="00296009"/>
    <w:pPr>
      <w:spacing w:before="100" w:beforeAutospacing="1" w:after="100" w:afterAutospacing="1" w:line="240" w:lineRule="auto"/>
      <w:ind w:left="0" w:firstLine="0"/>
      <w:jc w:val="left"/>
    </w:pPr>
    <w:rPr>
      <w:rFonts w:ascii="Times New Roman" w:eastAsia="Times New Roman" w:hAnsi="Times New Roman" w:cs="Times New Roman"/>
      <w:color w:val="auto"/>
      <w:sz w:val="24"/>
    </w:rPr>
  </w:style>
  <w:style w:type="paragraph" w:styleId="Pieddepage">
    <w:name w:val="footer"/>
    <w:basedOn w:val="Normal"/>
    <w:link w:val="PieddepageCar"/>
    <w:uiPriority w:val="99"/>
    <w:unhideWhenUsed/>
    <w:rsid w:val="00B0058C"/>
    <w:pPr>
      <w:tabs>
        <w:tab w:val="center" w:pos="4680"/>
        <w:tab w:val="right" w:pos="9360"/>
      </w:tabs>
      <w:spacing w:after="0" w:line="240" w:lineRule="auto"/>
      <w:ind w:left="0" w:firstLine="0"/>
      <w:jc w:val="left"/>
    </w:pPr>
    <w:rPr>
      <w:rFonts w:asciiTheme="minorHAnsi" w:eastAsiaTheme="minorEastAsia" w:hAnsiTheme="minorHAnsi" w:cstheme="minorBidi"/>
      <w:color w:val="auto"/>
      <w:szCs w:val="22"/>
      <w:lang w:eastAsia="zh-CN"/>
    </w:rPr>
  </w:style>
  <w:style w:type="character" w:customStyle="1" w:styleId="PieddepageCar">
    <w:name w:val="Pied de page Car"/>
    <w:basedOn w:val="Policepardfaut"/>
    <w:link w:val="Pieddepage"/>
    <w:uiPriority w:val="99"/>
    <w:rsid w:val="00B0058C"/>
    <w:rPr>
      <w:sz w:val="22"/>
      <w:szCs w:val="22"/>
      <w:lang w:val="fr-FR" w:eastAsia="zh-CN"/>
    </w:rPr>
  </w:style>
  <w:style w:type="character" w:customStyle="1" w:styleId="ParagraphedelisteCar">
    <w:name w:val="Paragraphe de liste Car"/>
    <w:aliases w:val="Puce 1 Car,Pied de page-Stordata Car,Liste JJO Car,lp1 Car,TOC style Car,AMR Paragraphe de liste 1er niveau Car,Bullet OSM Car,Bulleted text Car,Colorful List - Accent 11 Car,List Paragraph1 Car,List Paragraph2 Car,Puce Car"/>
    <w:basedOn w:val="Policepardfaut"/>
    <w:link w:val="Paragraphedeliste"/>
    <w:uiPriority w:val="34"/>
    <w:qFormat/>
    <w:rsid w:val="008E22F1"/>
    <w:rPr>
      <w:rFonts w:ascii="Calibri" w:eastAsia="Calibri" w:hAnsi="Calibri" w:cs="Calibri"/>
      <w:color w:val="000000"/>
      <w:sz w:val="22"/>
    </w:rPr>
  </w:style>
  <w:style w:type="character" w:customStyle="1" w:styleId="markedcontent">
    <w:name w:val="markedcontent"/>
    <w:basedOn w:val="Policepardfaut"/>
    <w:rsid w:val="008E22F1"/>
  </w:style>
  <w:style w:type="numbering" w:customStyle="1" w:styleId="Listeactuelle2">
    <w:name w:val="Liste actuelle2"/>
    <w:uiPriority w:val="99"/>
    <w:rsid w:val="00B17CEC"/>
    <w:pPr>
      <w:numPr>
        <w:numId w:val="6"/>
      </w:numPr>
    </w:pPr>
  </w:style>
  <w:style w:type="character" w:customStyle="1" w:styleId="apple-converted-space">
    <w:name w:val="apple-converted-space"/>
    <w:basedOn w:val="Policepardfaut"/>
    <w:rsid w:val="00001A6E"/>
  </w:style>
  <w:style w:type="paragraph" w:customStyle="1" w:styleId="p1">
    <w:name w:val="p1"/>
    <w:basedOn w:val="Normal"/>
    <w:rsid w:val="00D204A8"/>
    <w:pPr>
      <w:overflowPunct w:val="0"/>
      <w:autoSpaceDE w:val="0"/>
      <w:autoSpaceDN w:val="0"/>
      <w:adjustRightInd w:val="0"/>
      <w:spacing w:after="0" w:line="240" w:lineRule="auto"/>
      <w:ind w:left="0" w:firstLine="0"/>
    </w:pPr>
    <w:rPr>
      <w:rFonts w:ascii="CG Times" w:eastAsia="Times New Roman" w:hAnsi="CG Times" w:cs="Times New Roman"/>
      <w:color w:val="auto"/>
      <w:sz w:val="24"/>
    </w:rPr>
  </w:style>
  <w:style w:type="paragraph" w:styleId="Retraitcorpsdetexte">
    <w:name w:val="Body Text Indent"/>
    <w:basedOn w:val="Normal"/>
    <w:link w:val="RetraitcorpsdetexteCar"/>
    <w:rsid w:val="00861AED"/>
    <w:pPr>
      <w:spacing w:after="120" w:line="276" w:lineRule="auto"/>
      <w:ind w:left="283" w:firstLine="0"/>
      <w:jc w:val="left"/>
    </w:pPr>
    <w:rPr>
      <w:rFonts w:cs="Times New Roman"/>
      <w:color w:val="auto"/>
      <w:szCs w:val="22"/>
      <w:lang w:eastAsia="en-US"/>
    </w:rPr>
  </w:style>
  <w:style w:type="character" w:customStyle="1" w:styleId="RetraitcorpsdetexteCar">
    <w:name w:val="Retrait corps de texte Car"/>
    <w:basedOn w:val="Policepardfaut"/>
    <w:link w:val="Retraitcorpsdetexte"/>
    <w:rsid w:val="00861AED"/>
    <w:rPr>
      <w:rFonts w:ascii="Calibri" w:eastAsia="Calibri" w:hAnsi="Calibri" w:cs="Times New Roman"/>
      <w:sz w:val="22"/>
      <w:szCs w:val="22"/>
      <w:lang w:val="fr-FR" w:eastAsia="en-US"/>
    </w:rPr>
  </w:style>
  <w:style w:type="table" w:styleId="Grilledutableau">
    <w:name w:val="Table Grid"/>
    <w:basedOn w:val="TableauNormal"/>
    <w:uiPriority w:val="39"/>
    <w:rsid w:val="00ED0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E2EF4"/>
    <w:rPr>
      <w:rFonts w:ascii="Calibri" w:eastAsia="Calibri" w:hAnsi="Calibri" w:cs="Calibri"/>
      <w:color w:val="000000"/>
      <w:sz w:val="22"/>
    </w:rPr>
  </w:style>
  <w:style w:type="character" w:styleId="lev">
    <w:name w:val="Strong"/>
    <w:basedOn w:val="Policepardfaut"/>
    <w:uiPriority w:val="22"/>
    <w:qFormat/>
    <w:rsid w:val="001C3368"/>
    <w:rPr>
      <w:b/>
      <w:bCs/>
    </w:rPr>
  </w:style>
  <w:style w:type="paragraph" w:styleId="En-tte">
    <w:name w:val="header"/>
    <w:basedOn w:val="Normal"/>
    <w:link w:val="En-tteCar"/>
    <w:uiPriority w:val="99"/>
    <w:unhideWhenUsed/>
    <w:rsid w:val="00C56B6B"/>
    <w:pPr>
      <w:tabs>
        <w:tab w:val="center" w:pos="4536"/>
        <w:tab w:val="right" w:pos="9072"/>
      </w:tabs>
      <w:spacing w:after="0" w:line="240" w:lineRule="auto"/>
    </w:pPr>
  </w:style>
  <w:style w:type="character" w:customStyle="1" w:styleId="En-tteCar">
    <w:name w:val="En-tête Car"/>
    <w:basedOn w:val="Policepardfaut"/>
    <w:link w:val="En-tte"/>
    <w:uiPriority w:val="99"/>
    <w:rsid w:val="00C56B6B"/>
    <w:rPr>
      <w:rFonts w:ascii="Calibri" w:eastAsia="Calibri" w:hAnsi="Calibri" w:cs="Calibri"/>
      <w:color w:val="000000"/>
      <w:sz w:val="22"/>
    </w:rPr>
  </w:style>
  <w:style w:type="table" w:customStyle="1" w:styleId="TableGrid1">
    <w:name w:val="Table Grid1"/>
    <w:rsid w:val="00D13237"/>
    <w:tblPr>
      <w:tblCellMar>
        <w:top w:w="0" w:type="dxa"/>
        <w:left w:w="0" w:type="dxa"/>
        <w:bottom w:w="0" w:type="dxa"/>
        <w:right w:w="0" w:type="dxa"/>
      </w:tblCellMar>
    </w:tblPr>
  </w:style>
  <w:style w:type="character" w:styleId="Mention">
    <w:name w:val="Mention"/>
    <w:basedOn w:val="Policepardfaut"/>
    <w:uiPriority w:val="99"/>
    <w:unhideWhenUsed/>
    <w:rsid w:val="00D13237"/>
    <w:rPr>
      <w:color w:val="2B579A"/>
      <w:shd w:val="clear" w:color="auto" w:fill="E1DFDD"/>
    </w:rPr>
  </w:style>
  <w:style w:type="paragraph" w:customStyle="1" w:styleId="Default">
    <w:name w:val="Default"/>
    <w:rsid w:val="006D0573"/>
    <w:pPr>
      <w:autoSpaceDE w:val="0"/>
      <w:autoSpaceDN w:val="0"/>
      <w:adjustRightInd w:val="0"/>
    </w:pPr>
    <w:rPr>
      <w:rFonts w:ascii="Cera Pro" w:eastAsiaTheme="minorHAnsi" w:hAnsi="Cera Pro" w:cs="Cera Pro"/>
      <w:color w:val="000000"/>
      <w:lang w:eastAsia="en-US"/>
    </w:rPr>
  </w:style>
  <w:style w:type="character" w:customStyle="1" w:styleId="findhit">
    <w:name w:val="findhit"/>
    <w:basedOn w:val="Policepardfaut"/>
    <w:rsid w:val="00C12226"/>
  </w:style>
  <w:style w:type="character" w:customStyle="1" w:styleId="normaltextrun">
    <w:name w:val="normaltextrun"/>
    <w:basedOn w:val="Policepardfaut"/>
    <w:rsid w:val="00C12226"/>
  </w:style>
  <w:style w:type="character" w:customStyle="1" w:styleId="eop">
    <w:name w:val="eop"/>
    <w:basedOn w:val="Policepardfaut"/>
    <w:rsid w:val="00C12226"/>
  </w:style>
  <w:style w:type="paragraph" w:customStyle="1" w:styleId="paragraph">
    <w:name w:val="paragraph"/>
    <w:basedOn w:val="Normal"/>
    <w:rsid w:val="00A1344C"/>
    <w:pPr>
      <w:spacing w:before="100" w:beforeAutospacing="1" w:after="100" w:afterAutospacing="1" w:line="240" w:lineRule="auto"/>
      <w:ind w:left="0" w:firstLine="0"/>
      <w:jc w:val="left"/>
    </w:pPr>
    <w:rPr>
      <w:rFonts w:ascii="Times New Roman" w:eastAsia="Times New Roman" w:hAnsi="Times New Roman" w:cs="Times New Roman"/>
      <w:color w:val="auto"/>
      <w:sz w:val="24"/>
    </w:rPr>
  </w:style>
  <w:style w:type="character" w:customStyle="1" w:styleId="cf01">
    <w:name w:val="cf01"/>
    <w:basedOn w:val="Policepardfaut"/>
    <w:rsid w:val="007F43EA"/>
    <w:rPr>
      <w:rFonts w:ascii="Segoe UI" w:hAnsi="Segoe UI" w:cs="Segoe UI" w:hint="default"/>
      <w:i/>
      <w:iCs/>
      <w:sz w:val="18"/>
      <w:szCs w:val="18"/>
    </w:rPr>
  </w:style>
  <w:style w:type="character" w:customStyle="1" w:styleId="cf11">
    <w:name w:val="cf11"/>
    <w:basedOn w:val="Policepardfaut"/>
    <w:rsid w:val="00B76018"/>
    <w:rPr>
      <w:rFonts w:ascii="Segoe UI" w:hAnsi="Segoe UI" w:cs="Segoe UI" w:hint="default"/>
      <w:sz w:val="18"/>
      <w:szCs w:val="18"/>
    </w:rPr>
  </w:style>
  <w:style w:type="character" w:customStyle="1" w:styleId="ui-provider">
    <w:name w:val="ui-provider"/>
    <w:basedOn w:val="Policepardfaut"/>
    <w:rsid w:val="0016021E"/>
  </w:style>
  <w:style w:type="character" w:customStyle="1" w:styleId="Titre2Car">
    <w:name w:val="Titre 2 Car"/>
    <w:basedOn w:val="Policepardfaut"/>
    <w:link w:val="Titre2"/>
    <w:uiPriority w:val="9"/>
    <w:semiHidden/>
    <w:rsid w:val="006E1AF1"/>
    <w:rPr>
      <w:rFonts w:asciiTheme="majorHAnsi" w:eastAsiaTheme="majorEastAsia" w:hAnsiTheme="majorHAnsi" w:cstheme="majorBidi"/>
      <w:color w:val="2F5496" w:themeColor="accent1" w:themeShade="BF"/>
      <w:sz w:val="26"/>
      <w:szCs w:val="26"/>
      <w:lang w:eastAsia="en-US"/>
    </w:rPr>
  </w:style>
  <w:style w:type="numbering" w:customStyle="1" w:styleId="Aucuneliste1">
    <w:name w:val="Aucune liste1"/>
    <w:next w:val="Aucuneliste"/>
    <w:uiPriority w:val="99"/>
    <w:semiHidden/>
    <w:unhideWhenUsed/>
    <w:rsid w:val="006E1AF1"/>
  </w:style>
  <w:style w:type="table" w:customStyle="1" w:styleId="Grilledutableau1">
    <w:name w:val="Grille du tableau1"/>
    <w:basedOn w:val="TableauNormal"/>
    <w:next w:val="Grilledutableau"/>
    <w:uiPriority w:val="39"/>
    <w:rsid w:val="006E1AF1"/>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6E1AF1"/>
    <w:pPr>
      <w:spacing w:after="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NotedebasdepageCar">
    <w:name w:val="Note de bas de page Car"/>
    <w:basedOn w:val="Policepardfaut"/>
    <w:link w:val="Notedebasdepage"/>
    <w:uiPriority w:val="99"/>
    <w:semiHidden/>
    <w:rsid w:val="006E1AF1"/>
    <w:rPr>
      <w:rFonts w:eastAsiaTheme="minorHAnsi"/>
      <w:sz w:val="20"/>
      <w:szCs w:val="20"/>
      <w:lang w:eastAsia="en-US"/>
    </w:rPr>
  </w:style>
  <w:style w:type="character" w:styleId="Appelnotedebasdep">
    <w:name w:val="footnote reference"/>
    <w:basedOn w:val="Policepardfaut"/>
    <w:uiPriority w:val="99"/>
    <w:semiHidden/>
    <w:unhideWhenUsed/>
    <w:rsid w:val="006E1AF1"/>
    <w:rPr>
      <w:vertAlign w:val="superscript"/>
    </w:rPr>
  </w:style>
  <w:style w:type="table" w:customStyle="1" w:styleId="TableGrid0">
    <w:name w:val="Table Grid0"/>
    <w:rsid w:val="006E1AF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97615">
      <w:bodyDiv w:val="1"/>
      <w:marLeft w:val="0"/>
      <w:marRight w:val="0"/>
      <w:marTop w:val="0"/>
      <w:marBottom w:val="0"/>
      <w:divBdr>
        <w:top w:val="none" w:sz="0" w:space="0" w:color="auto"/>
        <w:left w:val="none" w:sz="0" w:space="0" w:color="auto"/>
        <w:bottom w:val="none" w:sz="0" w:space="0" w:color="auto"/>
        <w:right w:val="none" w:sz="0" w:space="0" w:color="auto"/>
      </w:divBdr>
    </w:div>
    <w:div w:id="110363101">
      <w:bodyDiv w:val="1"/>
      <w:marLeft w:val="0"/>
      <w:marRight w:val="0"/>
      <w:marTop w:val="0"/>
      <w:marBottom w:val="0"/>
      <w:divBdr>
        <w:top w:val="none" w:sz="0" w:space="0" w:color="auto"/>
        <w:left w:val="none" w:sz="0" w:space="0" w:color="auto"/>
        <w:bottom w:val="none" w:sz="0" w:space="0" w:color="auto"/>
        <w:right w:val="none" w:sz="0" w:space="0" w:color="auto"/>
      </w:divBdr>
    </w:div>
    <w:div w:id="133257027">
      <w:bodyDiv w:val="1"/>
      <w:marLeft w:val="0"/>
      <w:marRight w:val="0"/>
      <w:marTop w:val="0"/>
      <w:marBottom w:val="0"/>
      <w:divBdr>
        <w:top w:val="none" w:sz="0" w:space="0" w:color="auto"/>
        <w:left w:val="none" w:sz="0" w:space="0" w:color="auto"/>
        <w:bottom w:val="none" w:sz="0" w:space="0" w:color="auto"/>
        <w:right w:val="none" w:sz="0" w:space="0" w:color="auto"/>
      </w:divBdr>
    </w:div>
    <w:div w:id="157114485">
      <w:bodyDiv w:val="1"/>
      <w:marLeft w:val="0"/>
      <w:marRight w:val="0"/>
      <w:marTop w:val="0"/>
      <w:marBottom w:val="0"/>
      <w:divBdr>
        <w:top w:val="none" w:sz="0" w:space="0" w:color="auto"/>
        <w:left w:val="none" w:sz="0" w:space="0" w:color="auto"/>
        <w:bottom w:val="none" w:sz="0" w:space="0" w:color="auto"/>
        <w:right w:val="none" w:sz="0" w:space="0" w:color="auto"/>
      </w:divBdr>
      <w:divsChild>
        <w:div w:id="2067601897">
          <w:marLeft w:val="0"/>
          <w:marRight w:val="0"/>
          <w:marTop w:val="0"/>
          <w:marBottom w:val="0"/>
          <w:divBdr>
            <w:top w:val="none" w:sz="0" w:space="0" w:color="auto"/>
            <w:left w:val="none" w:sz="0" w:space="0" w:color="auto"/>
            <w:bottom w:val="none" w:sz="0" w:space="0" w:color="auto"/>
            <w:right w:val="none" w:sz="0" w:space="0" w:color="auto"/>
          </w:divBdr>
          <w:divsChild>
            <w:div w:id="54102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4535">
      <w:bodyDiv w:val="1"/>
      <w:marLeft w:val="0"/>
      <w:marRight w:val="0"/>
      <w:marTop w:val="0"/>
      <w:marBottom w:val="0"/>
      <w:divBdr>
        <w:top w:val="none" w:sz="0" w:space="0" w:color="auto"/>
        <w:left w:val="none" w:sz="0" w:space="0" w:color="auto"/>
        <w:bottom w:val="none" w:sz="0" w:space="0" w:color="auto"/>
        <w:right w:val="none" w:sz="0" w:space="0" w:color="auto"/>
      </w:divBdr>
    </w:div>
    <w:div w:id="252588752">
      <w:bodyDiv w:val="1"/>
      <w:marLeft w:val="0"/>
      <w:marRight w:val="0"/>
      <w:marTop w:val="0"/>
      <w:marBottom w:val="0"/>
      <w:divBdr>
        <w:top w:val="none" w:sz="0" w:space="0" w:color="auto"/>
        <w:left w:val="none" w:sz="0" w:space="0" w:color="auto"/>
        <w:bottom w:val="none" w:sz="0" w:space="0" w:color="auto"/>
        <w:right w:val="none" w:sz="0" w:space="0" w:color="auto"/>
      </w:divBdr>
      <w:divsChild>
        <w:div w:id="2106421423">
          <w:marLeft w:val="0"/>
          <w:marRight w:val="0"/>
          <w:marTop w:val="0"/>
          <w:marBottom w:val="0"/>
          <w:divBdr>
            <w:top w:val="none" w:sz="0" w:space="0" w:color="auto"/>
            <w:left w:val="none" w:sz="0" w:space="0" w:color="auto"/>
            <w:bottom w:val="none" w:sz="0" w:space="0" w:color="auto"/>
            <w:right w:val="none" w:sz="0" w:space="0" w:color="auto"/>
          </w:divBdr>
          <w:divsChild>
            <w:div w:id="1191408411">
              <w:marLeft w:val="0"/>
              <w:marRight w:val="0"/>
              <w:marTop w:val="0"/>
              <w:marBottom w:val="0"/>
              <w:divBdr>
                <w:top w:val="none" w:sz="0" w:space="0" w:color="auto"/>
                <w:left w:val="none" w:sz="0" w:space="0" w:color="auto"/>
                <w:bottom w:val="none" w:sz="0" w:space="0" w:color="auto"/>
                <w:right w:val="none" w:sz="0" w:space="0" w:color="auto"/>
              </w:divBdr>
              <w:divsChild>
                <w:div w:id="51989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360699">
      <w:bodyDiv w:val="1"/>
      <w:marLeft w:val="0"/>
      <w:marRight w:val="0"/>
      <w:marTop w:val="0"/>
      <w:marBottom w:val="0"/>
      <w:divBdr>
        <w:top w:val="none" w:sz="0" w:space="0" w:color="auto"/>
        <w:left w:val="none" w:sz="0" w:space="0" w:color="auto"/>
        <w:bottom w:val="none" w:sz="0" w:space="0" w:color="auto"/>
        <w:right w:val="none" w:sz="0" w:space="0" w:color="auto"/>
      </w:divBdr>
      <w:divsChild>
        <w:div w:id="298993569">
          <w:marLeft w:val="0"/>
          <w:marRight w:val="0"/>
          <w:marTop w:val="0"/>
          <w:marBottom w:val="0"/>
          <w:divBdr>
            <w:top w:val="none" w:sz="0" w:space="0" w:color="auto"/>
            <w:left w:val="none" w:sz="0" w:space="0" w:color="auto"/>
            <w:bottom w:val="none" w:sz="0" w:space="0" w:color="auto"/>
            <w:right w:val="none" w:sz="0" w:space="0" w:color="auto"/>
          </w:divBdr>
          <w:divsChild>
            <w:div w:id="790632714">
              <w:marLeft w:val="0"/>
              <w:marRight w:val="0"/>
              <w:marTop w:val="0"/>
              <w:marBottom w:val="0"/>
              <w:divBdr>
                <w:top w:val="none" w:sz="0" w:space="0" w:color="auto"/>
                <w:left w:val="none" w:sz="0" w:space="0" w:color="auto"/>
                <w:bottom w:val="none" w:sz="0" w:space="0" w:color="auto"/>
                <w:right w:val="none" w:sz="0" w:space="0" w:color="auto"/>
              </w:divBdr>
              <w:divsChild>
                <w:div w:id="149063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04656">
      <w:bodyDiv w:val="1"/>
      <w:marLeft w:val="0"/>
      <w:marRight w:val="0"/>
      <w:marTop w:val="0"/>
      <w:marBottom w:val="0"/>
      <w:divBdr>
        <w:top w:val="none" w:sz="0" w:space="0" w:color="auto"/>
        <w:left w:val="none" w:sz="0" w:space="0" w:color="auto"/>
        <w:bottom w:val="none" w:sz="0" w:space="0" w:color="auto"/>
        <w:right w:val="none" w:sz="0" w:space="0" w:color="auto"/>
      </w:divBdr>
    </w:div>
    <w:div w:id="396587085">
      <w:bodyDiv w:val="1"/>
      <w:marLeft w:val="0"/>
      <w:marRight w:val="0"/>
      <w:marTop w:val="0"/>
      <w:marBottom w:val="0"/>
      <w:divBdr>
        <w:top w:val="none" w:sz="0" w:space="0" w:color="auto"/>
        <w:left w:val="none" w:sz="0" w:space="0" w:color="auto"/>
        <w:bottom w:val="none" w:sz="0" w:space="0" w:color="auto"/>
        <w:right w:val="none" w:sz="0" w:space="0" w:color="auto"/>
      </w:divBdr>
    </w:div>
    <w:div w:id="484929392">
      <w:bodyDiv w:val="1"/>
      <w:marLeft w:val="0"/>
      <w:marRight w:val="0"/>
      <w:marTop w:val="0"/>
      <w:marBottom w:val="0"/>
      <w:divBdr>
        <w:top w:val="none" w:sz="0" w:space="0" w:color="auto"/>
        <w:left w:val="none" w:sz="0" w:space="0" w:color="auto"/>
        <w:bottom w:val="none" w:sz="0" w:space="0" w:color="auto"/>
        <w:right w:val="none" w:sz="0" w:space="0" w:color="auto"/>
      </w:divBdr>
      <w:divsChild>
        <w:div w:id="585460918">
          <w:marLeft w:val="0"/>
          <w:marRight w:val="0"/>
          <w:marTop w:val="0"/>
          <w:marBottom w:val="0"/>
          <w:divBdr>
            <w:top w:val="none" w:sz="0" w:space="0" w:color="auto"/>
            <w:left w:val="none" w:sz="0" w:space="0" w:color="auto"/>
            <w:bottom w:val="none" w:sz="0" w:space="0" w:color="auto"/>
            <w:right w:val="none" w:sz="0" w:space="0" w:color="auto"/>
          </w:divBdr>
          <w:divsChild>
            <w:div w:id="118233474">
              <w:marLeft w:val="0"/>
              <w:marRight w:val="0"/>
              <w:marTop w:val="0"/>
              <w:marBottom w:val="0"/>
              <w:divBdr>
                <w:top w:val="none" w:sz="0" w:space="0" w:color="auto"/>
                <w:left w:val="none" w:sz="0" w:space="0" w:color="auto"/>
                <w:bottom w:val="none" w:sz="0" w:space="0" w:color="auto"/>
                <w:right w:val="none" w:sz="0" w:space="0" w:color="auto"/>
              </w:divBdr>
              <w:divsChild>
                <w:div w:id="118833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91735">
      <w:bodyDiv w:val="1"/>
      <w:marLeft w:val="0"/>
      <w:marRight w:val="0"/>
      <w:marTop w:val="0"/>
      <w:marBottom w:val="0"/>
      <w:divBdr>
        <w:top w:val="none" w:sz="0" w:space="0" w:color="auto"/>
        <w:left w:val="none" w:sz="0" w:space="0" w:color="auto"/>
        <w:bottom w:val="none" w:sz="0" w:space="0" w:color="auto"/>
        <w:right w:val="none" w:sz="0" w:space="0" w:color="auto"/>
      </w:divBdr>
    </w:div>
    <w:div w:id="933782114">
      <w:bodyDiv w:val="1"/>
      <w:marLeft w:val="0"/>
      <w:marRight w:val="0"/>
      <w:marTop w:val="0"/>
      <w:marBottom w:val="0"/>
      <w:divBdr>
        <w:top w:val="none" w:sz="0" w:space="0" w:color="auto"/>
        <w:left w:val="none" w:sz="0" w:space="0" w:color="auto"/>
        <w:bottom w:val="none" w:sz="0" w:space="0" w:color="auto"/>
        <w:right w:val="none" w:sz="0" w:space="0" w:color="auto"/>
      </w:divBdr>
    </w:div>
    <w:div w:id="1258564021">
      <w:bodyDiv w:val="1"/>
      <w:marLeft w:val="0"/>
      <w:marRight w:val="0"/>
      <w:marTop w:val="0"/>
      <w:marBottom w:val="0"/>
      <w:divBdr>
        <w:top w:val="none" w:sz="0" w:space="0" w:color="auto"/>
        <w:left w:val="none" w:sz="0" w:space="0" w:color="auto"/>
        <w:bottom w:val="none" w:sz="0" w:space="0" w:color="auto"/>
        <w:right w:val="none" w:sz="0" w:space="0" w:color="auto"/>
      </w:divBdr>
      <w:divsChild>
        <w:div w:id="950211827">
          <w:marLeft w:val="0"/>
          <w:marRight w:val="0"/>
          <w:marTop w:val="0"/>
          <w:marBottom w:val="0"/>
          <w:divBdr>
            <w:top w:val="none" w:sz="0" w:space="0" w:color="auto"/>
            <w:left w:val="none" w:sz="0" w:space="0" w:color="auto"/>
            <w:bottom w:val="none" w:sz="0" w:space="0" w:color="auto"/>
            <w:right w:val="none" w:sz="0" w:space="0" w:color="auto"/>
          </w:divBdr>
          <w:divsChild>
            <w:div w:id="72551446">
              <w:marLeft w:val="0"/>
              <w:marRight w:val="0"/>
              <w:marTop w:val="0"/>
              <w:marBottom w:val="0"/>
              <w:divBdr>
                <w:top w:val="none" w:sz="0" w:space="0" w:color="auto"/>
                <w:left w:val="none" w:sz="0" w:space="0" w:color="auto"/>
                <w:bottom w:val="none" w:sz="0" w:space="0" w:color="auto"/>
                <w:right w:val="none" w:sz="0" w:space="0" w:color="auto"/>
              </w:divBdr>
              <w:divsChild>
                <w:div w:id="161567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81419">
      <w:bodyDiv w:val="1"/>
      <w:marLeft w:val="0"/>
      <w:marRight w:val="0"/>
      <w:marTop w:val="0"/>
      <w:marBottom w:val="0"/>
      <w:divBdr>
        <w:top w:val="none" w:sz="0" w:space="0" w:color="auto"/>
        <w:left w:val="none" w:sz="0" w:space="0" w:color="auto"/>
        <w:bottom w:val="none" w:sz="0" w:space="0" w:color="auto"/>
        <w:right w:val="none" w:sz="0" w:space="0" w:color="auto"/>
      </w:divBdr>
    </w:div>
    <w:div w:id="1510559845">
      <w:bodyDiv w:val="1"/>
      <w:marLeft w:val="0"/>
      <w:marRight w:val="0"/>
      <w:marTop w:val="0"/>
      <w:marBottom w:val="0"/>
      <w:divBdr>
        <w:top w:val="none" w:sz="0" w:space="0" w:color="auto"/>
        <w:left w:val="none" w:sz="0" w:space="0" w:color="auto"/>
        <w:bottom w:val="none" w:sz="0" w:space="0" w:color="auto"/>
        <w:right w:val="none" w:sz="0" w:space="0" w:color="auto"/>
      </w:divBdr>
    </w:div>
    <w:div w:id="1619142319">
      <w:bodyDiv w:val="1"/>
      <w:marLeft w:val="0"/>
      <w:marRight w:val="0"/>
      <w:marTop w:val="0"/>
      <w:marBottom w:val="0"/>
      <w:divBdr>
        <w:top w:val="none" w:sz="0" w:space="0" w:color="auto"/>
        <w:left w:val="none" w:sz="0" w:space="0" w:color="auto"/>
        <w:bottom w:val="none" w:sz="0" w:space="0" w:color="auto"/>
        <w:right w:val="none" w:sz="0" w:space="0" w:color="auto"/>
      </w:divBdr>
    </w:div>
    <w:div w:id="1631285322">
      <w:bodyDiv w:val="1"/>
      <w:marLeft w:val="0"/>
      <w:marRight w:val="0"/>
      <w:marTop w:val="0"/>
      <w:marBottom w:val="0"/>
      <w:divBdr>
        <w:top w:val="none" w:sz="0" w:space="0" w:color="auto"/>
        <w:left w:val="none" w:sz="0" w:space="0" w:color="auto"/>
        <w:bottom w:val="none" w:sz="0" w:space="0" w:color="auto"/>
        <w:right w:val="none" w:sz="0" w:space="0" w:color="auto"/>
      </w:divBdr>
    </w:div>
    <w:div w:id="1839806087">
      <w:bodyDiv w:val="1"/>
      <w:marLeft w:val="0"/>
      <w:marRight w:val="0"/>
      <w:marTop w:val="0"/>
      <w:marBottom w:val="0"/>
      <w:divBdr>
        <w:top w:val="none" w:sz="0" w:space="0" w:color="auto"/>
        <w:left w:val="none" w:sz="0" w:space="0" w:color="auto"/>
        <w:bottom w:val="none" w:sz="0" w:space="0" w:color="auto"/>
        <w:right w:val="none" w:sz="0" w:space="0" w:color="auto"/>
      </w:divBdr>
    </w:div>
    <w:div w:id="1941915780">
      <w:bodyDiv w:val="1"/>
      <w:marLeft w:val="0"/>
      <w:marRight w:val="0"/>
      <w:marTop w:val="0"/>
      <w:marBottom w:val="0"/>
      <w:divBdr>
        <w:top w:val="none" w:sz="0" w:space="0" w:color="auto"/>
        <w:left w:val="none" w:sz="0" w:space="0" w:color="auto"/>
        <w:bottom w:val="none" w:sz="0" w:space="0" w:color="auto"/>
        <w:right w:val="none" w:sz="0" w:space="0" w:color="auto"/>
      </w:divBdr>
    </w:div>
    <w:div w:id="1954626539">
      <w:bodyDiv w:val="1"/>
      <w:marLeft w:val="0"/>
      <w:marRight w:val="0"/>
      <w:marTop w:val="0"/>
      <w:marBottom w:val="0"/>
      <w:divBdr>
        <w:top w:val="none" w:sz="0" w:space="0" w:color="auto"/>
        <w:left w:val="none" w:sz="0" w:space="0" w:color="auto"/>
        <w:bottom w:val="none" w:sz="0" w:space="0" w:color="auto"/>
        <w:right w:val="none" w:sz="0" w:space="0" w:color="auto"/>
      </w:divBdr>
      <w:divsChild>
        <w:div w:id="217670813">
          <w:marLeft w:val="0"/>
          <w:marRight w:val="0"/>
          <w:marTop w:val="0"/>
          <w:marBottom w:val="0"/>
          <w:divBdr>
            <w:top w:val="none" w:sz="0" w:space="0" w:color="auto"/>
            <w:left w:val="none" w:sz="0" w:space="0" w:color="auto"/>
            <w:bottom w:val="none" w:sz="0" w:space="0" w:color="auto"/>
            <w:right w:val="none" w:sz="0" w:space="0" w:color="auto"/>
          </w:divBdr>
        </w:div>
        <w:div w:id="1253011020">
          <w:marLeft w:val="0"/>
          <w:marRight w:val="0"/>
          <w:marTop w:val="0"/>
          <w:marBottom w:val="0"/>
          <w:divBdr>
            <w:top w:val="none" w:sz="0" w:space="0" w:color="auto"/>
            <w:left w:val="none" w:sz="0" w:space="0" w:color="auto"/>
            <w:bottom w:val="none" w:sz="0" w:space="0" w:color="auto"/>
            <w:right w:val="none" w:sz="0" w:space="0" w:color="auto"/>
          </w:divBdr>
        </w:div>
        <w:div w:id="18358801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docusign.com"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valobat.fr"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411014-a6c7-4046-8998-ac3cee824ddb">
      <Terms xmlns="http://schemas.microsoft.com/office/infopath/2007/PartnerControls"/>
    </lcf76f155ced4ddcb4097134ff3c332f>
    <TaxCatchAll xmlns="25c1d038-3248-4c9f-9ae3-6e9ffb4792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74634CD92B5BB43833177CA41E2337D" ma:contentTypeVersion="15" ma:contentTypeDescription="Crée un document." ma:contentTypeScope="" ma:versionID="8377b989864e4ca6ce06cbe20e29fa3b">
  <xsd:schema xmlns:xsd="http://www.w3.org/2001/XMLSchema" xmlns:xs="http://www.w3.org/2001/XMLSchema" xmlns:p="http://schemas.microsoft.com/office/2006/metadata/properties" xmlns:ns2="a0411014-a6c7-4046-8998-ac3cee824ddb" xmlns:ns3="25c1d038-3248-4c9f-9ae3-6e9ffb479264" targetNamespace="http://schemas.microsoft.com/office/2006/metadata/properties" ma:root="true" ma:fieldsID="239f2a88bb87e5073bf40b9dcfc6fc42" ns2:_="" ns3:_="">
    <xsd:import namespace="a0411014-a6c7-4046-8998-ac3cee824ddb"/>
    <xsd:import namespace="25c1d038-3248-4c9f-9ae3-6e9ffb47926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11014-a6c7-4046-8998-ac3cee824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4e6c9547-beee-49a2-85b3-09dc70ab768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c1d038-3248-4c9f-9ae3-6e9ffb47926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1b6feb1-02ff-413a-899f-77f997439576}" ma:internalName="TaxCatchAll" ma:showField="CatchAllData" ma:web="25c1d038-3248-4c9f-9ae3-6e9ffb47926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123326-9929-4D98-A63A-51BCE3CDDD4E}">
  <ds:schemaRefs>
    <ds:schemaRef ds:uri="http://schemas.microsoft.com/office/2006/metadata/properties"/>
    <ds:schemaRef ds:uri="http://schemas.microsoft.com/office/infopath/2007/PartnerControls"/>
    <ds:schemaRef ds:uri="a0411014-a6c7-4046-8998-ac3cee824ddb"/>
    <ds:schemaRef ds:uri="25c1d038-3248-4c9f-9ae3-6e9ffb479264"/>
  </ds:schemaRefs>
</ds:datastoreItem>
</file>

<file path=customXml/itemProps2.xml><?xml version="1.0" encoding="utf-8"?>
<ds:datastoreItem xmlns:ds="http://schemas.openxmlformats.org/officeDocument/2006/customXml" ds:itemID="{3E7A22B0-01BA-4C1B-8DBD-F1237CF4A479}">
  <ds:schemaRefs>
    <ds:schemaRef ds:uri="http://schemas.microsoft.com/sharepoint/v3/contenttype/forms"/>
  </ds:schemaRefs>
</ds:datastoreItem>
</file>

<file path=customXml/itemProps3.xml><?xml version="1.0" encoding="utf-8"?>
<ds:datastoreItem xmlns:ds="http://schemas.openxmlformats.org/officeDocument/2006/customXml" ds:itemID="{213B7573-2B48-4746-86AC-2C5B48DE85E1}">
  <ds:schemaRefs>
    <ds:schemaRef ds:uri="http://schemas.openxmlformats.org/officeDocument/2006/bibliography"/>
  </ds:schemaRefs>
</ds:datastoreItem>
</file>

<file path=customXml/itemProps4.xml><?xml version="1.0" encoding="utf-8"?>
<ds:datastoreItem xmlns:ds="http://schemas.openxmlformats.org/officeDocument/2006/customXml" ds:itemID="{BD8D5F72-5BE5-4FF0-9047-3A7807162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11014-a6c7-4046-8998-ac3cee824ddb"/>
    <ds:schemaRef ds:uri="25c1d038-3248-4c9f-9ae3-6e9ffb479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16602</Words>
  <Characters>91314</Characters>
  <Application>Microsoft Office Word</Application>
  <DocSecurity>0</DocSecurity>
  <Lines>760</Lines>
  <Paragraphs>215</Paragraphs>
  <ScaleCrop>false</ScaleCrop>
  <Company/>
  <LinksUpToDate>false</LinksUpToDate>
  <CharactersWithSpaces>107701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Agnès Kempf</dc:creator>
  <cp:keywords/>
  <cp:lastModifiedBy>Ariane Coupet-Verliac</cp:lastModifiedBy>
  <cp:revision>2</cp:revision>
  <cp:lastPrinted>2023-05-09T07:56:00Z</cp:lastPrinted>
  <dcterms:created xsi:type="dcterms:W3CDTF">2025-01-20T08:43:00Z</dcterms:created>
  <dcterms:modified xsi:type="dcterms:W3CDTF">2025-01-20T08:43:00Z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0x010100374634CD92B5BB43833177CA41E2337D</vt:lpwstr>
  </property>
</Properties>
</file>